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C8987" w14:textId="77777777" w:rsidR="006418D2" w:rsidRPr="00E90CDC" w:rsidRDefault="006418D2" w:rsidP="003D0DA6">
      <w:pPr>
        <w:pStyle w:val="1"/>
        <w:spacing w:line="276" w:lineRule="auto"/>
        <w:ind w:left="0" w:firstLine="0"/>
        <w:jc w:val="right"/>
        <w:rPr>
          <w:rFonts w:ascii="Georgia" w:hAnsi="Georgia"/>
          <w:kern w:val="16"/>
        </w:rPr>
      </w:pPr>
      <w:r w:rsidRPr="00E90CDC">
        <w:rPr>
          <w:rFonts w:ascii="Georgia" w:hAnsi="Georgia"/>
          <w:kern w:val="16"/>
        </w:rPr>
        <w:t xml:space="preserve">OIST Graduate University </w:t>
      </w:r>
    </w:p>
    <w:p w14:paraId="34CA455C" w14:textId="4ED39C35" w:rsidR="006418D2" w:rsidRPr="00E90CDC" w:rsidRDefault="006418D2" w:rsidP="003D0DA6">
      <w:pPr>
        <w:pStyle w:val="1"/>
        <w:spacing w:line="276" w:lineRule="auto"/>
        <w:ind w:left="0" w:firstLine="0"/>
        <w:jc w:val="right"/>
        <w:rPr>
          <w:rFonts w:ascii="Georgia" w:hAnsi="Georgia"/>
          <w:kern w:val="16"/>
        </w:rPr>
      </w:pPr>
      <w:r w:rsidRPr="00E90CDC">
        <w:rPr>
          <w:rFonts w:ascii="Georgia" w:hAnsi="Georgia"/>
          <w:kern w:val="16"/>
        </w:rPr>
        <w:t>Policies, Rules &amp; Procedures</w:t>
      </w:r>
    </w:p>
    <w:p w14:paraId="2DEF0EAE" w14:textId="77777777" w:rsidR="00287C1C" w:rsidRPr="00E90CDC" w:rsidRDefault="00287C1C" w:rsidP="003D0DA6">
      <w:pPr>
        <w:pStyle w:val="a3"/>
        <w:spacing w:line="276" w:lineRule="auto"/>
        <w:rPr>
          <w:rFonts w:ascii="Georgia" w:hAnsi="Georgia"/>
          <w:kern w:val="16"/>
        </w:rPr>
      </w:pPr>
    </w:p>
    <w:p w14:paraId="4713048C" w14:textId="77777777" w:rsidR="00287C1C" w:rsidRPr="00E90CDC" w:rsidRDefault="00E04331" w:rsidP="003D0DA6">
      <w:pPr>
        <w:pStyle w:val="a3"/>
        <w:spacing w:line="276" w:lineRule="auto"/>
        <w:rPr>
          <w:rFonts w:ascii="Georgia" w:hAnsi="Georgia"/>
          <w:kern w:val="16"/>
        </w:rPr>
      </w:pPr>
      <w:r w:rsidRPr="00E90CDC">
        <w:rPr>
          <w:rFonts w:ascii="Georgia" w:hAnsi="Georgia"/>
          <w:kern w:val="16"/>
        </w:rPr>
        <w:t>Authority:</w:t>
      </w:r>
    </w:p>
    <w:p w14:paraId="3FA258CF" w14:textId="77777777" w:rsidR="00287C1C" w:rsidRPr="00E90CDC" w:rsidRDefault="00E04331" w:rsidP="003D0DA6">
      <w:pPr>
        <w:pStyle w:val="a4"/>
        <w:numPr>
          <w:ilvl w:val="0"/>
          <w:numId w:val="4"/>
        </w:numPr>
        <w:spacing w:line="276" w:lineRule="auto"/>
        <w:ind w:left="360" w:hangingChars="150" w:hanging="360"/>
        <w:rPr>
          <w:rFonts w:ascii="Georgia" w:hAnsi="Georgia"/>
          <w:kern w:val="16"/>
          <w:sz w:val="24"/>
          <w:szCs w:val="24"/>
        </w:rPr>
      </w:pPr>
      <w:r w:rsidRPr="00E90CDC">
        <w:rPr>
          <w:rFonts w:ascii="Georgia" w:hAnsi="Georgia"/>
          <w:kern w:val="16"/>
          <w:sz w:val="24"/>
          <w:szCs w:val="24"/>
        </w:rPr>
        <w:t>Approved by the President</w:t>
      </w:r>
    </w:p>
    <w:p w14:paraId="5235D0E5" w14:textId="77777777" w:rsidR="00287C1C" w:rsidRPr="00E90CDC" w:rsidRDefault="00E04331" w:rsidP="003D0DA6">
      <w:pPr>
        <w:pStyle w:val="a4"/>
        <w:numPr>
          <w:ilvl w:val="0"/>
          <w:numId w:val="4"/>
        </w:numPr>
        <w:spacing w:line="276" w:lineRule="auto"/>
        <w:ind w:left="360" w:hangingChars="150" w:hanging="360"/>
        <w:rPr>
          <w:rFonts w:ascii="Georgia" w:hAnsi="Georgia"/>
          <w:kern w:val="16"/>
          <w:sz w:val="24"/>
          <w:szCs w:val="24"/>
        </w:rPr>
      </w:pPr>
      <w:r w:rsidRPr="00E90CDC">
        <w:rPr>
          <w:rFonts w:ascii="Georgia" w:hAnsi="Georgia"/>
          <w:kern w:val="16"/>
          <w:sz w:val="24"/>
          <w:szCs w:val="24"/>
        </w:rPr>
        <w:t>Labor Standard Act</w:t>
      </w:r>
    </w:p>
    <w:p w14:paraId="59AC87D2" w14:textId="38C3E582" w:rsidR="006418D2" w:rsidRPr="00E90CDC" w:rsidRDefault="00E04331" w:rsidP="003D0DA6">
      <w:pPr>
        <w:pStyle w:val="a4"/>
        <w:numPr>
          <w:ilvl w:val="0"/>
          <w:numId w:val="4"/>
        </w:numPr>
        <w:spacing w:line="276" w:lineRule="auto"/>
        <w:ind w:left="360" w:hangingChars="150" w:hanging="360"/>
        <w:rPr>
          <w:rFonts w:ascii="Georgia" w:hAnsi="Georgia"/>
          <w:kern w:val="16"/>
          <w:sz w:val="24"/>
          <w:szCs w:val="24"/>
        </w:rPr>
      </w:pPr>
      <w:r w:rsidRPr="00E90CDC">
        <w:rPr>
          <w:rFonts w:ascii="Georgia" w:hAnsi="Georgia"/>
          <w:kern w:val="16"/>
          <w:sz w:val="24"/>
          <w:szCs w:val="24"/>
        </w:rPr>
        <w:t>Labor Contract Act</w:t>
      </w:r>
    </w:p>
    <w:p w14:paraId="1E8BC78D" w14:textId="77777777" w:rsidR="00287C1C" w:rsidRPr="00E90CDC" w:rsidRDefault="00E04331" w:rsidP="003D0DA6">
      <w:pPr>
        <w:pStyle w:val="a4"/>
        <w:numPr>
          <w:ilvl w:val="0"/>
          <w:numId w:val="4"/>
        </w:numPr>
        <w:spacing w:line="276" w:lineRule="auto"/>
        <w:ind w:left="360" w:hangingChars="150" w:hanging="360"/>
        <w:rPr>
          <w:rFonts w:ascii="Georgia" w:hAnsi="Georgia"/>
          <w:kern w:val="16"/>
          <w:sz w:val="24"/>
          <w:szCs w:val="24"/>
        </w:rPr>
      </w:pPr>
      <w:r w:rsidRPr="00E90CDC">
        <w:rPr>
          <w:rFonts w:ascii="Georgia" w:hAnsi="Georgia"/>
          <w:kern w:val="16"/>
          <w:sz w:val="24"/>
          <w:szCs w:val="24"/>
        </w:rPr>
        <w:t>Act on Securing, Etc. of Equal Opportunity and Treatment between Men and Women in Employment</w:t>
      </w:r>
    </w:p>
    <w:p w14:paraId="26EC55A7" w14:textId="5986F133" w:rsidR="00287C1C" w:rsidRPr="00E90CDC" w:rsidRDefault="00E04331" w:rsidP="003D0DA6">
      <w:pPr>
        <w:pStyle w:val="a4"/>
        <w:numPr>
          <w:ilvl w:val="0"/>
          <w:numId w:val="4"/>
        </w:numPr>
        <w:spacing w:line="276" w:lineRule="auto"/>
        <w:ind w:left="360" w:hangingChars="150" w:hanging="360"/>
        <w:rPr>
          <w:rFonts w:ascii="Georgia" w:hAnsi="Georgia"/>
          <w:kern w:val="16"/>
          <w:sz w:val="24"/>
          <w:szCs w:val="24"/>
        </w:rPr>
      </w:pPr>
      <w:r w:rsidRPr="00E90CDC">
        <w:rPr>
          <w:rFonts w:ascii="Georgia" w:hAnsi="Georgia"/>
          <w:kern w:val="16"/>
          <w:sz w:val="24"/>
          <w:szCs w:val="24"/>
        </w:rPr>
        <w:t>Act for Securing the Proper Operation of Worker Dispatching Undertakings and</w:t>
      </w:r>
      <w:r w:rsidR="003D0DA6" w:rsidRPr="00E90CDC">
        <w:rPr>
          <w:rFonts w:ascii="Georgia" w:eastAsiaTheme="minorEastAsia" w:hAnsi="Georgia"/>
          <w:kern w:val="16"/>
          <w:sz w:val="24"/>
          <w:szCs w:val="24"/>
          <w:lang w:eastAsia="ja-JP"/>
        </w:rPr>
        <w:t xml:space="preserve"> </w:t>
      </w:r>
      <w:r w:rsidRPr="00E90CDC">
        <w:rPr>
          <w:rFonts w:ascii="Georgia" w:hAnsi="Georgia"/>
          <w:kern w:val="16"/>
        </w:rPr>
        <w:t>Improved Working Conditions for Dispatched Workers</w:t>
      </w:r>
    </w:p>
    <w:p w14:paraId="539EAB2D" w14:textId="77777777" w:rsidR="00287C1C" w:rsidRPr="00E90CDC" w:rsidRDefault="00E04331" w:rsidP="003D0DA6">
      <w:pPr>
        <w:pStyle w:val="a4"/>
        <w:numPr>
          <w:ilvl w:val="0"/>
          <w:numId w:val="4"/>
        </w:numPr>
        <w:spacing w:line="276" w:lineRule="auto"/>
        <w:ind w:left="360" w:hangingChars="150" w:hanging="360"/>
        <w:rPr>
          <w:rFonts w:ascii="Georgia" w:hAnsi="Georgia"/>
          <w:kern w:val="16"/>
          <w:sz w:val="24"/>
          <w:szCs w:val="24"/>
        </w:rPr>
      </w:pPr>
      <w:r w:rsidRPr="00E90CDC">
        <w:rPr>
          <w:rFonts w:ascii="Georgia" w:hAnsi="Georgia"/>
          <w:kern w:val="16"/>
          <w:sz w:val="24"/>
          <w:szCs w:val="24"/>
        </w:rPr>
        <w:t>Act on Improvement, etc. of Employment Management for Part-Time Workers</w:t>
      </w:r>
    </w:p>
    <w:p w14:paraId="0919D071" w14:textId="77777777" w:rsidR="00287C1C" w:rsidRPr="00E90CDC" w:rsidRDefault="00E04331" w:rsidP="003D0DA6">
      <w:pPr>
        <w:pStyle w:val="a4"/>
        <w:numPr>
          <w:ilvl w:val="0"/>
          <w:numId w:val="4"/>
        </w:numPr>
        <w:spacing w:line="276" w:lineRule="auto"/>
        <w:ind w:left="360" w:hangingChars="150" w:hanging="360"/>
        <w:rPr>
          <w:rFonts w:ascii="Georgia" w:hAnsi="Georgia"/>
          <w:kern w:val="16"/>
          <w:sz w:val="24"/>
          <w:szCs w:val="24"/>
        </w:rPr>
      </w:pPr>
      <w:r w:rsidRPr="00E90CDC">
        <w:rPr>
          <w:rFonts w:ascii="Georgia" w:hAnsi="Georgia"/>
          <w:kern w:val="16"/>
          <w:sz w:val="24"/>
          <w:szCs w:val="24"/>
        </w:rPr>
        <w:t>Act for Employment Promotion etc. of Persons with disabilities</w:t>
      </w:r>
    </w:p>
    <w:p w14:paraId="3E5E3287" w14:textId="62FA4BBD" w:rsidR="00287C1C" w:rsidRPr="00E90CDC" w:rsidRDefault="00E04331" w:rsidP="003D0DA6">
      <w:pPr>
        <w:pStyle w:val="a4"/>
        <w:numPr>
          <w:ilvl w:val="0"/>
          <w:numId w:val="4"/>
        </w:numPr>
        <w:spacing w:line="276" w:lineRule="auto"/>
        <w:ind w:left="360" w:hangingChars="150" w:hanging="360"/>
        <w:rPr>
          <w:rFonts w:ascii="Georgia" w:hAnsi="Georgia"/>
          <w:kern w:val="16"/>
          <w:sz w:val="24"/>
          <w:szCs w:val="24"/>
        </w:rPr>
      </w:pPr>
      <w:r w:rsidRPr="00E90CDC">
        <w:rPr>
          <w:rFonts w:ascii="Georgia" w:hAnsi="Georgia"/>
          <w:kern w:val="16"/>
          <w:sz w:val="24"/>
          <w:szCs w:val="24"/>
        </w:rPr>
        <w:t>Act on Employment Security, etc. of the Elderly, etc.</w:t>
      </w:r>
    </w:p>
    <w:p w14:paraId="373874B7" w14:textId="0C1DEB5E" w:rsidR="008E69BC" w:rsidRPr="00E90CDC" w:rsidRDefault="008E69BC" w:rsidP="003D0DA6">
      <w:pPr>
        <w:pStyle w:val="a4"/>
        <w:numPr>
          <w:ilvl w:val="0"/>
          <w:numId w:val="4"/>
        </w:numPr>
        <w:spacing w:line="276" w:lineRule="auto"/>
        <w:ind w:left="360" w:hangingChars="150" w:hanging="360"/>
        <w:rPr>
          <w:rFonts w:ascii="Georgia" w:hAnsi="Georgia"/>
          <w:kern w:val="16"/>
          <w:sz w:val="24"/>
          <w:szCs w:val="24"/>
        </w:rPr>
      </w:pPr>
      <w:r w:rsidRPr="00E90CDC">
        <w:rPr>
          <w:rFonts w:ascii="Georgia" w:eastAsiaTheme="minorEastAsia" w:hAnsi="Georgia"/>
          <w:kern w:val="16"/>
          <w:sz w:val="24"/>
          <w:szCs w:val="24"/>
          <w:lang w:eastAsia="ja-JP"/>
        </w:rPr>
        <w:t>Employment Security Act</w:t>
      </w:r>
    </w:p>
    <w:p w14:paraId="72DB3BF4" w14:textId="39CBC4F4" w:rsidR="008E69BC" w:rsidRPr="00E90CDC" w:rsidRDefault="008E69BC" w:rsidP="003D0DA6">
      <w:pPr>
        <w:pStyle w:val="a4"/>
        <w:numPr>
          <w:ilvl w:val="0"/>
          <w:numId w:val="4"/>
        </w:numPr>
        <w:spacing w:line="276" w:lineRule="auto"/>
        <w:ind w:left="360" w:hangingChars="150" w:hanging="360"/>
        <w:rPr>
          <w:rFonts w:ascii="Georgia" w:hAnsi="Georgia"/>
          <w:kern w:val="16"/>
          <w:sz w:val="24"/>
          <w:szCs w:val="24"/>
        </w:rPr>
      </w:pPr>
      <w:r w:rsidRPr="00E90CDC">
        <w:rPr>
          <w:rFonts w:ascii="Georgia" w:eastAsiaTheme="minorEastAsia" w:hAnsi="Georgia"/>
          <w:kern w:val="16"/>
          <w:sz w:val="24"/>
          <w:szCs w:val="24"/>
          <w:lang w:eastAsia="ja-JP"/>
        </w:rPr>
        <w:t xml:space="preserve">Act on the Protection of Personal Information Held by Incorporated </w:t>
      </w:r>
      <w:r w:rsidR="00645067" w:rsidRPr="00E90CDC">
        <w:rPr>
          <w:rFonts w:ascii="Georgia" w:eastAsiaTheme="minorEastAsia" w:hAnsi="Georgia"/>
          <w:kern w:val="16"/>
          <w:sz w:val="24"/>
          <w:szCs w:val="24"/>
          <w:lang w:eastAsia="ja-JP"/>
        </w:rPr>
        <w:t>A</w:t>
      </w:r>
      <w:r w:rsidRPr="00E90CDC">
        <w:rPr>
          <w:rFonts w:ascii="Georgia" w:eastAsiaTheme="minorEastAsia" w:hAnsi="Georgia"/>
          <w:kern w:val="16"/>
          <w:sz w:val="24"/>
          <w:szCs w:val="24"/>
          <w:lang w:eastAsia="ja-JP"/>
        </w:rPr>
        <w:t>dministrative Agencies</w:t>
      </w:r>
      <w:r w:rsidR="00645067" w:rsidRPr="00E90CDC">
        <w:rPr>
          <w:rFonts w:ascii="Georgia" w:eastAsiaTheme="minorEastAsia" w:hAnsi="Georgia"/>
          <w:kern w:val="16"/>
          <w:sz w:val="24"/>
          <w:szCs w:val="24"/>
          <w:lang w:eastAsia="ja-JP"/>
        </w:rPr>
        <w:t xml:space="preserve"> </w:t>
      </w:r>
      <w:r w:rsidRPr="00E90CDC">
        <w:rPr>
          <w:rFonts w:ascii="Georgia" w:eastAsiaTheme="minorEastAsia" w:hAnsi="Georgia"/>
          <w:kern w:val="16"/>
          <w:sz w:val="24"/>
          <w:szCs w:val="24"/>
          <w:lang w:eastAsia="ja-JP"/>
        </w:rPr>
        <w:t>(</w:t>
      </w:r>
      <w:r w:rsidR="00645067" w:rsidRPr="00E90CDC">
        <w:rPr>
          <w:rFonts w:ascii="Georgia" w:eastAsiaTheme="minorEastAsia" w:hAnsi="Georgia"/>
          <w:kern w:val="16"/>
          <w:sz w:val="24"/>
          <w:szCs w:val="24"/>
          <w:lang w:eastAsia="ja-JP"/>
        </w:rPr>
        <w:t>Personal Information Protection Act)</w:t>
      </w:r>
    </w:p>
    <w:p w14:paraId="3EC536B7" w14:textId="77777777" w:rsidR="00287C1C" w:rsidRPr="00E90CDC" w:rsidRDefault="00287C1C" w:rsidP="003D0DA6">
      <w:pPr>
        <w:pStyle w:val="a3"/>
        <w:spacing w:line="276" w:lineRule="auto"/>
        <w:rPr>
          <w:rFonts w:ascii="Georgia" w:eastAsiaTheme="minorEastAsia" w:hAnsi="Georgia"/>
          <w:kern w:val="16"/>
          <w:lang w:eastAsia="ja-JP"/>
        </w:rPr>
      </w:pPr>
    </w:p>
    <w:p w14:paraId="5C9EC559" w14:textId="77777777" w:rsidR="003D0DA6" w:rsidRPr="00E90CDC" w:rsidRDefault="003D0DA6" w:rsidP="003D0DA6">
      <w:pPr>
        <w:pStyle w:val="a3"/>
        <w:spacing w:line="276" w:lineRule="auto"/>
        <w:rPr>
          <w:rFonts w:ascii="Georgia" w:eastAsiaTheme="minorEastAsia" w:hAnsi="Georgia"/>
          <w:kern w:val="16"/>
          <w:lang w:eastAsia="ja-JP"/>
        </w:rPr>
      </w:pPr>
    </w:p>
    <w:p w14:paraId="2ED0E3DF" w14:textId="2A67972B" w:rsidR="00287C1C" w:rsidRPr="00E90CDC" w:rsidRDefault="00E04331" w:rsidP="003D0DA6">
      <w:pPr>
        <w:spacing w:line="276" w:lineRule="auto"/>
        <w:jc w:val="center"/>
        <w:rPr>
          <w:rFonts w:ascii="Georgia" w:hAnsi="Georgia"/>
          <w:b/>
          <w:kern w:val="16"/>
          <w:sz w:val="28"/>
          <w:szCs w:val="28"/>
        </w:rPr>
      </w:pPr>
      <w:r w:rsidRPr="00E90CDC">
        <w:rPr>
          <w:rFonts w:ascii="Georgia" w:hAnsi="Georgia"/>
          <w:b/>
          <w:kern w:val="16"/>
          <w:sz w:val="28"/>
          <w:szCs w:val="28"/>
        </w:rPr>
        <w:t>Chapter 31 Hiring Process</w:t>
      </w:r>
    </w:p>
    <w:p w14:paraId="1EC2B03D" w14:textId="77777777" w:rsidR="00287C1C" w:rsidRPr="00E90CDC" w:rsidRDefault="00287C1C" w:rsidP="003D0DA6">
      <w:pPr>
        <w:pStyle w:val="a3"/>
        <w:spacing w:line="276" w:lineRule="auto"/>
        <w:rPr>
          <w:rFonts w:ascii="Georgia" w:hAnsi="Georgia"/>
          <w:b/>
          <w:kern w:val="16"/>
        </w:rPr>
      </w:pPr>
    </w:p>
    <w:p w14:paraId="2DEFDFEA" w14:textId="56D93D38" w:rsidR="00287C1C" w:rsidRPr="00E90CDC" w:rsidRDefault="003D0DA6" w:rsidP="003D0DA6">
      <w:pPr>
        <w:pStyle w:val="1"/>
        <w:spacing w:line="276" w:lineRule="auto"/>
        <w:ind w:left="0" w:firstLine="0"/>
        <w:rPr>
          <w:rFonts w:ascii="Georgia" w:hAnsi="Georgia"/>
          <w:kern w:val="16"/>
        </w:rPr>
      </w:pPr>
      <w:r w:rsidRPr="00E90CDC">
        <w:rPr>
          <w:rFonts w:ascii="Georgia" w:eastAsiaTheme="minorEastAsia" w:hAnsi="Georgia"/>
          <w:kern w:val="16"/>
          <w:lang w:eastAsia="ja-JP"/>
        </w:rPr>
        <w:t>31.1</w:t>
      </w:r>
      <w:r w:rsidRPr="00E90CDC">
        <w:rPr>
          <w:rFonts w:ascii="Georgia" w:eastAsiaTheme="minorEastAsia" w:hAnsi="Georgia"/>
          <w:kern w:val="16"/>
          <w:lang w:eastAsia="ja-JP"/>
        </w:rPr>
        <w:tab/>
      </w:r>
      <w:r w:rsidR="00E04331" w:rsidRPr="00E90CDC">
        <w:rPr>
          <w:rFonts w:ascii="Georgia" w:hAnsi="Georgia"/>
          <w:kern w:val="16"/>
        </w:rPr>
        <w:t>Policy</w:t>
      </w:r>
    </w:p>
    <w:p w14:paraId="666DDFFC" w14:textId="77777777" w:rsidR="00287C1C" w:rsidRPr="00E90CDC" w:rsidRDefault="00E04331" w:rsidP="003D0DA6">
      <w:pPr>
        <w:pStyle w:val="a3"/>
        <w:spacing w:line="276" w:lineRule="auto"/>
        <w:jc w:val="both"/>
        <w:rPr>
          <w:rFonts w:ascii="Georgia" w:hAnsi="Georgia"/>
          <w:kern w:val="16"/>
        </w:rPr>
      </w:pPr>
      <w:r w:rsidRPr="00E90CDC">
        <w:rPr>
          <w:rFonts w:ascii="Georgia" w:hAnsi="Georgia"/>
          <w:kern w:val="16"/>
        </w:rPr>
        <w:t>The OIST Graduate University encourages qualified candidates to apply for employment with the University and seeks to hire those individuals who best meet the needs of the University. In its recruitment and hiring practices, the University is committed to providing both employment and career development opportunities because this benefits both the individual and the University.</w:t>
      </w:r>
    </w:p>
    <w:p w14:paraId="2036A76E" w14:textId="77777777" w:rsidR="00287C1C" w:rsidRPr="00E90CDC" w:rsidRDefault="00E04331" w:rsidP="003D0DA6">
      <w:pPr>
        <w:pStyle w:val="a3"/>
        <w:spacing w:line="276" w:lineRule="auto"/>
        <w:jc w:val="both"/>
        <w:rPr>
          <w:rFonts w:ascii="Georgia" w:hAnsi="Georgia"/>
          <w:kern w:val="16"/>
        </w:rPr>
      </w:pPr>
      <w:r w:rsidRPr="00E90CDC">
        <w:rPr>
          <w:rFonts w:ascii="Georgia" w:hAnsi="Georgia"/>
          <w:kern w:val="16"/>
        </w:rPr>
        <w:t>The University is also committed to equal opportunity employment policies and procedures and will ensure that all forms of recruitment provide equal opportunity for underrepresented populations, such as women and minorities.</w:t>
      </w:r>
    </w:p>
    <w:p w14:paraId="6BC1FB7A" w14:textId="77777777" w:rsidR="00287C1C" w:rsidRPr="00E90CDC" w:rsidRDefault="00287C1C" w:rsidP="003D0DA6">
      <w:pPr>
        <w:pStyle w:val="a3"/>
        <w:spacing w:line="276" w:lineRule="auto"/>
        <w:jc w:val="both"/>
        <w:rPr>
          <w:rFonts w:ascii="Georgia" w:hAnsi="Georgia"/>
          <w:kern w:val="16"/>
        </w:rPr>
      </w:pPr>
    </w:p>
    <w:p w14:paraId="0BD97355" w14:textId="259BBBC8" w:rsidR="00287C1C" w:rsidRPr="00E90CDC" w:rsidRDefault="003D0DA6" w:rsidP="003D0DA6">
      <w:pPr>
        <w:pStyle w:val="1"/>
        <w:spacing w:line="276" w:lineRule="auto"/>
        <w:ind w:left="0" w:firstLine="0"/>
        <w:rPr>
          <w:rFonts w:ascii="Georgia" w:hAnsi="Georgia"/>
          <w:kern w:val="16"/>
        </w:rPr>
      </w:pPr>
      <w:r w:rsidRPr="00E90CDC">
        <w:rPr>
          <w:rFonts w:ascii="Georgia" w:eastAsiaTheme="minorEastAsia" w:hAnsi="Georgia"/>
          <w:kern w:val="16"/>
          <w:lang w:eastAsia="ja-JP"/>
        </w:rPr>
        <w:t>31.2</w:t>
      </w:r>
      <w:r w:rsidRPr="00E90CDC">
        <w:rPr>
          <w:rFonts w:ascii="Georgia" w:eastAsiaTheme="minorEastAsia" w:hAnsi="Georgia"/>
          <w:kern w:val="16"/>
          <w:lang w:eastAsia="ja-JP"/>
        </w:rPr>
        <w:tab/>
      </w:r>
      <w:r w:rsidR="00E04331" w:rsidRPr="00E90CDC">
        <w:rPr>
          <w:rFonts w:ascii="Georgia" w:hAnsi="Georgia"/>
          <w:kern w:val="16"/>
        </w:rPr>
        <w:t>General Considerations</w:t>
      </w:r>
    </w:p>
    <w:p w14:paraId="302A28AC" w14:textId="174584A3" w:rsidR="00287C1C" w:rsidRPr="00E90CDC" w:rsidRDefault="00E04331" w:rsidP="003D0DA6">
      <w:pPr>
        <w:pStyle w:val="a3"/>
        <w:spacing w:line="276" w:lineRule="auto"/>
        <w:jc w:val="both"/>
        <w:rPr>
          <w:rFonts w:ascii="Georgia" w:hAnsi="Georgia"/>
          <w:kern w:val="16"/>
        </w:rPr>
      </w:pPr>
      <w:hyperlink r:id="rId11" w:anchor="31.3.2" w:history="1">
        <w:r w:rsidRPr="00E90CDC">
          <w:rPr>
            <w:rStyle w:val="ac"/>
            <w:rFonts w:ascii="Georgia" w:hAnsi="Georgia"/>
            <w:kern w:val="16"/>
          </w:rPr>
          <w:t>Selection process rules (31.3.2)</w:t>
        </w:r>
      </w:hyperlink>
      <w:r w:rsidRPr="00E90CDC">
        <w:rPr>
          <w:rFonts w:ascii="Georgia" w:hAnsi="Georgia"/>
          <w:kern w:val="16"/>
        </w:rPr>
        <w:t xml:space="preserve"> do not apply to faculty members, except for 31.3.2.5.</w:t>
      </w:r>
      <w:r w:rsidR="00C61A68" w:rsidRPr="00E90CDC">
        <w:rPr>
          <w:rFonts w:ascii="Georgia" w:eastAsiaTheme="minorEastAsia" w:hAnsi="Georgia"/>
          <w:kern w:val="16"/>
          <w:lang w:eastAsia="ja-JP"/>
        </w:rPr>
        <w:t xml:space="preserve"> </w:t>
      </w:r>
      <w:r w:rsidRPr="00E90CDC">
        <w:rPr>
          <w:rFonts w:ascii="Georgia" w:hAnsi="Georgia"/>
          <w:kern w:val="16"/>
        </w:rPr>
        <w:t xml:space="preserve">Please refer to the </w:t>
      </w:r>
      <w:hyperlink r:id="rId12" w:history="1">
        <w:r w:rsidRPr="00E90CDC">
          <w:rPr>
            <w:rStyle w:val="ac"/>
            <w:rFonts w:ascii="Georgia" w:hAnsi="Georgia"/>
            <w:kern w:val="16"/>
          </w:rPr>
          <w:t>Faculty Handbook</w:t>
        </w:r>
      </w:hyperlink>
      <w:r w:rsidRPr="00E90CDC">
        <w:rPr>
          <w:rFonts w:ascii="Georgia" w:hAnsi="Georgia"/>
          <w:kern w:val="16"/>
        </w:rPr>
        <w:t xml:space="preserve"> for guidance with regard to faculty.</w:t>
      </w:r>
    </w:p>
    <w:p w14:paraId="5C670914" w14:textId="77777777" w:rsidR="00287C1C" w:rsidRPr="00E90CDC" w:rsidRDefault="00287C1C" w:rsidP="003D0DA6">
      <w:pPr>
        <w:pStyle w:val="a3"/>
        <w:spacing w:line="276" w:lineRule="auto"/>
        <w:jc w:val="both"/>
        <w:rPr>
          <w:rFonts w:ascii="Georgia" w:hAnsi="Georgia"/>
          <w:kern w:val="16"/>
        </w:rPr>
      </w:pPr>
    </w:p>
    <w:p w14:paraId="77D41FC0" w14:textId="4ED4EF46" w:rsidR="00287C1C" w:rsidRPr="00E90CDC" w:rsidRDefault="003D0DA6" w:rsidP="003D0DA6">
      <w:pPr>
        <w:pStyle w:val="1"/>
        <w:spacing w:line="276" w:lineRule="auto"/>
        <w:ind w:left="0" w:firstLine="0"/>
        <w:rPr>
          <w:rFonts w:ascii="Georgia" w:hAnsi="Georgia"/>
          <w:kern w:val="16"/>
        </w:rPr>
      </w:pPr>
      <w:r w:rsidRPr="00E90CDC">
        <w:rPr>
          <w:rFonts w:ascii="Georgia" w:eastAsiaTheme="minorEastAsia" w:hAnsi="Georgia"/>
          <w:kern w:val="16"/>
          <w:lang w:eastAsia="ja-JP"/>
        </w:rPr>
        <w:t>31.3</w:t>
      </w:r>
      <w:r w:rsidRPr="00E90CDC">
        <w:rPr>
          <w:rFonts w:ascii="Georgia" w:eastAsiaTheme="minorEastAsia" w:hAnsi="Georgia"/>
          <w:kern w:val="16"/>
          <w:lang w:eastAsia="ja-JP"/>
        </w:rPr>
        <w:tab/>
      </w:r>
      <w:r w:rsidR="00E04331" w:rsidRPr="00E90CDC">
        <w:rPr>
          <w:rFonts w:ascii="Georgia" w:hAnsi="Georgia"/>
          <w:kern w:val="16"/>
        </w:rPr>
        <w:t>Rules</w:t>
      </w:r>
    </w:p>
    <w:p w14:paraId="7CCC38AA" w14:textId="149A3B63" w:rsidR="00287C1C" w:rsidRPr="00E90CDC" w:rsidRDefault="003D0DA6" w:rsidP="003D0DA6">
      <w:pPr>
        <w:tabs>
          <w:tab w:val="left" w:pos="1100"/>
        </w:tabs>
        <w:spacing w:line="276" w:lineRule="auto"/>
        <w:ind w:leftChars="100" w:left="220"/>
        <w:rPr>
          <w:rFonts w:ascii="Georgia" w:hAnsi="Georgia"/>
          <w:b/>
          <w:kern w:val="16"/>
          <w:sz w:val="24"/>
          <w:szCs w:val="24"/>
        </w:rPr>
      </w:pPr>
      <w:r w:rsidRPr="00E90CDC">
        <w:rPr>
          <w:rFonts w:ascii="Georgia" w:eastAsiaTheme="minorEastAsia" w:hAnsi="Georgia"/>
          <w:b/>
          <w:kern w:val="16"/>
          <w:sz w:val="24"/>
          <w:szCs w:val="24"/>
          <w:lang w:eastAsia="ja-JP"/>
        </w:rPr>
        <w:t>31.3.1</w:t>
      </w:r>
      <w:r w:rsidRPr="00E90CDC">
        <w:rPr>
          <w:rFonts w:ascii="Georgia" w:eastAsiaTheme="minorEastAsia" w:hAnsi="Georgia"/>
          <w:b/>
          <w:kern w:val="16"/>
          <w:sz w:val="24"/>
          <w:szCs w:val="24"/>
          <w:lang w:eastAsia="ja-JP"/>
        </w:rPr>
        <w:tab/>
      </w:r>
      <w:r w:rsidR="00E04331" w:rsidRPr="00E90CDC">
        <w:rPr>
          <w:rFonts w:ascii="Georgia" w:hAnsi="Georgia"/>
          <w:b/>
          <w:kern w:val="16"/>
          <w:sz w:val="24"/>
          <w:szCs w:val="24"/>
        </w:rPr>
        <w:t>Advertisement</w:t>
      </w:r>
    </w:p>
    <w:p w14:paraId="37504202" w14:textId="1291D2F9" w:rsidR="00287C1C" w:rsidRPr="00E90CDC" w:rsidRDefault="003D0DA6" w:rsidP="003D0DA6">
      <w:pPr>
        <w:spacing w:line="276" w:lineRule="auto"/>
        <w:ind w:leftChars="150" w:left="330"/>
        <w:jc w:val="both"/>
        <w:rPr>
          <w:rFonts w:ascii="Georgia" w:hAnsi="Georgia"/>
          <w:kern w:val="16"/>
          <w:sz w:val="24"/>
          <w:szCs w:val="24"/>
        </w:rPr>
      </w:pPr>
      <w:r w:rsidRPr="00E90CDC">
        <w:rPr>
          <w:rFonts w:ascii="Georgia" w:eastAsiaTheme="minorEastAsia" w:hAnsi="Georgia"/>
          <w:kern w:val="16"/>
          <w:sz w:val="24"/>
          <w:szCs w:val="24"/>
          <w:lang w:eastAsia="ja-JP"/>
        </w:rPr>
        <w:t>31.3.1.1</w:t>
      </w:r>
      <w:r w:rsidRPr="00E90CDC">
        <w:rPr>
          <w:rFonts w:ascii="Georgia" w:eastAsiaTheme="minorEastAsia" w:hAnsi="Georgia"/>
          <w:kern w:val="16"/>
          <w:sz w:val="24"/>
          <w:szCs w:val="24"/>
          <w:lang w:eastAsia="ja-JP"/>
        </w:rPr>
        <w:tab/>
      </w:r>
      <w:r w:rsidR="00E04331" w:rsidRPr="00E90CDC">
        <w:rPr>
          <w:rFonts w:ascii="Georgia" w:hAnsi="Georgia"/>
          <w:kern w:val="16"/>
          <w:sz w:val="24"/>
          <w:szCs w:val="24"/>
        </w:rPr>
        <w:t xml:space="preserve">In general, all job opportunities at the University must be posted internally and externally on the </w:t>
      </w:r>
      <w:hyperlink r:id="rId13" w:history="1">
        <w:r w:rsidR="00E04331" w:rsidRPr="00E90CDC">
          <w:rPr>
            <w:rStyle w:val="ac"/>
            <w:rFonts w:ascii="Georgia" w:hAnsi="Georgia"/>
            <w:kern w:val="16"/>
            <w:sz w:val="24"/>
            <w:szCs w:val="24"/>
          </w:rPr>
          <w:t>University website</w:t>
        </w:r>
      </w:hyperlink>
      <w:r w:rsidR="00E04331" w:rsidRPr="00E90CDC">
        <w:rPr>
          <w:rFonts w:ascii="Georgia" w:hAnsi="Georgia"/>
          <w:kern w:val="16"/>
          <w:sz w:val="24"/>
          <w:szCs w:val="24"/>
        </w:rPr>
        <w:t>.</w:t>
      </w:r>
    </w:p>
    <w:p w14:paraId="1D0127B0" w14:textId="77777777" w:rsidR="00287C1C" w:rsidRPr="00E90CDC" w:rsidRDefault="00287C1C" w:rsidP="003D0DA6">
      <w:pPr>
        <w:pStyle w:val="a3"/>
        <w:spacing w:line="276" w:lineRule="auto"/>
        <w:rPr>
          <w:rFonts w:ascii="Georgia" w:hAnsi="Georgia"/>
          <w:kern w:val="16"/>
        </w:rPr>
      </w:pPr>
    </w:p>
    <w:p w14:paraId="2578E9B2" w14:textId="2EB6CB2F" w:rsidR="00287C1C" w:rsidRPr="00E90CDC" w:rsidRDefault="00E04331" w:rsidP="003D0DA6">
      <w:pPr>
        <w:pStyle w:val="a3"/>
        <w:spacing w:line="276" w:lineRule="auto"/>
        <w:ind w:leftChars="250" w:left="550"/>
        <w:jc w:val="both"/>
        <w:rPr>
          <w:rFonts w:ascii="Georgia" w:hAnsi="Georgia"/>
          <w:kern w:val="16"/>
        </w:rPr>
      </w:pPr>
      <w:r w:rsidRPr="00E90CDC">
        <w:rPr>
          <w:rFonts w:ascii="Georgia" w:hAnsi="Georgia"/>
          <w:kern w:val="16"/>
        </w:rPr>
        <w:t>31.3.1.1.1</w:t>
      </w:r>
      <w:r w:rsidR="003D0DA6" w:rsidRPr="00E90CDC">
        <w:rPr>
          <w:rFonts w:ascii="Georgia" w:eastAsiaTheme="minorEastAsia" w:hAnsi="Georgia"/>
          <w:kern w:val="16"/>
          <w:lang w:eastAsia="ja-JP"/>
        </w:rPr>
        <w:tab/>
      </w:r>
      <w:r w:rsidRPr="00E90CDC">
        <w:rPr>
          <w:rFonts w:ascii="Georgia" w:hAnsi="Georgia"/>
          <w:kern w:val="16"/>
        </w:rPr>
        <w:t xml:space="preserve">In order to assure career development within the University, </w:t>
      </w:r>
      <w:r w:rsidR="00895505" w:rsidRPr="00E90CDC">
        <w:rPr>
          <w:rFonts w:ascii="Georgia" w:hAnsi="Georgia"/>
          <w:kern w:val="16"/>
        </w:rPr>
        <w:t>information about the employment opportunity will be posted on the internal website only</w:t>
      </w:r>
      <w:r w:rsidRPr="00E90CDC">
        <w:rPr>
          <w:rFonts w:ascii="Georgia" w:hAnsi="Georgia"/>
          <w:kern w:val="16"/>
        </w:rPr>
        <w:t xml:space="preserve">, as determined by the </w:t>
      </w:r>
      <w:hyperlink r:id="rId14" w:anchor="31.8.1" w:history="1">
        <w:r w:rsidRPr="00E90CDC">
          <w:rPr>
            <w:rStyle w:val="ac"/>
            <w:rFonts w:ascii="Georgia" w:hAnsi="Georgia"/>
            <w:kern w:val="16"/>
          </w:rPr>
          <w:t>Hiring Executive</w:t>
        </w:r>
      </w:hyperlink>
      <w:r w:rsidRPr="00E90CDC">
        <w:rPr>
          <w:rFonts w:ascii="Georgia" w:hAnsi="Georgia"/>
          <w:kern w:val="16"/>
        </w:rPr>
        <w:t xml:space="preserve"> in</w:t>
      </w:r>
      <w:r w:rsidR="000866A7" w:rsidRPr="00E90CDC">
        <w:rPr>
          <w:rFonts w:ascii="Georgia" w:eastAsiaTheme="minorEastAsia" w:hAnsi="Georgia"/>
          <w:kern w:val="16"/>
          <w:lang w:eastAsia="ja-JP"/>
        </w:rPr>
        <w:t xml:space="preserve"> </w:t>
      </w:r>
      <w:r w:rsidRPr="00E90CDC">
        <w:rPr>
          <w:rFonts w:ascii="Georgia" w:hAnsi="Georgia"/>
          <w:kern w:val="16"/>
        </w:rPr>
        <w:t xml:space="preserve">consultation with the </w:t>
      </w:r>
      <w:hyperlink r:id="rId15" w:anchor="31.8.2" w:history="1">
        <w:r w:rsidRPr="00E90CDC">
          <w:rPr>
            <w:rStyle w:val="ac"/>
            <w:rFonts w:ascii="Georgia" w:hAnsi="Georgia"/>
            <w:kern w:val="16"/>
          </w:rPr>
          <w:t>Hiring Approver</w:t>
        </w:r>
      </w:hyperlink>
      <w:r w:rsidRPr="00E90CDC">
        <w:rPr>
          <w:rFonts w:ascii="Georgia" w:hAnsi="Georgia"/>
          <w:kern w:val="16"/>
        </w:rPr>
        <w:t>.</w:t>
      </w:r>
    </w:p>
    <w:p w14:paraId="2AAA2835" w14:textId="77777777" w:rsidR="00287C1C" w:rsidRPr="00E90CDC" w:rsidRDefault="00287C1C" w:rsidP="003D0DA6">
      <w:pPr>
        <w:pStyle w:val="a3"/>
        <w:spacing w:line="276" w:lineRule="auto"/>
        <w:rPr>
          <w:rFonts w:ascii="Georgia" w:hAnsi="Georgia"/>
          <w:kern w:val="16"/>
        </w:rPr>
      </w:pPr>
    </w:p>
    <w:p w14:paraId="5CD54B39" w14:textId="53D42A7E" w:rsidR="00287C1C" w:rsidRPr="00E90CDC" w:rsidRDefault="003D0DA6" w:rsidP="003D0DA6">
      <w:pPr>
        <w:spacing w:line="276" w:lineRule="auto"/>
        <w:ind w:leftChars="150" w:left="330"/>
        <w:jc w:val="both"/>
        <w:rPr>
          <w:rFonts w:ascii="Georgia" w:eastAsiaTheme="minorEastAsia" w:hAnsi="Georgia"/>
          <w:kern w:val="16"/>
          <w:sz w:val="24"/>
          <w:szCs w:val="24"/>
          <w:lang w:eastAsia="ja-JP"/>
        </w:rPr>
      </w:pPr>
      <w:r w:rsidRPr="00E90CDC">
        <w:rPr>
          <w:rFonts w:ascii="Georgia" w:eastAsiaTheme="minorEastAsia" w:hAnsi="Georgia"/>
          <w:kern w:val="16"/>
          <w:sz w:val="24"/>
          <w:szCs w:val="24"/>
          <w:lang w:eastAsia="ja-JP"/>
        </w:rPr>
        <w:lastRenderedPageBreak/>
        <w:t>31.3.1.2</w:t>
      </w:r>
      <w:r w:rsidRPr="00E90CDC">
        <w:rPr>
          <w:rFonts w:ascii="Georgia" w:eastAsiaTheme="minorEastAsia" w:hAnsi="Georgia"/>
          <w:kern w:val="16"/>
          <w:sz w:val="24"/>
          <w:szCs w:val="24"/>
          <w:lang w:eastAsia="ja-JP"/>
        </w:rPr>
        <w:tab/>
      </w:r>
      <w:r w:rsidR="00E04331" w:rsidRPr="00E90CDC">
        <w:rPr>
          <w:rFonts w:ascii="Georgia" w:hAnsi="Georgia"/>
          <w:kern w:val="16"/>
          <w:sz w:val="24"/>
          <w:szCs w:val="24"/>
        </w:rPr>
        <w:t xml:space="preserve">To ensure that </w:t>
      </w:r>
      <w:r w:rsidR="00895505" w:rsidRPr="00E90CDC">
        <w:rPr>
          <w:rFonts w:ascii="Georgia" w:hAnsi="Georgia"/>
          <w:kern w:val="16"/>
          <w:sz w:val="24"/>
          <w:szCs w:val="24"/>
        </w:rPr>
        <w:t xml:space="preserve">as many people as possible </w:t>
      </w:r>
      <w:r w:rsidR="00E04331" w:rsidRPr="00E90CDC">
        <w:rPr>
          <w:rFonts w:ascii="Georgia" w:hAnsi="Georgia"/>
          <w:kern w:val="16"/>
          <w:sz w:val="24"/>
          <w:szCs w:val="24"/>
        </w:rPr>
        <w:t xml:space="preserve">have adequate opportunity to view and apply for jobs at the University, </w:t>
      </w:r>
      <w:r w:rsidR="00895505" w:rsidRPr="00E90CDC">
        <w:rPr>
          <w:rFonts w:ascii="Georgia" w:hAnsi="Georgia"/>
          <w:kern w:val="16"/>
          <w:sz w:val="24"/>
          <w:szCs w:val="24"/>
        </w:rPr>
        <w:t>information about the employment opportunity must be posted for a certain period of time.</w:t>
      </w:r>
    </w:p>
    <w:p w14:paraId="7DB3BEF7" w14:textId="77777777" w:rsidR="00287C1C" w:rsidRPr="00E90CDC" w:rsidRDefault="00287C1C" w:rsidP="003D0DA6">
      <w:pPr>
        <w:pStyle w:val="a3"/>
        <w:spacing w:line="276" w:lineRule="auto"/>
        <w:jc w:val="both"/>
        <w:rPr>
          <w:rFonts w:ascii="Georgia" w:hAnsi="Georgia"/>
          <w:kern w:val="16"/>
        </w:rPr>
      </w:pPr>
    </w:p>
    <w:p w14:paraId="73B21432" w14:textId="79FF57B1" w:rsidR="00287C1C" w:rsidRPr="00E90CDC" w:rsidRDefault="003D0DA6" w:rsidP="003D0DA6">
      <w:pPr>
        <w:spacing w:line="276" w:lineRule="auto"/>
        <w:ind w:leftChars="150" w:left="330"/>
        <w:jc w:val="both"/>
        <w:rPr>
          <w:rFonts w:ascii="Georgia" w:hAnsi="Georgia"/>
          <w:kern w:val="16"/>
          <w:sz w:val="24"/>
          <w:szCs w:val="24"/>
        </w:rPr>
      </w:pPr>
      <w:r w:rsidRPr="00E90CDC">
        <w:rPr>
          <w:rFonts w:ascii="Georgia" w:eastAsiaTheme="minorEastAsia" w:hAnsi="Georgia"/>
          <w:kern w:val="16"/>
          <w:sz w:val="24"/>
          <w:szCs w:val="24"/>
          <w:lang w:eastAsia="ja-JP"/>
        </w:rPr>
        <w:t>31.3.1.3</w:t>
      </w:r>
      <w:r w:rsidRPr="00E90CDC">
        <w:rPr>
          <w:rFonts w:ascii="Georgia" w:eastAsiaTheme="minorEastAsia" w:hAnsi="Georgia"/>
          <w:kern w:val="16"/>
          <w:sz w:val="24"/>
          <w:szCs w:val="24"/>
          <w:lang w:eastAsia="ja-JP"/>
        </w:rPr>
        <w:tab/>
      </w:r>
      <w:r w:rsidR="00895505" w:rsidRPr="00E90CDC">
        <w:rPr>
          <w:rFonts w:ascii="Georgia" w:hAnsi="Georgia"/>
          <w:kern w:val="16"/>
          <w:sz w:val="24"/>
          <w:szCs w:val="24"/>
        </w:rPr>
        <w:t>No posting of employment opportunity will be made</w:t>
      </w:r>
      <w:r w:rsidR="00E04331" w:rsidRPr="00E90CDC">
        <w:rPr>
          <w:rFonts w:ascii="Georgia" w:hAnsi="Georgia"/>
          <w:kern w:val="16"/>
          <w:sz w:val="24"/>
          <w:szCs w:val="24"/>
        </w:rPr>
        <w:t xml:space="preserve"> if the position is part of a predetermined career path, is merely a reclassification due to change in duties, or resulted from a reorganization. These and any other posting exceptions must be approved by the Vice President for Human Resource (VPHR).</w:t>
      </w:r>
    </w:p>
    <w:p w14:paraId="11BDB5C8" w14:textId="77777777" w:rsidR="00287C1C" w:rsidRPr="00E90CDC" w:rsidRDefault="00287C1C" w:rsidP="003D0DA6">
      <w:pPr>
        <w:pStyle w:val="a3"/>
        <w:spacing w:line="276" w:lineRule="auto"/>
        <w:jc w:val="both"/>
        <w:rPr>
          <w:rFonts w:ascii="Georgia" w:hAnsi="Georgia"/>
          <w:kern w:val="16"/>
        </w:rPr>
      </w:pPr>
    </w:p>
    <w:p w14:paraId="35F3779F" w14:textId="2915231E" w:rsidR="00287C1C" w:rsidRPr="00E90CDC" w:rsidRDefault="003D0DA6" w:rsidP="003D0DA6">
      <w:pPr>
        <w:pStyle w:val="1"/>
        <w:tabs>
          <w:tab w:val="left" w:pos="1100"/>
        </w:tabs>
        <w:spacing w:line="276" w:lineRule="auto"/>
        <w:ind w:leftChars="100" w:left="220" w:firstLine="0"/>
        <w:jc w:val="both"/>
        <w:rPr>
          <w:rFonts w:ascii="Georgia" w:hAnsi="Georgia"/>
          <w:kern w:val="16"/>
        </w:rPr>
      </w:pPr>
      <w:r w:rsidRPr="00E90CDC">
        <w:rPr>
          <w:rFonts w:ascii="Georgia" w:eastAsiaTheme="minorEastAsia" w:hAnsi="Georgia"/>
          <w:kern w:val="16"/>
          <w:lang w:eastAsia="ja-JP"/>
        </w:rPr>
        <w:t>31.3.2</w:t>
      </w:r>
      <w:r w:rsidRPr="00E90CDC">
        <w:rPr>
          <w:rFonts w:ascii="Georgia" w:eastAsiaTheme="minorEastAsia" w:hAnsi="Georgia"/>
          <w:kern w:val="16"/>
          <w:lang w:eastAsia="ja-JP"/>
        </w:rPr>
        <w:tab/>
      </w:r>
      <w:r w:rsidR="00E04331" w:rsidRPr="00E90CDC">
        <w:rPr>
          <w:rFonts w:ascii="Georgia" w:hAnsi="Georgia"/>
          <w:kern w:val="16"/>
        </w:rPr>
        <w:t>Selection</w:t>
      </w:r>
    </w:p>
    <w:p w14:paraId="4E673F43" w14:textId="1392BCA6" w:rsidR="00287C1C" w:rsidRPr="00E90CDC" w:rsidRDefault="003D0DA6" w:rsidP="00336224">
      <w:pPr>
        <w:tabs>
          <w:tab w:val="left" w:pos="1430"/>
        </w:tabs>
        <w:spacing w:line="276" w:lineRule="auto"/>
        <w:ind w:leftChars="150" w:left="330"/>
        <w:jc w:val="both"/>
        <w:rPr>
          <w:rFonts w:ascii="Georgia" w:hAnsi="Georgia"/>
          <w:kern w:val="16"/>
          <w:sz w:val="24"/>
          <w:szCs w:val="24"/>
        </w:rPr>
      </w:pPr>
      <w:r w:rsidRPr="00E90CDC">
        <w:rPr>
          <w:rFonts w:ascii="Georgia" w:eastAsiaTheme="minorEastAsia" w:hAnsi="Georgia"/>
          <w:kern w:val="16"/>
          <w:sz w:val="24"/>
          <w:szCs w:val="24"/>
          <w:lang w:eastAsia="ja-JP"/>
        </w:rPr>
        <w:t>31.3.2.1</w:t>
      </w:r>
      <w:r w:rsidRPr="00E90CDC">
        <w:rPr>
          <w:rFonts w:ascii="Georgia" w:eastAsiaTheme="minorEastAsia" w:hAnsi="Georgia"/>
          <w:kern w:val="16"/>
          <w:sz w:val="24"/>
          <w:szCs w:val="24"/>
          <w:lang w:eastAsia="ja-JP"/>
        </w:rPr>
        <w:tab/>
      </w:r>
      <w:r w:rsidR="00E04331" w:rsidRPr="00E90CDC">
        <w:rPr>
          <w:rFonts w:ascii="Georgia" w:hAnsi="Georgia"/>
          <w:kern w:val="16"/>
          <w:sz w:val="24"/>
          <w:szCs w:val="24"/>
        </w:rPr>
        <w:t xml:space="preserve">University employees in principle, are hired following transparent and fair </w:t>
      </w:r>
      <w:r w:rsidR="00895505" w:rsidRPr="00E90CDC">
        <w:rPr>
          <w:rFonts w:ascii="Georgia" w:hAnsi="Georgia"/>
          <w:kern w:val="16"/>
          <w:sz w:val="24"/>
          <w:szCs w:val="24"/>
        </w:rPr>
        <w:t>selection</w:t>
      </w:r>
      <w:r w:rsidR="00E04331" w:rsidRPr="00E90CDC">
        <w:rPr>
          <w:rFonts w:ascii="Georgia" w:hAnsi="Georgia"/>
          <w:kern w:val="16"/>
          <w:sz w:val="24"/>
          <w:szCs w:val="24"/>
        </w:rPr>
        <w:t xml:space="preserve">. This process normally includes reviewing application documents and conducting employment interviews by the </w:t>
      </w:r>
      <w:hyperlink r:id="rId16" w:anchor="31.8.1" w:history="1">
        <w:r w:rsidR="00E04331" w:rsidRPr="00E90CDC">
          <w:rPr>
            <w:rStyle w:val="ac"/>
            <w:rFonts w:ascii="Georgia" w:hAnsi="Georgia"/>
            <w:kern w:val="16"/>
            <w:sz w:val="24"/>
            <w:szCs w:val="24"/>
          </w:rPr>
          <w:t>Hiring Executive</w:t>
        </w:r>
      </w:hyperlink>
      <w:r w:rsidR="00E04331" w:rsidRPr="00E90CDC">
        <w:rPr>
          <w:rFonts w:ascii="Georgia" w:hAnsi="Georgia"/>
          <w:kern w:val="16"/>
          <w:sz w:val="24"/>
          <w:szCs w:val="24"/>
        </w:rPr>
        <w:t xml:space="preserve">. Additional steps, such as checking references, may be conducted when the Hiring Executive, in consultation with the </w:t>
      </w:r>
      <w:r w:rsidR="00097D45" w:rsidRPr="00E5601A">
        <w:rPr>
          <w:rFonts w:ascii="Georgia" w:eastAsiaTheme="minorEastAsia" w:hAnsi="Georgia"/>
          <w:kern w:val="16"/>
          <w:sz w:val="24"/>
          <w:szCs w:val="24"/>
          <w:lang w:eastAsia="ja-JP"/>
        </w:rPr>
        <w:t xml:space="preserve">HR Management </w:t>
      </w:r>
      <w:r w:rsidR="00E04331" w:rsidRPr="00E90CDC">
        <w:rPr>
          <w:rFonts w:ascii="Georgia" w:hAnsi="Georgia"/>
          <w:kern w:val="16"/>
          <w:sz w:val="24"/>
          <w:szCs w:val="24"/>
        </w:rPr>
        <w:t>Section, determines it to be necessary.</w:t>
      </w:r>
    </w:p>
    <w:p w14:paraId="69F2C9A6" w14:textId="77777777" w:rsidR="00287C1C" w:rsidRPr="00E90CDC" w:rsidRDefault="00287C1C" w:rsidP="003D0DA6">
      <w:pPr>
        <w:pStyle w:val="a3"/>
        <w:spacing w:line="276" w:lineRule="auto"/>
        <w:jc w:val="both"/>
        <w:rPr>
          <w:rFonts w:ascii="Georgia" w:hAnsi="Georgia"/>
          <w:kern w:val="16"/>
        </w:rPr>
      </w:pPr>
    </w:p>
    <w:p w14:paraId="222EDD1E" w14:textId="56695458" w:rsidR="00287C1C" w:rsidRPr="00E90CDC" w:rsidRDefault="00336224" w:rsidP="00336224">
      <w:pPr>
        <w:tabs>
          <w:tab w:val="left" w:pos="1430"/>
        </w:tabs>
        <w:spacing w:line="276" w:lineRule="auto"/>
        <w:ind w:leftChars="150" w:left="330"/>
        <w:jc w:val="both"/>
        <w:rPr>
          <w:rFonts w:ascii="Georgia" w:hAnsi="Georgia"/>
          <w:kern w:val="16"/>
          <w:sz w:val="24"/>
          <w:szCs w:val="24"/>
        </w:rPr>
      </w:pPr>
      <w:r w:rsidRPr="00E90CDC">
        <w:rPr>
          <w:rFonts w:ascii="Georgia" w:eastAsiaTheme="minorEastAsia" w:hAnsi="Georgia"/>
          <w:kern w:val="16"/>
          <w:sz w:val="24"/>
          <w:szCs w:val="24"/>
          <w:lang w:eastAsia="ja-JP"/>
        </w:rPr>
        <w:t>31.3.2.</w:t>
      </w:r>
      <w:r w:rsidR="008767BB" w:rsidRPr="00E90CDC">
        <w:rPr>
          <w:rFonts w:ascii="Georgia" w:eastAsiaTheme="minorEastAsia" w:hAnsi="Georgia"/>
          <w:kern w:val="16"/>
          <w:sz w:val="24"/>
          <w:szCs w:val="24"/>
          <w:lang w:eastAsia="ja-JP"/>
        </w:rPr>
        <w:t>2</w:t>
      </w:r>
      <w:r w:rsidRPr="00E90CDC">
        <w:rPr>
          <w:rFonts w:ascii="Georgia" w:eastAsiaTheme="minorEastAsia" w:hAnsi="Georgia"/>
          <w:kern w:val="16"/>
          <w:sz w:val="24"/>
          <w:szCs w:val="24"/>
          <w:lang w:eastAsia="ja-JP"/>
        </w:rPr>
        <w:tab/>
      </w:r>
      <w:r w:rsidR="00E04331" w:rsidRPr="00E90CDC">
        <w:rPr>
          <w:rFonts w:ascii="Georgia" w:hAnsi="Georgia"/>
          <w:kern w:val="16"/>
          <w:sz w:val="24"/>
          <w:szCs w:val="24"/>
        </w:rPr>
        <w:t xml:space="preserve">Selection Committee. An advisory selection committee is formed when </w:t>
      </w:r>
      <w:r w:rsidR="00895505" w:rsidRPr="00E90CDC">
        <w:rPr>
          <w:rFonts w:ascii="Georgia" w:hAnsi="Georgia"/>
          <w:kern w:val="16"/>
          <w:sz w:val="24"/>
          <w:szCs w:val="24"/>
        </w:rPr>
        <w:t xml:space="preserve">the </w:t>
      </w:r>
      <w:hyperlink r:id="rId17" w:anchor="31.8.2" w:history="1">
        <w:r w:rsidR="00895505" w:rsidRPr="00E90CDC">
          <w:rPr>
            <w:rStyle w:val="ac"/>
            <w:rFonts w:ascii="Georgia" w:hAnsi="Georgia"/>
            <w:kern w:val="16"/>
            <w:sz w:val="24"/>
            <w:szCs w:val="24"/>
          </w:rPr>
          <w:t>Hiring Approver</w:t>
        </w:r>
      </w:hyperlink>
      <w:r w:rsidR="00895505" w:rsidRPr="00E90CDC">
        <w:rPr>
          <w:rFonts w:ascii="Georgia" w:hAnsi="Georgia"/>
          <w:kern w:val="16"/>
          <w:sz w:val="24"/>
          <w:szCs w:val="24"/>
        </w:rPr>
        <w:t xml:space="preserve"> considers it necessary</w:t>
      </w:r>
      <w:r w:rsidR="00E04331" w:rsidRPr="00E90CDC">
        <w:rPr>
          <w:rFonts w:ascii="Georgia" w:hAnsi="Georgia"/>
          <w:kern w:val="16"/>
          <w:sz w:val="24"/>
          <w:szCs w:val="24"/>
        </w:rPr>
        <w:t>. The committee may include external experts in addition to University employees. The committee will conduct collective reviews of candidates and offer advice and recommendations concerning the candidates.</w:t>
      </w:r>
    </w:p>
    <w:p w14:paraId="7AE58C61" w14:textId="77777777" w:rsidR="00287C1C" w:rsidRPr="00E90CDC" w:rsidRDefault="00287C1C" w:rsidP="003D0DA6">
      <w:pPr>
        <w:pStyle w:val="a3"/>
        <w:spacing w:line="276" w:lineRule="auto"/>
        <w:jc w:val="both"/>
        <w:rPr>
          <w:rFonts w:ascii="Georgia" w:hAnsi="Georgia"/>
          <w:kern w:val="16"/>
        </w:rPr>
      </w:pPr>
    </w:p>
    <w:p w14:paraId="53476630" w14:textId="2D5B4863" w:rsidR="00287C1C" w:rsidRPr="00E90CDC" w:rsidRDefault="00336224" w:rsidP="00336224">
      <w:pPr>
        <w:tabs>
          <w:tab w:val="left" w:pos="1430"/>
        </w:tabs>
        <w:spacing w:line="276" w:lineRule="auto"/>
        <w:ind w:leftChars="150" w:left="330"/>
        <w:jc w:val="both"/>
        <w:rPr>
          <w:rFonts w:ascii="Georgia" w:hAnsi="Georgia"/>
          <w:kern w:val="16"/>
          <w:sz w:val="24"/>
          <w:szCs w:val="24"/>
        </w:rPr>
      </w:pPr>
      <w:r w:rsidRPr="00E90CDC">
        <w:rPr>
          <w:rFonts w:ascii="Georgia" w:eastAsiaTheme="minorEastAsia" w:hAnsi="Georgia"/>
          <w:kern w:val="16"/>
          <w:sz w:val="24"/>
          <w:szCs w:val="24"/>
          <w:lang w:eastAsia="ja-JP"/>
        </w:rPr>
        <w:t>31.3.2.</w:t>
      </w:r>
      <w:r w:rsidR="008767BB" w:rsidRPr="00E90CDC">
        <w:rPr>
          <w:rFonts w:ascii="Georgia" w:eastAsiaTheme="minorEastAsia" w:hAnsi="Georgia"/>
          <w:kern w:val="16"/>
          <w:sz w:val="24"/>
          <w:szCs w:val="24"/>
          <w:lang w:eastAsia="ja-JP"/>
        </w:rPr>
        <w:t>3</w:t>
      </w:r>
      <w:r w:rsidRPr="00E90CDC">
        <w:rPr>
          <w:rFonts w:ascii="Georgia" w:eastAsiaTheme="minorEastAsia" w:hAnsi="Georgia"/>
          <w:kern w:val="16"/>
          <w:sz w:val="24"/>
          <w:szCs w:val="24"/>
          <w:lang w:eastAsia="ja-JP"/>
        </w:rPr>
        <w:tab/>
      </w:r>
      <w:r w:rsidR="00E04331" w:rsidRPr="00E90CDC">
        <w:rPr>
          <w:rFonts w:ascii="Georgia" w:hAnsi="Georgia"/>
          <w:kern w:val="16"/>
          <w:sz w:val="24"/>
          <w:szCs w:val="24"/>
        </w:rPr>
        <w:t xml:space="preserve">To hire the Senior Level Executive provided in item 7, paragraph 2, Article 6 of the Bylaws, the CEO/President must obtain an approval from the </w:t>
      </w:r>
      <w:hyperlink r:id="rId18" w:anchor="2.2" w:history="1">
        <w:r w:rsidR="00E04331" w:rsidRPr="00E90CDC">
          <w:rPr>
            <w:rStyle w:val="ac"/>
            <w:rFonts w:ascii="Georgia" w:hAnsi="Georgia"/>
            <w:kern w:val="16"/>
            <w:sz w:val="24"/>
            <w:szCs w:val="24"/>
          </w:rPr>
          <w:t>Board of Governors</w:t>
        </w:r>
      </w:hyperlink>
      <w:r w:rsidR="00E04331" w:rsidRPr="00E90CDC">
        <w:rPr>
          <w:rFonts w:ascii="Georgia" w:hAnsi="Georgia"/>
          <w:kern w:val="16"/>
          <w:sz w:val="24"/>
          <w:szCs w:val="24"/>
        </w:rPr>
        <w:t>.</w:t>
      </w:r>
    </w:p>
    <w:p w14:paraId="75283080" w14:textId="77777777" w:rsidR="00287C1C" w:rsidRPr="00E90CDC" w:rsidRDefault="00287C1C" w:rsidP="003D0DA6">
      <w:pPr>
        <w:pStyle w:val="a3"/>
        <w:spacing w:line="276" w:lineRule="auto"/>
        <w:jc w:val="both"/>
        <w:rPr>
          <w:rFonts w:ascii="Georgia" w:hAnsi="Georgia"/>
          <w:kern w:val="16"/>
        </w:rPr>
      </w:pPr>
    </w:p>
    <w:p w14:paraId="21D9A260" w14:textId="7F5BD630" w:rsidR="00287C1C" w:rsidRPr="00E90CDC" w:rsidRDefault="00336224" w:rsidP="00336224">
      <w:pPr>
        <w:tabs>
          <w:tab w:val="left" w:pos="1430"/>
        </w:tabs>
        <w:spacing w:line="276" w:lineRule="auto"/>
        <w:ind w:leftChars="150" w:left="330"/>
        <w:jc w:val="both"/>
        <w:rPr>
          <w:rFonts w:ascii="Georgia" w:hAnsi="Georgia"/>
          <w:kern w:val="16"/>
          <w:sz w:val="24"/>
          <w:szCs w:val="24"/>
        </w:rPr>
      </w:pPr>
      <w:r w:rsidRPr="00E90CDC">
        <w:rPr>
          <w:rFonts w:ascii="Georgia" w:eastAsiaTheme="minorEastAsia" w:hAnsi="Georgia"/>
          <w:kern w:val="16"/>
          <w:sz w:val="24"/>
          <w:szCs w:val="24"/>
          <w:lang w:eastAsia="ja-JP"/>
        </w:rPr>
        <w:t>31.3.2.</w:t>
      </w:r>
      <w:r w:rsidR="008767BB" w:rsidRPr="00E90CDC">
        <w:rPr>
          <w:rFonts w:ascii="Georgia" w:eastAsiaTheme="minorEastAsia" w:hAnsi="Georgia"/>
          <w:kern w:val="16"/>
          <w:sz w:val="24"/>
          <w:szCs w:val="24"/>
          <w:lang w:eastAsia="ja-JP"/>
        </w:rPr>
        <w:t>4</w:t>
      </w:r>
      <w:r w:rsidRPr="00E90CDC">
        <w:rPr>
          <w:rFonts w:ascii="Georgia" w:eastAsiaTheme="minorEastAsia" w:hAnsi="Georgia"/>
          <w:kern w:val="16"/>
          <w:sz w:val="24"/>
          <w:szCs w:val="24"/>
          <w:lang w:eastAsia="ja-JP"/>
        </w:rPr>
        <w:tab/>
      </w:r>
      <w:r w:rsidR="00E04331" w:rsidRPr="00E90CDC">
        <w:rPr>
          <w:rFonts w:ascii="Georgia" w:hAnsi="Georgia"/>
          <w:kern w:val="16"/>
          <w:sz w:val="24"/>
          <w:szCs w:val="24"/>
        </w:rPr>
        <w:t xml:space="preserve">All applicants for employment must be processed through the </w:t>
      </w:r>
      <w:r w:rsidR="0041723E" w:rsidRPr="00E5601A">
        <w:rPr>
          <w:rFonts w:ascii="Georgia" w:eastAsiaTheme="minorEastAsia" w:hAnsi="Georgia"/>
          <w:kern w:val="16"/>
          <w:sz w:val="24"/>
          <w:szCs w:val="24"/>
          <w:lang w:eastAsia="ja-JP"/>
        </w:rPr>
        <w:t>HR Management</w:t>
      </w:r>
      <w:r w:rsidR="00895505" w:rsidRPr="00E90CDC">
        <w:rPr>
          <w:rFonts w:ascii="Georgia" w:hAnsi="Georgia"/>
          <w:kern w:val="16"/>
          <w:sz w:val="24"/>
          <w:szCs w:val="24"/>
        </w:rPr>
        <w:t xml:space="preserve"> Section or/and Academic Human Resources Section</w:t>
      </w:r>
      <w:r w:rsidR="00E04331" w:rsidRPr="00E90CDC">
        <w:rPr>
          <w:rFonts w:ascii="Georgia" w:hAnsi="Georgia"/>
          <w:kern w:val="16"/>
          <w:sz w:val="24"/>
          <w:szCs w:val="24"/>
        </w:rPr>
        <w:t>.</w:t>
      </w:r>
    </w:p>
    <w:p w14:paraId="35370ABA" w14:textId="77777777" w:rsidR="00287C1C" w:rsidRPr="00E90CDC" w:rsidRDefault="00287C1C" w:rsidP="003D0DA6">
      <w:pPr>
        <w:pStyle w:val="a3"/>
        <w:spacing w:line="276" w:lineRule="auto"/>
        <w:jc w:val="both"/>
        <w:rPr>
          <w:rFonts w:ascii="Georgia" w:hAnsi="Georgia"/>
          <w:kern w:val="16"/>
        </w:rPr>
      </w:pPr>
    </w:p>
    <w:p w14:paraId="1BA350D9" w14:textId="2CEE7543" w:rsidR="00287C1C" w:rsidRPr="00E90CDC" w:rsidRDefault="00336224" w:rsidP="00336224">
      <w:pPr>
        <w:pStyle w:val="1"/>
        <w:tabs>
          <w:tab w:val="left" w:pos="1100"/>
        </w:tabs>
        <w:spacing w:line="276" w:lineRule="auto"/>
        <w:ind w:leftChars="100" w:left="220" w:firstLine="0"/>
        <w:jc w:val="both"/>
        <w:rPr>
          <w:rFonts w:ascii="Georgia" w:hAnsi="Georgia"/>
          <w:kern w:val="16"/>
        </w:rPr>
      </w:pPr>
      <w:r w:rsidRPr="00E90CDC">
        <w:rPr>
          <w:rFonts w:ascii="Georgia" w:eastAsiaTheme="minorEastAsia" w:hAnsi="Georgia"/>
          <w:kern w:val="16"/>
          <w:lang w:eastAsia="ja-JP"/>
        </w:rPr>
        <w:t>31.3.3</w:t>
      </w:r>
      <w:r w:rsidRPr="00E90CDC">
        <w:rPr>
          <w:rFonts w:ascii="Georgia" w:eastAsiaTheme="minorEastAsia" w:hAnsi="Georgia"/>
          <w:kern w:val="16"/>
          <w:lang w:eastAsia="ja-JP"/>
        </w:rPr>
        <w:tab/>
      </w:r>
      <w:r w:rsidR="00E04331" w:rsidRPr="00E90CDC">
        <w:rPr>
          <w:rFonts w:ascii="Georgia" w:hAnsi="Georgia"/>
          <w:kern w:val="16"/>
        </w:rPr>
        <w:t>Travel Reimbursement for Candidates</w:t>
      </w:r>
    </w:p>
    <w:p w14:paraId="724AE00F" w14:textId="3AA87DD3" w:rsidR="00287C1C" w:rsidRPr="00E90CDC" w:rsidRDefault="00E04331" w:rsidP="00336224">
      <w:pPr>
        <w:pStyle w:val="a3"/>
        <w:spacing w:line="276" w:lineRule="auto"/>
        <w:ind w:leftChars="100" w:left="220"/>
        <w:jc w:val="both"/>
        <w:rPr>
          <w:rFonts w:ascii="Georgia" w:hAnsi="Georgia"/>
          <w:kern w:val="16"/>
        </w:rPr>
      </w:pPr>
      <w:r w:rsidRPr="00E90CDC">
        <w:rPr>
          <w:rFonts w:ascii="Georgia" w:hAnsi="Georgia"/>
          <w:kern w:val="16"/>
        </w:rPr>
        <w:t>The University reimburses employment candidates for reasonable expenses incurred when traveling to the University or any other convenient place for a</w:t>
      </w:r>
      <w:r w:rsidR="00F308F1" w:rsidRPr="00E90CDC" w:rsidDel="00F308F1">
        <w:rPr>
          <w:rFonts w:ascii="Georgia" w:hAnsi="Georgia"/>
          <w:kern w:val="16"/>
        </w:rPr>
        <w:t>n</w:t>
      </w:r>
      <w:r w:rsidR="00F308F1" w:rsidRPr="00E90CDC">
        <w:rPr>
          <w:rFonts w:ascii="Georgia" w:eastAsiaTheme="minorEastAsia" w:hAnsi="Georgia"/>
          <w:kern w:val="16"/>
          <w:lang w:eastAsia="ja-JP"/>
        </w:rPr>
        <w:t xml:space="preserve"> </w:t>
      </w:r>
      <w:r w:rsidRPr="00E90CDC">
        <w:rPr>
          <w:rFonts w:ascii="Georgia" w:hAnsi="Georgia"/>
          <w:kern w:val="16"/>
        </w:rPr>
        <w:t xml:space="preserve">employment interview. To be eligible for reimbursement, candidates must be invited to the interview by the </w:t>
      </w:r>
      <w:r w:rsidR="00895505" w:rsidRPr="00E90CDC">
        <w:rPr>
          <w:rFonts w:ascii="Georgia" w:hAnsi="Georgia"/>
          <w:kern w:val="16"/>
        </w:rPr>
        <w:t xml:space="preserve">University </w:t>
      </w:r>
      <w:r w:rsidRPr="00E90CDC">
        <w:rPr>
          <w:rFonts w:ascii="Georgia" w:hAnsi="Georgia"/>
          <w:kern w:val="16"/>
        </w:rPr>
        <w:t xml:space="preserve">and must follow the </w:t>
      </w:r>
      <w:hyperlink r:id="rId19" w:anchor="29.2.6" w:history="1">
        <w:r w:rsidRPr="00E90CDC">
          <w:rPr>
            <w:rStyle w:val="ac"/>
            <w:rFonts w:ascii="Georgia" w:hAnsi="Georgia"/>
            <w:kern w:val="16"/>
          </w:rPr>
          <w:t>Travel Policy regarding recruitment</w:t>
        </w:r>
      </w:hyperlink>
      <w:r w:rsidRPr="00E90CDC">
        <w:rPr>
          <w:rFonts w:ascii="Georgia" w:hAnsi="Georgia"/>
          <w:color w:val="0000FF"/>
          <w:kern w:val="16"/>
        </w:rPr>
        <w:t>.</w:t>
      </w:r>
    </w:p>
    <w:p w14:paraId="3D828F64" w14:textId="77777777" w:rsidR="00287C1C" w:rsidRPr="00E90CDC" w:rsidRDefault="00287C1C" w:rsidP="003D0DA6">
      <w:pPr>
        <w:pStyle w:val="a3"/>
        <w:spacing w:line="276" w:lineRule="auto"/>
        <w:jc w:val="both"/>
        <w:rPr>
          <w:rFonts w:ascii="Georgia" w:hAnsi="Georgia"/>
          <w:kern w:val="16"/>
        </w:rPr>
      </w:pPr>
    </w:p>
    <w:p w14:paraId="54C3D78D" w14:textId="5105B1F1" w:rsidR="00287C1C" w:rsidRPr="00E90CDC" w:rsidRDefault="00336224" w:rsidP="00336224">
      <w:pPr>
        <w:pStyle w:val="1"/>
        <w:tabs>
          <w:tab w:val="left" w:pos="1100"/>
        </w:tabs>
        <w:spacing w:line="276" w:lineRule="auto"/>
        <w:ind w:leftChars="100" w:left="220" w:firstLine="0"/>
        <w:jc w:val="both"/>
        <w:rPr>
          <w:rFonts w:ascii="Georgia" w:hAnsi="Georgia"/>
          <w:kern w:val="16"/>
        </w:rPr>
      </w:pPr>
      <w:r w:rsidRPr="00E90CDC">
        <w:rPr>
          <w:rFonts w:ascii="Georgia" w:eastAsiaTheme="minorEastAsia" w:hAnsi="Georgia"/>
          <w:kern w:val="16"/>
          <w:lang w:eastAsia="ja-JP"/>
        </w:rPr>
        <w:t>31.3.4</w:t>
      </w:r>
      <w:r w:rsidRPr="00E90CDC">
        <w:rPr>
          <w:rFonts w:ascii="Georgia" w:eastAsiaTheme="minorEastAsia" w:hAnsi="Georgia"/>
          <w:kern w:val="16"/>
          <w:lang w:eastAsia="ja-JP"/>
        </w:rPr>
        <w:tab/>
      </w:r>
      <w:r w:rsidR="00E04331" w:rsidRPr="00E90CDC">
        <w:rPr>
          <w:rFonts w:ascii="Georgia" w:hAnsi="Georgia"/>
          <w:kern w:val="16"/>
        </w:rPr>
        <w:t>Documents to be Submitted</w:t>
      </w:r>
    </w:p>
    <w:p w14:paraId="78312F76" w14:textId="730E32BE" w:rsidR="00287C1C" w:rsidRPr="00E90CDC" w:rsidRDefault="00E04331" w:rsidP="00336224">
      <w:pPr>
        <w:pStyle w:val="a3"/>
        <w:spacing w:line="276" w:lineRule="auto"/>
        <w:ind w:leftChars="100" w:left="220"/>
        <w:jc w:val="both"/>
        <w:rPr>
          <w:rFonts w:ascii="Georgia" w:hAnsi="Georgia"/>
          <w:kern w:val="16"/>
        </w:rPr>
      </w:pPr>
      <w:r w:rsidRPr="00E90CDC">
        <w:rPr>
          <w:rFonts w:ascii="Georgia" w:hAnsi="Georgia"/>
          <w:kern w:val="16"/>
        </w:rPr>
        <w:t xml:space="preserve">Details are described in Article 12, </w:t>
      </w:r>
      <w:hyperlink r:id="rId20" w:history="1">
        <w:r w:rsidRPr="00E90CDC">
          <w:rPr>
            <w:rStyle w:val="ac"/>
            <w:rFonts w:ascii="Georgia" w:hAnsi="Georgia"/>
            <w:kern w:val="16"/>
          </w:rPr>
          <w:t>Rules of Employment</w:t>
        </w:r>
      </w:hyperlink>
      <w:r w:rsidRPr="00E90CDC">
        <w:rPr>
          <w:rFonts w:ascii="Georgia" w:hAnsi="Georgia"/>
          <w:color w:val="0000FF"/>
          <w:kern w:val="16"/>
        </w:rPr>
        <w:t xml:space="preserve"> </w:t>
      </w:r>
      <w:r w:rsidRPr="00E90CDC">
        <w:rPr>
          <w:rFonts w:ascii="Georgia" w:hAnsi="Georgia"/>
          <w:kern w:val="16"/>
        </w:rPr>
        <w:t xml:space="preserve">and Article 12, </w:t>
      </w:r>
      <w:hyperlink r:id="rId21" w:history="1">
        <w:r w:rsidRPr="00E90CDC">
          <w:rPr>
            <w:rStyle w:val="ac"/>
            <w:rFonts w:ascii="Georgia" w:hAnsi="Georgia"/>
            <w:kern w:val="16"/>
          </w:rPr>
          <w:t>Rules of Employment for Part-time Employees</w:t>
        </w:r>
      </w:hyperlink>
      <w:r w:rsidRPr="00E90CDC">
        <w:rPr>
          <w:rFonts w:ascii="Georgia" w:hAnsi="Georgia"/>
          <w:kern w:val="16"/>
        </w:rPr>
        <w:t>.</w:t>
      </w:r>
    </w:p>
    <w:p w14:paraId="11F6A9A5" w14:textId="77777777" w:rsidR="00287C1C" w:rsidRPr="00E90CDC" w:rsidRDefault="00287C1C" w:rsidP="003D0DA6">
      <w:pPr>
        <w:pStyle w:val="a3"/>
        <w:spacing w:line="276" w:lineRule="auto"/>
        <w:jc w:val="both"/>
        <w:rPr>
          <w:rFonts w:ascii="Georgia" w:hAnsi="Georgia"/>
          <w:kern w:val="16"/>
        </w:rPr>
      </w:pPr>
    </w:p>
    <w:p w14:paraId="55A03E85" w14:textId="3463D045" w:rsidR="00287C1C" w:rsidRPr="00E90CDC" w:rsidRDefault="00336224" w:rsidP="00336224">
      <w:pPr>
        <w:pStyle w:val="1"/>
        <w:tabs>
          <w:tab w:val="left" w:pos="1100"/>
        </w:tabs>
        <w:spacing w:line="276" w:lineRule="auto"/>
        <w:ind w:leftChars="100" w:left="220" w:firstLine="0"/>
        <w:jc w:val="both"/>
        <w:rPr>
          <w:rFonts w:ascii="Georgia" w:hAnsi="Georgia"/>
          <w:kern w:val="16"/>
        </w:rPr>
      </w:pPr>
      <w:r w:rsidRPr="00E90CDC">
        <w:rPr>
          <w:rFonts w:ascii="Georgia" w:eastAsiaTheme="minorEastAsia" w:hAnsi="Georgia"/>
          <w:kern w:val="16"/>
          <w:lang w:eastAsia="ja-JP"/>
        </w:rPr>
        <w:t>31.3.5</w:t>
      </w:r>
      <w:r w:rsidRPr="00E90CDC">
        <w:rPr>
          <w:rFonts w:ascii="Georgia" w:eastAsiaTheme="minorEastAsia" w:hAnsi="Georgia"/>
          <w:kern w:val="16"/>
          <w:lang w:eastAsia="ja-JP"/>
        </w:rPr>
        <w:tab/>
      </w:r>
      <w:r w:rsidR="00E04331" w:rsidRPr="00E90CDC">
        <w:rPr>
          <w:rFonts w:ascii="Georgia" w:hAnsi="Georgia"/>
          <w:kern w:val="16"/>
        </w:rPr>
        <w:t>Probationary Period</w:t>
      </w:r>
    </w:p>
    <w:p w14:paraId="7F8B5DBD" w14:textId="0DB6344E" w:rsidR="00287C1C" w:rsidRPr="00E90CDC" w:rsidRDefault="00E04331" w:rsidP="00336224">
      <w:pPr>
        <w:pStyle w:val="a3"/>
        <w:spacing w:line="276" w:lineRule="auto"/>
        <w:ind w:leftChars="100" w:left="220"/>
        <w:jc w:val="both"/>
        <w:rPr>
          <w:rFonts w:ascii="Georgia" w:hAnsi="Georgia"/>
          <w:kern w:val="16"/>
        </w:rPr>
      </w:pPr>
      <w:r w:rsidRPr="00E90CDC">
        <w:rPr>
          <w:rFonts w:ascii="Georgia" w:hAnsi="Georgia"/>
          <w:kern w:val="16"/>
        </w:rPr>
        <w:t xml:space="preserve">Details are described in Article 13, </w:t>
      </w:r>
      <w:hyperlink r:id="rId22" w:history="1">
        <w:r w:rsidRPr="00E90CDC">
          <w:rPr>
            <w:rStyle w:val="ac"/>
            <w:rFonts w:ascii="Georgia" w:hAnsi="Georgia"/>
            <w:kern w:val="16"/>
          </w:rPr>
          <w:t>Rules of Employment</w:t>
        </w:r>
      </w:hyperlink>
      <w:r w:rsidRPr="00E90CDC">
        <w:rPr>
          <w:rFonts w:ascii="Georgia" w:hAnsi="Georgia"/>
          <w:color w:val="0000FF"/>
          <w:kern w:val="16"/>
        </w:rPr>
        <w:t xml:space="preserve"> </w:t>
      </w:r>
      <w:r w:rsidRPr="00E90CDC">
        <w:rPr>
          <w:rFonts w:ascii="Georgia" w:hAnsi="Georgia"/>
          <w:kern w:val="16"/>
        </w:rPr>
        <w:t xml:space="preserve">and Article13, </w:t>
      </w:r>
      <w:hyperlink r:id="rId23" w:history="1">
        <w:r w:rsidRPr="00E90CDC">
          <w:rPr>
            <w:rStyle w:val="ac"/>
            <w:rFonts w:ascii="Georgia" w:hAnsi="Georgia"/>
            <w:kern w:val="16"/>
          </w:rPr>
          <w:t>Rules of Employment for Part-time Employees</w:t>
        </w:r>
      </w:hyperlink>
      <w:r w:rsidRPr="00E90CDC">
        <w:rPr>
          <w:rFonts w:ascii="Georgia" w:hAnsi="Georgia"/>
          <w:kern w:val="16"/>
        </w:rPr>
        <w:t>.</w:t>
      </w:r>
    </w:p>
    <w:p w14:paraId="20980B4E" w14:textId="35F3596A" w:rsidR="00287C1C" w:rsidRPr="00E90CDC" w:rsidRDefault="00E04331" w:rsidP="00336224">
      <w:pPr>
        <w:pStyle w:val="a3"/>
        <w:spacing w:line="276" w:lineRule="auto"/>
        <w:ind w:leftChars="100" w:left="220"/>
        <w:jc w:val="both"/>
        <w:rPr>
          <w:rFonts w:ascii="Georgia" w:hAnsi="Georgia"/>
          <w:kern w:val="16"/>
        </w:rPr>
      </w:pPr>
      <w:r w:rsidRPr="00E90CDC">
        <w:rPr>
          <w:rFonts w:ascii="Georgia" w:hAnsi="Georgia"/>
          <w:kern w:val="16"/>
        </w:rPr>
        <w:t xml:space="preserve">A newly hired employee, must serve a probationary period, to allow him/her time to become proficient in the basic responsibilities of a new position, and permit the </w:t>
      </w:r>
      <w:hyperlink r:id="rId24" w:anchor="31.8.1" w:history="1">
        <w:r w:rsidRPr="00E90CDC">
          <w:rPr>
            <w:rStyle w:val="ac"/>
            <w:rFonts w:ascii="Georgia" w:hAnsi="Georgia"/>
            <w:kern w:val="16"/>
          </w:rPr>
          <w:t>Hiring Executive</w:t>
        </w:r>
      </w:hyperlink>
      <w:r w:rsidRPr="00E90CDC">
        <w:rPr>
          <w:rFonts w:ascii="Georgia" w:hAnsi="Georgia"/>
          <w:kern w:val="16"/>
        </w:rPr>
        <w:t xml:space="preserve"> to evaluate the individual’s performance and suitability for the </w:t>
      </w:r>
      <w:r w:rsidRPr="00E90CDC">
        <w:rPr>
          <w:rFonts w:ascii="Georgia" w:hAnsi="Georgia"/>
          <w:kern w:val="16"/>
        </w:rPr>
        <w:lastRenderedPageBreak/>
        <w:t>position.</w:t>
      </w:r>
    </w:p>
    <w:p w14:paraId="03F67BB1" w14:textId="77777777" w:rsidR="00287C1C" w:rsidRPr="00E90CDC" w:rsidRDefault="00287C1C" w:rsidP="003D0DA6">
      <w:pPr>
        <w:pStyle w:val="a3"/>
        <w:spacing w:line="276" w:lineRule="auto"/>
        <w:jc w:val="both"/>
        <w:rPr>
          <w:rFonts w:ascii="Georgia" w:hAnsi="Georgia"/>
          <w:kern w:val="16"/>
        </w:rPr>
      </w:pPr>
    </w:p>
    <w:p w14:paraId="21F3EC4D" w14:textId="6E339C84" w:rsidR="00287C1C" w:rsidRPr="00E90CDC" w:rsidRDefault="00E04331" w:rsidP="00336224">
      <w:pPr>
        <w:pStyle w:val="a3"/>
        <w:spacing w:line="276" w:lineRule="auto"/>
        <w:ind w:leftChars="150" w:left="330"/>
        <w:jc w:val="both"/>
        <w:rPr>
          <w:rFonts w:ascii="Georgia" w:hAnsi="Georgia"/>
          <w:kern w:val="16"/>
        </w:rPr>
      </w:pPr>
      <w:r w:rsidRPr="00E90CDC">
        <w:rPr>
          <w:rFonts w:ascii="Georgia" w:hAnsi="Georgia"/>
          <w:kern w:val="16"/>
        </w:rPr>
        <w:t>31.3.5.1</w:t>
      </w:r>
      <w:r w:rsidR="00336224" w:rsidRPr="00E90CDC">
        <w:rPr>
          <w:rFonts w:ascii="Georgia" w:eastAsiaTheme="minorEastAsia" w:hAnsi="Georgia"/>
          <w:kern w:val="16"/>
          <w:lang w:eastAsia="ja-JP"/>
        </w:rPr>
        <w:tab/>
      </w:r>
      <w:r w:rsidRPr="00E90CDC">
        <w:rPr>
          <w:rFonts w:ascii="Georgia" w:hAnsi="Georgia"/>
          <w:kern w:val="16"/>
        </w:rPr>
        <w:t xml:space="preserve">Any decision about an extension of the Probationary Period or about dismissal of the employee must be approved by </w:t>
      </w:r>
      <w:hyperlink r:id="rId25" w:anchor="31.8.2" w:history="1">
        <w:r w:rsidRPr="00E90CDC">
          <w:rPr>
            <w:rStyle w:val="ac"/>
            <w:rFonts w:ascii="Georgia" w:hAnsi="Georgia"/>
            <w:kern w:val="16"/>
          </w:rPr>
          <w:t>the Approver</w:t>
        </w:r>
      </w:hyperlink>
      <w:r w:rsidRPr="00E90CDC">
        <w:rPr>
          <w:rFonts w:ascii="Georgia" w:hAnsi="Georgia"/>
          <w:kern w:val="16"/>
        </w:rPr>
        <w:t xml:space="preserve"> (in consultation with the selection committee, if one was formed for selecting the new hire for the position).</w:t>
      </w:r>
    </w:p>
    <w:p w14:paraId="25BD05E3" w14:textId="77777777" w:rsidR="00287C1C" w:rsidRPr="00E90CDC" w:rsidRDefault="00287C1C" w:rsidP="003D0DA6">
      <w:pPr>
        <w:pStyle w:val="a3"/>
        <w:spacing w:line="276" w:lineRule="auto"/>
        <w:jc w:val="both"/>
        <w:rPr>
          <w:rFonts w:ascii="Georgia" w:hAnsi="Georgia"/>
          <w:kern w:val="16"/>
        </w:rPr>
      </w:pPr>
    </w:p>
    <w:p w14:paraId="5F97ACFB" w14:textId="2C2E5113" w:rsidR="00287C1C" w:rsidRPr="00E90CDC" w:rsidRDefault="00336224" w:rsidP="00336224">
      <w:pPr>
        <w:pStyle w:val="1"/>
        <w:tabs>
          <w:tab w:val="left" w:pos="1100"/>
        </w:tabs>
        <w:spacing w:line="276" w:lineRule="auto"/>
        <w:ind w:leftChars="100" w:left="220" w:firstLine="0"/>
        <w:jc w:val="both"/>
        <w:rPr>
          <w:rFonts w:ascii="Georgia" w:hAnsi="Georgia"/>
          <w:kern w:val="16"/>
        </w:rPr>
      </w:pPr>
      <w:r w:rsidRPr="00E90CDC">
        <w:rPr>
          <w:rFonts w:ascii="Georgia" w:eastAsiaTheme="minorEastAsia" w:hAnsi="Georgia"/>
          <w:kern w:val="16"/>
          <w:lang w:eastAsia="ja-JP"/>
        </w:rPr>
        <w:t>31.3.6</w:t>
      </w:r>
      <w:r w:rsidRPr="00E90CDC">
        <w:rPr>
          <w:rFonts w:ascii="Georgia" w:eastAsiaTheme="minorEastAsia" w:hAnsi="Georgia"/>
          <w:kern w:val="16"/>
          <w:lang w:eastAsia="ja-JP"/>
        </w:rPr>
        <w:tab/>
      </w:r>
      <w:r w:rsidR="00E04331" w:rsidRPr="00E90CDC">
        <w:rPr>
          <w:rFonts w:ascii="Georgia" w:hAnsi="Georgia"/>
          <w:kern w:val="16"/>
        </w:rPr>
        <w:t>Reassignment (Transfer) and Temporary Transfers</w:t>
      </w:r>
    </w:p>
    <w:p w14:paraId="5704F481" w14:textId="76A29E9E" w:rsidR="00287C1C" w:rsidRPr="00E90CDC" w:rsidRDefault="00E04331" w:rsidP="00336224">
      <w:pPr>
        <w:pStyle w:val="a3"/>
        <w:spacing w:line="276" w:lineRule="auto"/>
        <w:ind w:leftChars="150" w:left="330"/>
        <w:jc w:val="both"/>
        <w:rPr>
          <w:rFonts w:ascii="Georgia" w:hAnsi="Georgia"/>
          <w:kern w:val="16"/>
        </w:rPr>
      </w:pPr>
      <w:r w:rsidRPr="00E90CDC">
        <w:rPr>
          <w:rFonts w:ascii="Georgia" w:hAnsi="Georgia"/>
          <w:kern w:val="16"/>
        </w:rPr>
        <w:t>31.3.6.1</w:t>
      </w:r>
      <w:r w:rsidR="00336224" w:rsidRPr="00E90CDC">
        <w:rPr>
          <w:rFonts w:ascii="Georgia" w:eastAsiaTheme="minorEastAsia" w:hAnsi="Georgia"/>
          <w:kern w:val="16"/>
          <w:lang w:eastAsia="ja-JP"/>
        </w:rPr>
        <w:tab/>
      </w:r>
      <w:r w:rsidRPr="00E90CDC">
        <w:rPr>
          <w:rFonts w:ascii="Georgia" w:hAnsi="Georgia"/>
          <w:kern w:val="16"/>
        </w:rPr>
        <w:t>Eligibility:</w:t>
      </w:r>
    </w:p>
    <w:p w14:paraId="7424E1D6" w14:textId="6EB70763" w:rsidR="00287C1C" w:rsidRPr="00E90CDC" w:rsidRDefault="00E04331" w:rsidP="00336224">
      <w:pPr>
        <w:pStyle w:val="a3"/>
        <w:spacing w:line="276" w:lineRule="auto"/>
        <w:ind w:leftChars="150" w:left="330"/>
        <w:jc w:val="both"/>
        <w:rPr>
          <w:rFonts w:ascii="Georgia" w:eastAsiaTheme="minorEastAsia" w:hAnsi="Georgia"/>
          <w:kern w:val="16"/>
          <w:lang w:eastAsia="ja-JP"/>
        </w:rPr>
      </w:pPr>
      <w:r w:rsidRPr="00E90CDC">
        <w:rPr>
          <w:rFonts w:ascii="Georgia" w:hAnsi="Georgia"/>
          <w:kern w:val="16"/>
        </w:rPr>
        <w:t xml:space="preserve">University employees are eligible to apply for a different position after 6 months in their current position. The 6 month requirement may be waived </w:t>
      </w:r>
      <w:r w:rsidR="00895505" w:rsidRPr="00E90CDC">
        <w:rPr>
          <w:rFonts w:ascii="Georgia" w:hAnsi="Georgia"/>
          <w:kern w:val="16"/>
        </w:rPr>
        <w:t>if approved by the Vice President for Human Resource (VPHR)</w:t>
      </w:r>
      <w:r w:rsidR="007D429D" w:rsidRPr="00E90CDC">
        <w:rPr>
          <w:rFonts w:ascii="Georgia" w:eastAsiaTheme="minorEastAsia" w:hAnsi="Georgia"/>
          <w:kern w:val="16"/>
          <w:lang w:eastAsia="ja-JP"/>
        </w:rPr>
        <w:t>.</w:t>
      </w:r>
      <w:r w:rsidR="00895505" w:rsidRPr="00E90CDC">
        <w:rPr>
          <w:rFonts w:ascii="Georgia" w:hAnsi="Georgia"/>
          <w:kern w:val="16"/>
        </w:rPr>
        <w:t xml:space="preserve"> </w:t>
      </w:r>
      <w:r w:rsidR="007D429D" w:rsidRPr="00E90CDC">
        <w:rPr>
          <w:rFonts w:ascii="Georgia" w:hAnsi="Georgia"/>
          <w:kern w:val="16"/>
        </w:rPr>
        <w:t xml:space="preserve">However, </w:t>
      </w:r>
      <w:r w:rsidR="007D429D" w:rsidRPr="00E90CDC">
        <w:rPr>
          <w:rFonts w:ascii="Georgia" w:eastAsiaTheme="minorEastAsia" w:hAnsi="Georgia"/>
          <w:kern w:val="16"/>
          <w:lang w:eastAsia="ja-JP"/>
        </w:rPr>
        <w:t xml:space="preserve">employees are not allowed to </w:t>
      </w:r>
      <w:r w:rsidR="007D429D" w:rsidRPr="00E90CDC">
        <w:rPr>
          <w:rFonts w:ascii="Georgia" w:hAnsi="Georgia"/>
          <w:kern w:val="16"/>
        </w:rPr>
        <w:t>apply for other positions during the probationary period.</w:t>
      </w:r>
    </w:p>
    <w:p w14:paraId="45F8BAF0" w14:textId="77777777" w:rsidR="00287C1C" w:rsidRPr="00E90CDC" w:rsidRDefault="00287C1C" w:rsidP="003D0DA6">
      <w:pPr>
        <w:pStyle w:val="a3"/>
        <w:spacing w:line="276" w:lineRule="auto"/>
        <w:jc w:val="both"/>
        <w:rPr>
          <w:rFonts w:ascii="Georgia" w:hAnsi="Georgia"/>
          <w:kern w:val="16"/>
        </w:rPr>
      </w:pPr>
    </w:p>
    <w:p w14:paraId="14154214" w14:textId="703A3858" w:rsidR="00287C1C" w:rsidRPr="00E90CDC" w:rsidRDefault="00E04331" w:rsidP="00336224">
      <w:pPr>
        <w:pStyle w:val="a3"/>
        <w:spacing w:line="276" w:lineRule="auto"/>
        <w:ind w:leftChars="150" w:left="330"/>
        <w:jc w:val="both"/>
        <w:rPr>
          <w:rFonts w:ascii="Georgia" w:hAnsi="Georgia"/>
          <w:kern w:val="16"/>
        </w:rPr>
      </w:pPr>
      <w:r w:rsidRPr="00E90CDC">
        <w:rPr>
          <w:rFonts w:ascii="Georgia" w:hAnsi="Georgia"/>
          <w:kern w:val="16"/>
        </w:rPr>
        <w:t>31.</w:t>
      </w:r>
      <w:r w:rsidR="00BC3E2C" w:rsidRPr="00E90CDC">
        <w:rPr>
          <w:rFonts w:ascii="Georgia" w:hAnsi="Georgia"/>
          <w:kern w:val="16"/>
        </w:rPr>
        <w:t>3.</w:t>
      </w:r>
      <w:r w:rsidRPr="00E90CDC">
        <w:rPr>
          <w:rFonts w:ascii="Georgia" w:hAnsi="Georgia"/>
          <w:kern w:val="16"/>
        </w:rPr>
        <w:t>6.2</w:t>
      </w:r>
      <w:r w:rsidR="00336224" w:rsidRPr="00E90CDC">
        <w:rPr>
          <w:rFonts w:ascii="Georgia" w:eastAsiaTheme="minorEastAsia" w:hAnsi="Georgia"/>
          <w:kern w:val="16"/>
          <w:lang w:eastAsia="ja-JP"/>
        </w:rPr>
        <w:tab/>
      </w:r>
      <w:r w:rsidRPr="00E90CDC">
        <w:rPr>
          <w:rFonts w:ascii="Georgia" w:hAnsi="Georgia"/>
          <w:kern w:val="16"/>
        </w:rPr>
        <w:t xml:space="preserve">Other details are described in Article </w:t>
      </w:r>
      <w:r w:rsidR="00E10702" w:rsidRPr="00E90CDC">
        <w:rPr>
          <w:rFonts w:ascii="Georgia" w:hAnsi="Georgia"/>
          <w:kern w:val="16"/>
        </w:rPr>
        <w:t xml:space="preserve">61 </w:t>
      </w:r>
      <w:r w:rsidRPr="00E90CDC">
        <w:rPr>
          <w:rFonts w:ascii="Georgia" w:hAnsi="Georgia"/>
          <w:kern w:val="16"/>
        </w:rPr>
        <w:t xml:space="preserve">and </w:t>
      </w:r>
      <w:r w:rsidR="00E10702" w:rsidRPr="00E90CDC">
        <w:rPr>
          <w:rFonts w:ascii="Georgia" w:hAnsi="Georgia"/>
          <w:kern w:val="16"/>
        </w:rPr>
        <w:t>62</w:t>
      </w:r>
      <w:r w:rsidRPr="00E90CDC">
        <w:rPr>
          <w:rFonts w:ascii="Georgia" w:hAnsi="Georgia"/>
          <w:kern w:val="16"/>
        </w:rPr>
        <w:t xml:space="preserve">, </w:t>
      </w:r>
      <w:hyperlink r:id="rId26" w:history="1">
        <w:r w:rsidRPr="00E90CDC">
          <w:rPr>
            <w:rStyle w:val="ac"/>
            <w:rFonts w:ascii="Georgia" w:hAnsi="Georgia"/>
            <w:kern w:val="16"/>
          </w:rPr>
          <w:t>Rules of Employment</w:t>
        </w:r>
      </w:hyperlink>
      <w:r w:rsidRPr="00E90CDC">
        <w:rPr>
          <w:rFonts w:ascii="Georgia" w:hAnsi="Georgia"/>
          <w:color w:val="0000FF"/>
          <w:kern w:val="16"/>
          <w:u w:val="single" w:color="0000FF"/>
        </w:rPr>
        <w:t xml:space="preserve"> </w:t>
      </w:r>
      <w:r w:rsidRPr="00E90CDC">
        <w:rPr>
          <w:rFonts w:ascii="Georgia" w:hAnsi="Georgia"/>
          <w:kern w:val="16"/>
        </w:rPr>
        <w:t xml:space="preserve">and Article </w:t>
      </w:r>
      <w:r w:rsidR="00E10702" w:rsidRPr="00E90CDC">
        <w:rPr>
          <w:rFonts w:ascii="Georgia" w:hAnsi="Georgia"/>
          <w:kern w:val="16"/>
        </w:rPr>
        <w:t xml:space="preserve">55 </w:t>
      </w:r>
      <w:r w:rsidRPr="00E90CDC">
        <w:rPr>
          <w:rFonts w:ascii="Georgia" w:hAnsi="Georgia"/>
          <w:kern w:val="16"/>
        </w:rPr>
        <w:t xml:space="preserve">and </w:t>
      </w:r>
      <w:r w:rsidR="00E10702" w:rsidRPr="00E90CDC">
        <w:rPr>
          <w:rFonts w:ascii="Georgia" w:hAnsi="Georgia"/>
          <w:kern w:val="16"/>
        </w:rPr>
        <w:t>56</w:t>
      </w:r>
      <w:r w:rsidRPr="00E90CDC">
        <w:rPr>
          <w:rFonts w:ascii="Georgia" w:hAnsi="Georgia"/>
          <w:kern w:val="16"/>
        </w:rPr>
        <w:t xml:space="preserve">, </w:t>
      </w:r>
      <w:hyperlink r:id="rId27" w:history="1">
        <w:r w:rsidRPr="00E90CDC">
          <w:rPr>
            <w:rStyle w:val="ac"/>
            <w:rFonts w:ascii="Georgia" w:hAnsi="Georgia"/>
            <w:kern w:val="16"/>
          </w:rPr>
          <w:t>Rules of Employment for Part-time Employees</w:t>
        </w:r>
      </w:hyperlink>
      <w:r w:rsidRPr="00E90CDC">
        <w:rPr>
          <w:rFonts w:ascii="Georgia" w:hAnsi="Georgia"/>
          <w:kern w:val="16"/>
        </w:rPr>
        <w:t>.</w:t>
      </w:r>
    </w:p>
    <w:p w14:paraId="0E94B057" w14:textId="77777777" w:rsidR="00287C1C" w:rsidRPr="00E90CDC" w:rsidRDefault="00287C1C" w:rsidP="003D0DA6">
      <w:pPr>
        <w:pStyle w:val="a3"/>
        <w:spacing w:line="276" w:lineRule="auto"/>
        <w:jc w:val="both"/>
        <w:rPr>
          <w:rFonts w:ascii="Georgia" w:hAnsi="Georgia"/>
          <w:kern w:val="16"/>
        </w:rPr>
      </w:pPr>
    </w:p>
    <w:p w14:paraId="793DC07C" w14:textId="544B8EB5" w:rsidR="00287C1C" w:rsidRPr="00E90CDC" w:rsidRDefault="00336224" w:rsidP="00336224">
      <w:pPr>
        <w:pStyle w:val="1"/>
        <w:spacing w:line="276" w:lineRule="auto"/>
        <w:ind w:left="0" w:firstLine="0"/>
        <w:jc w:val="both"/>
        <w:rPr>
          <w:rFonts w:ascii="Georgia" w:hAnsi="Georgia"/>
          <w:kern w:val="16"/>
        </w:rPr>
      </w:pPr>
      <w:r w:rsidRPr="00E90CDC">
        <w:rPr>
          <w:rFonts w:ascii="Georgia" w:eastAsiaTheme="minorEastAsia" w:hAnsi="Georgia"/>
          <w:kern w:val="16"/>
          <w:lang w:eastAsia="ja-JP"/>
        </w:rPr>
        <w:t>31.4</w:t>
      </w:r>
      <w:r w:rsidRPr="00E90CDC">
        <w:rPr>
          <w:rFonts w:ascii="Georgia" w:eastAsiaTheme="minorEastAsia" w:hAnsi="Georgia"/>
          <w:kern w:val="16"/>
          <w:lang w:eastAsia="ja-JP"/>
        </w:rPr>
        <w:tab/>
      </w:r>
      <w:r w:rsidR="00E04331" w:rsidRPr="00E90CDC">
        <w:rPr>
          <w:rFonts w:ascii="Georgia" w:hAnsi="Georgia"/>
          <w:kern w:val="16"/>
        </w:rPr>
        <w:t>Responsibilities</w:t>
      </w:r>
    </w:p>
    <w:p w14:paraId="2CF2151F" w14:textId="3E88746A" w:rsidR="00287C1C" w:rsidRPr="00E90CDC" w:rsidRDefault="00336224" w:rsidP="00336224">
      <w:pPr>
        <w:tabs>
          <w:tab w:val="left" w:pos="1100"/>
        </w:tabs>
        <w:spacing w:line="276" w:lineRule="auto"/>
        <w:ind w:leftChars="100" w:left="220"/>
        <w:jc w:val="both"/>
        <w:rPr>
          <w:rFonts w:ascii="Georgia" w:hAnsi="Georgia"/>
          <w:b/>
          <w:kern w:val="16"/>
          <w:sz w:val="24"/>
          <w:szCs w:val="24"/>
        </w:rPr>
      </w:pPr>
      <w:r w:rsidRPr="00E90CDC">
        <w:rPr>
          <w:rFonts w:ascii="Georgia" w:eastAsiaTheme="minorEastAsia" w:hAnsi="Georgia"/>
          <w:b/>
          <w:kern w:val="16"/>
          <w:sz w:val="24"/>
          <w:szCs w:val="24"/>
          <w:lang w:eastAsia="ja-JP"/>
        </w:rPr>
        <w:t>31.4.1</w:t>
      </w:r>
      <w:r w:rsidRPr="00E90CDC">
        <w:rPr>
          <w:rFonts w:ascii="Georgia" w:eastAsiaTheme="minorEastAsia" w:hAnsi="Georgia"/>
          <w:b/>
          <w:kern w:val="16"/>
          <w:sz w:val="24"/>
          <w:szCs w:val="24"/>
          <w:lang w:eastAsia="ja-JP"/>
        </w:rPr>
        <w:tab/>
      </w:r>
      <w:r w:rsidR="00E04331" w:rsidRPr="00E90CDC">
        <w:rPr>
          <w:rFonts w:ascii="Georgia" w:hAnsi="Georgia"/>
          <w:b/>
          <w:kern w:val="16"/>
          <w:sz w:val="24"/>
          <w:szCs w:val="24"/>
        </w:rPr>
        <w:t>Hiring Executive</w:t>
      </w:r>
    </w:p>
    <w:p w14:paraId="22989E6B" w14:textId="026DC50D" w:rsidR="00287C1C" w:rsidRPr="00E90CDC" w:rsidRDefault="00E04331" w:rsidP="00336224">
      <w:pPr>
        <w:pStyle w:val="a3"/>
        <w:spacing w:line="276" w:lineRule="auto"/>
        <w:ind w:leftChars="100" w:left="220"/>
        <w:jc w:val="both"/>
        <w:rPr>
          <w:rFonts w:ascii="Georgia" w:hAnsi="Georgia"/>
          <w:kern w:val="16"/>
        </w:rPr>
      </w:pPr>
      <w:r w:rsidRPr="00E90CDC">
        <w:rPr>
          <w:rFonts w:ascii="Georgia" w:hAnsi="Georgia"/>
          <w:kern w:val="16"/>
        </w:rPr>
        <w:t xml:space="preserve">The </w:t>
      </w:r>
      <w:hyperlink r:id="rId28" w:anchor="31.8.1" w:history="1">
        <w:r w:rsidRPr="00E90CDC">
          <w:rPr>
            <w:rStyle w:val="ac"/>
            <w:rFonts w:ascii="Georgia" w:hAnsi="Georgia"/>
            <w:kern w:val="16"/>
          </w:rPr>
          <w:t>Hiring Executive</w:t>
        </w:r>
      </w:hyperlink>
      <w:r w:rsidRPr="00E90CDC">
        <w:rPr>
          <w:rFonts w:ascii="Georgia" w:hAnsi="Georgia"/>
          <w:color w:val="0000FF"/>
          <w:kern w:val="16"/>
        </w:rPr>
        <w:t xml:space="preserve"> </w:t>
      </w:r>
      <w:r w:rsidRPr="00E90CDC">
        <w:rPr>
          <w:rFonts w:ascii="Georgia" w:hAnsi="Georgia"/>
          <w:kern w:val="16"/>
        </w:rPr>
        <w:t>must follow the established rules and procedures to ensure that equitable and efficient hiring practices are used throughout the University. Delegation of the hiring process role, for below Manager-level employees, may be</w:t>
      </w:r>
      <w:r w:rsidR="00183E07" w:rsidRPr="00E90CDC">
        <w:rPr>
          <w:rFonts w:ascii="Georgia" w:eastAsiaTheme="minorEastAsia" w:hAnsi="Georgia"/>
          <w:kern w:val="16"/>
          <w:lang w:eastAsia="ja-JP"/>
        </w:rPr>
        <w:t xml:space="preserve"> </w:t>
      </w:r>
      <w:r w:rsidRPr="00E90CDC">
        <w:rPr>
          <w:rFonts w:ascii="Georgia" w:hAnsi="Georgia"/>
          <w:kern w:val="16"/>
        </w:rPr>
        <w:t>allowed at the discretion of the Hiring Executive, to the Supervisor of Section or Unit. Even in this case, however, the Hiring Executive remains responsible for the hiring process including the final decision and is accountable for the supervision of relevant employee.</w:t>
      </w:r>
    </w:p>
    <w:p w14:paraId="54023EAB" w14:textId="77777777" w:rsidR="00287C1C" w:rsidRPr="00E90CDC" w:rsidRDefault="00287C1C" w:rsidP="003D0DA6">
      <w:pPr>
        <w:pStyle w:val="a3"/>
        <w:spacing w:line="276" w:lineRule="auto"/>
        <w:jc w:val="both"/>
        <w:rPr>
          <w:rFonts w:ascii="Georgia" w:hAnsi="Georgia"/>
          <w:kern w:val="16"/>
        </w:rPr>
      </w:pPr>
    </w:p>
    <w:p w14:paraId="752B111E" w14:textId="6430F70C" w:rsidR="00287C1C" w:rsidRPr="00E90CDC" w:rsidRDefault="00336224" w:rsidP="00336224">
      <w:pPr>
        <w:pStyle w:val="1"/>
        <w:tabs>
          <w:tab w:val="left" w:pos="1100"/>
        </w:tabs>
        <w:spacing w:line="276" w:lineRule="auto"/>
        <w:ind w:leftChars="100" w:left="220" w:firstLine="0"/>
        <w:jc w:val="both"/>
        <w:rPr>
          <w:rFonts w:ascii="Georgia" w:hAnsi="Georgia"/>
          <w:kern w:val="16"/>
        </w:rPr>
      </w:pPr>
      <w:r w:rsidRPr="00E90CDC">
        <w:rPr>
          <w:rFonts w:ascii="Georgia" w:eastAsiaTheme="minorEastAsia" w:hAnsi="Georgia"/>
          <w:kern w:val="16"/>
          <w:lang w:eastAsia="ja-JP"/>
        </w:rPr>
        <w:t>31.4.2</w:t>
      </w:r>
      <w:r w:rsidRPr="00E90CDC">
        <w:rPr>
          <w:rFonts w:ascii="Georgia" w:eastAsiaTheme="minorEastAsia" w:hAnsi="Georgia"/>
          <w:kern w:val="16"/>
          <w:lang w:eastAsia="ja-JP"/>
        </w:rPr>
        <w:tab/>
      </w:r>
      <w:r w:rsidR="0036368C" w:rsidRPr="00E90CDC">
        <w:rPr>
          <w:rFonts w:ascii="Georgia" w:hAnsi="Georgia"/>
          <w:kern w:val="16"/>
        </w:rPr>
        <w:t>HR Management</w:t>
      </w:r>
      <w:r w:rsidR="0036368C" w:rsidRPr="00E90CDC" w:rsidDel="0036368C">
        <w:rPr>
          <w:rFonts w:ascii="Georgia" w:hAnsi="Georgia"/>
          <w:kern w:val="16"/>
        </w:rPr>
        <w:t xml:space="preserve"> </w:t>
      </w:r>
      <w:r w:rsidR="00E04331" w:rsidRPr="00E90CDC">
        <w:rPr>
          <w:rFonts w:ascii="Georgia" w:hAnsi="Georgia"/>
          <w:kern w:val="16"/>
        </w:rPr>
        <w:t>Section</w:t>
      </w:r>
    </w:p>
    <w:p w14:paraId="103C946D" w14:textId="4F7D4704" w:rsidR="00287C1C" w:rsidRPr="00E90CDC" w:rsidRDefault="00E04331" w:rsidP="00336224">
      <w:pPr>
        <w:pStyle w:val="a3"/>
        <w:spacing w:line="276" w:lineRule="auto"/>
        <w:ind w:leftChars="100" w:left="220"/>
        <w:jc w:val="both"/>
        <w:rPr>
          <w:rFonts w:ascii="Georgia" w:hAnsi="Georgia"/>
          <w:kern w:val="16"/>
        </w:rPr>
      </w:pPr>
      <w:r w:rsidRPr="00E90CDC">
        <w:rPr>
          <w:rFonts w:ascii="Georgia" w:hAnsi="Georgia"/>
          <w:kern w:val="16"/>
        </w:rPr>
        <w:t xml:space="preserve">The </w:t>
      </w:r>
      <w:r w:rsidR="00023FE0" w:rsidRPr="00023FE0">
        <w:rPr>
          <w:rFonts w:ascii="Georgia" w:hAnsi="Georgia"/>
          <w:kern w:val="16"/>
        </w:rPr>
        <w:t>HR Management</w:t>
      </w:r>
      <w:r w:rsidRPr="00E90CDC">
        <w:rPr>
          <w:rFonts w:ascii="Georgia" w:hAnsi="Georgia"/>
          <w:kern w:val="16"/>
        </w:rPr>
        <w:t xml:space="preserve"> Section is responsible for posting jobs, processing applications, and providing necessary support to the </w:t>
      </w:r>
      <w:hyperlink r:id="rId29" w:anchor="31.8.1" w:history="1">
        <w:r w:rsidRPr="00E90CDC">
          <w:rPr>
            <w:rStyle w:val="ac"/>
            <w:rFonts w:ascii="Georgia" w:hAnsi="Georgia"/>
            <w:kern w:val="16"/>
          </w:rPr>
          <w:t>Hiring Executive</w:t>
        </w:r>
      </w:hyperlink>
      <w:r w:rsidRPr="00E90CDC">
        <w:rPr>
          <w:rFonts w:ascii="Georgia" w:hAnsi="Georgia"/>
          <w:kern w:val="16"/>
        </w:rPr>
        <w:t>. The</w:t>
      </w:r>
      <w:r w:rsidRPr="00E5601A">
        <w:rPr>
          <w:rFonts w:ascii="Georgia" w:hAnsi="Georgia"/>
          <w:kern w:val="16"/>
        </w:rPr>
        <w:t xml:space="preserve"> </w:t>
      </w:r>
      <w:r w:rsidR="0036368C" w:rsidRPr="00E5601A">
        <w:rPr>
          <w:rFonts w:ascii="Georgia" w:hAnsi="Georgia"/>
        </w:rPr>
        <w:t>HR Management</w:t>
      </w:r>
      <w:r w:rsidR="00697479" w:rsidRPr="00E5601A">
        <w:rPr>
          <w:rFonts w:ascii="Georgia" w:hAnsi="Georgia"/>
          <w:kern w:val="16"/>
        </w:rPr>
        <w:t xml:space="preserve"> </w:t>
      </w:r>
      <w:r w:rsidRPr="00E90CDC">
        <w:rPr>
          <w:rFonts w:ascii="Georgia" w:hAnsi="Georgia"/>
          <w:kern w:val="16"/>
        </w:rPr>
        <w:t>Section serves as the secretariat of the selection committees.</w:t>
      </w:r>
    </w:p>
    <w:p w14:paraId="7F16DC0E" w14:textId="77777777" w:rsidR="00287C1C" w:rsidRPr="00E90CDC" w:rsidRDefault="00287C1C" w:rsidP="003D0DA6">
      <w:pPr>
        <w:pStyle w:val="a3"/>
        <w:spacing w:line="276" w:lineRule="auto"/>
        <w:jc w:val="both"/>
        <w:rPr>
          <w:rFonts w:ascii="Georgia" w:hAnsi="Georgia"/>
          <w:kern w:val="16"/>
        </w:rPr>
      </w:pPr>
    </w:p>
    <w:p w14:paraId="2B0509B6" w14:textId="695FC2FB" w:rsidR="00287C1C" w:rsidRPr="00E90CDC" w:rsidRDefault="00336224" w:rsidP="00336224">
      <w:pPr>
        <w:pStyle w:val="1"/>
        <w:tabs>
          <w:tab w:val="left" w:pos="1100"/>
        </w:tabs>
        <w:spacing w:line="276" w:lineRule="auto"/>
        <w:ind w:leftChars="100" w:left="220" w:firstLine="0"/>
        <w:jc w:val="both"/>
        <w:rPr>
          <w:rFonts w:ascii="Georgia" w:hAnsi="Georgia"/>
          <w:kern w:val="16"/>
        </w:rPr>
      </w:pPr>
      <w:r w:rsidRPr="00E90CDC">
        <w:rPr>
          <w:rFonts w:ascii="Georgia" w:eastAsiaTheme="minorEastAsia" w:hAnsi="Georgia"/>
          <w:kern w:val="16"/>
          <w:lang w:eastAsia="ja-JP"/>
        </w:rPr>
        <w:t>31.4.3</w:t>
      </w:r>
      <w:r w:rsidRPr="00E90CDC">
        <w:rPr>
          <w:rFonts w:ascii="Georgia" w:eastAsiaTheme="minorEastAsia" w:hAnsi="Georgia"/>
          <w:kern w:val="16"/>
          <w:lang w:eastAsia="ja-JP"/>
        </w:rPr>
        <w:tab/>
      </w:r>
      <w:r w:rsidR="00E04331" w:rsidRPr="00E90CDC">
        <w:rPr>
          <w:rFonts w:ascii="Georgia" w:hAnsi="Georgia"/>
          <w:kern w:val="16"/>
        </w:rPr>
        <w:t>Newly hired employees</w:t>
      </w:r>
    </w:p>
    <w:p w14:paraId="7B525212" w14:textId="141A3F7E" w:rsidR="00287C1C" w:rsidRPr="00E90CDC" w:rsidRDefault="00E04331" w:rsidP="00336224">
      <w:pPr>
        <w:pStyle w:val="a3"/>
        <w:spacing w:line="276" w:lineRule="auto"/>
        <w:ind w:leftChars="100" w:left="220"/>
        <w:jc w:val="both"/>
        <w:rPr>
          <w:rFonts w:ascii="Georgia" w:hAnsi="Georgia"/>
          <w:kern w:val="16"/>
        </w:rPr>
      </w:pPr>
      <w:r w:rsidRPr="00E90CDC">
        <w:rPr>
          <w:rFonts w:ascii="Georgia" w:hAnsi="Georgia"/>
          <w:kern w:val="16"/>
        </w:rPr>
        <w:t xml:space="preserve">Newly hired employees must submit documents specified in Article 12, </w:t>
      </w:r>
      <w:hyperlink r:id="rId30" w:history="1">
        <w:r w:rsidRPr="00E90CDC">
          <w:rPr>
            <w:rStyle w:val="ac"/>
            <w:rFonts w:ascii="Georgia" w:hAnsi="Georgia"/>
            <w:kern w:val="16"/>
          </w:rPr>
          <w:t>Rules of Employment</w:t>
        </w:r>
      </w:hyperlink>
      <w:r w:rsidRPr="00E90CDC">
        <w:rPr>
          <w:rFonts w:ascii="Georgia" w:hAnsi="Georgia"/>
          <w:kern w:val="16"/>
        </w:rPr>
        <w:t xml:space="preserve"> and Article 12, </w:t>
      </w:r>
      <w:hyperlink r:id="rId31" w:history="1">
        <w:r w:rsidRPr="00E90CDC">
          <w:rPr>
            <w:rStyle w:val="ac"/>
            <w:rFonts w:ascii="Georgia" w:hAnsi="Georgia"/>
            <w:kern w:val="16"/>
          </w:rPr>
          <w:t>Rules of Employment for Part-time Employees</w:t>
        </w:r>
      </w:hyperlink>
      <w:r w:rsidRPr="00E90CDC">
        <w:rPr>
          <w:rFonts w:ascii="Georgia" w:hAnsi="Georgia"/>
          <w:kern w:val="16"/>
        </w:rPr>
        <w:t xml:space="preserve">. Employees must inform HR </w:t>
      </w:r>
      <w:r w:rsidR="00781DA1" w:rsidRPr="00E5601A">
        <w:rPr>
          <w:rFonts w:ascii="Georgia" w:eastAsiaTheme="minorEastAsia" w:hAnsi="Georgia"/>
          <w:kern w:val="16"/>
          <w:lang w:eastAsia="ja-JP"/>
        </w:rPr>
        <w:t>Operations</w:t>
      </w:r>
      <w:r w:rsidRPr="00E90CDC">
        <w:rPr>
          <w:rFonts w:ascii="Georgia" w:hAnsi="Georgia"/>
          <w:kern w:val="16"/>
        </w:rPr>
        <w:t xml:space="preserve"> Section without delay, when any changes occur to details stated in the documents.</w:t>
      </w:r>
    </w:p>
    <w:p w14:paraId="20237D45" w14:textId="77777777" w:rsidR="00287C1C" w:rsidRPr="00E90CDC" w:rsidRDefault="00287C1C" w:rsidP="003D0DA6">
      <w:pPr>
        <w:pStyle w:val="a3"/>
        <w:spacing w:line="276" w:lineRule="auto"/>
        <w:jc w:val="both"/>
        <w:rPr>
          <w:rFonts w:ascii="Georgia" w:hAnsi="Georgia"/>
          <w:kern w:val="16"/>
        </w:rPr>
      </w:pPr>
    </w:p>
    <w:p w14:paraId="107E6908" w14:textId="3E6E35F3" w:rsidR="00287C1C" w:rsidRPr="00E90CDC" w:rsidRDefault="00336224" w:rsidP="00336224">
      <w:pPr>
        <w:pStyle w:val="1"/>
        <w:spacing w:line="276" w:lineRule="auto"/>
        <w:ind w:left="0" w:firstLine="0"/>
        <w:jc w:val="both"/>
        <w:rPr>
          <w:rFonts w:ascii="Georgia" w:hAnsi="Georgia"/>
          <w:kern w:val="16"/>
        </w:rPr>
      </w:pPr>
      <w:r w:rsidRPr="00E90CDC">
        <w:rPr>
          <w:rFonts w:ascii="Georgia" w:eastAsiaTheme="minorEastAsia" w:hAnsi="Georgia"/>
          <w:kern w:val="16"/>
          <w:lang w:eastAsia="ja-JP"/>
        </w:rPr>
        <w:t>31.5</w:t>
      </w:r>
      <w:r w:rsidRPr="00E90CDC">
        <w:rPr>
          <w:rFonts w:ascii="Georgia" w:eastAsiaTheme="minorEastAsia" w:hAnsi="Georgia"/>
          <w:kern w:val="16"/>
          <w:lang w:eastAsia="ja-JP"/>
        </w:rPr>
        <w:tab/>
      </w:r>
      <w:r w:rsidR="00E04331" w:rsidRPr="00E90CDC">
        <w:rPr>
          <w:rFonts w:ascii="Georgia" w:hAnsi="Georgia"/>
          <w:kern w:val="16"/>
        </w:rPr>
        <w:t>Procedures</w:t>
      </w:r>
    </w:p>
    <w:p w14:paraId="203C1BCE" w14:textId="117DD10F" w:rsidR="00287C1C" w:rsidRPr="00E90CDC" w:rsidRDefault="00336224" w:rsidP="00336224">
      <w:pPr>
        <w:tabs>
          <w:tab w:val="left" w:pos="1100"/>
        </w:tabs>
        <w:spacing w:line="276" w:lineRule="auto"/>
        <w:ind w:leftChars="100" w:left="220"/>
        <w:jc w:val="both"/>
        <w:rPr>
          <w:rFonts w:ascii="Georgia" w:hAnsi="Georgia"/>
          <w:b/>
          <w:bCs/>
          <w:kern w:val="16"/>
          <w:sz w:val="24"/>
          <w:szCs w:val="24"/>
        </w:rPr>
      </w:pPr>
      <w:r w:rsidRPr="00E90CDC">
        <w:rPr>
          <w:rFonts w:ascii="Georgia" w:eastAsiaTheme="minorEastAsia" w:hAnsi="Georgia"/>
          <w:b/>
          <w:bCs/>
          <w:kern w:val="16"/>
          <w:sz w:val="24"/>
          <w:szCs w:val="24"/>
          <w:lang w:eastAsia="ja-JP"/>
        </w:rPr>
        <w:t>31.5.1</w:t>
      </w:r>
      <w:r w:rsidRPr="00E90CDC">
        <w:rPr>
          <w:rFonts w:ascii="Georgia" w:eastAsiaTheme="minorEastAsia" w:hAnsi="Georgia"/>
          <w:b/>
          <w:bCs/>
          <w:kern w:val="16"/>
          <w:sz w:val="24"/>
          <w:szCs w:val="24"/>
          <w:lang w:eastAsia="ja-JP"/>
        </w:rPr>
        <w:tab/>
      </w:r>
      <w:r w:rsidR="00E04331" w:rsidRPr="00E90CDC">
        <w:rPr>
          <w:rFonts w:ascii="Georgia" w:hAnsi="Georgia"/>
          <w:b/>
          <w:bCs/>
          <w:kern w:val="16"/>
          <w:sz w:val="24"/>
          <w:szCs w:val="24"/>
        </w:rPr>
        <w:t xml:space="preserve">How to Request a </w:t>
      </w:r>
      <w:r w:rsidR="00677C74" w:rsidRPr="00E90CDC">
        <w:rPr>
          <w:rFonts w:ascii="Georgia" w:hAnsi="Georgia"/>
          <w:b/>
          <w:bCs/>
          <w:kern w:val="16"/>
          <w:sz w:val="24"/>
          <w:szCs w:val="24"/>
        </w:rPr>
        <w:t>job op</w:t>
      </w:r>
      <w:r w:rsidR="00F4218D" w:rsidRPr="00E90CDC">
        <w:rPr>
          <w:rFonts w:ascii="Georgia" w:hAnsi="Georgia"/>
          <w:b/>
          <w:bCs/>
          <w:kern w:val="16"/>
          <w:sz w:val="24"/>
          <w:szCs w:val="24"/>
        </w:rPr>
        <w:t>ening</w:t>
      </w:r>
      <w:r w:rsidR="00E04331" w:rsidRPr="00E90CDC">
        <w:rPr>
          <w:rFonts w:ascii="Georgia" w:hAnsi="Georgia"/>
          <w:b/>
          <w:bCs/>
          <w:kern w:val="16"/>
          <w:sz w:val="24"/>
          <w:szCs w:val="24"/>
        </w:rPr>
        <w:t>.</w:t>
      </w:r>
    </w:p>
    <w:p w14:paraId="49B85DB2" w14:textId="47D26489" w:rsidR="00287C1C" w:rsidRPr="00E90CDC" w:rsidRDefault="00336224" w:rsidP="00336224">
      <w:pPr>
        <w:spacing w:line="276" w:lineRule="auto"/>
        <w:ind w:leftChars="150" w:left="330"/>
        <w:jc w:val="both"/>
        <w:rPr>
          <w:rFonts w:ascii="Georgia" w:eastAsiaTheme="minorEastAsia" w:hAnsi="Georgia"/>
          <w:kern w:val="16"/>
          <w:sz w:val="24"/>
          <w:szCs w:val="24"/>
          <w:lang w:eastAsia="ja-JP"/>
        </w:rPr>
      </w:pPr>
      <w:r w:rsidRPr="00E90CDC">
        <w:rPr>
          <w:rFonts w:ascii="Georgia" w:eastAsiaTheme="minorEastAsia" w:hAnsi="Georgia"/>
          <w:kern w:val="16"/>
          <w:sz w:val="24"/>
          <w:szCs w:val="24"/>
          <w:lang w:eastAsia="ja-JP"/>
        </w:rPr>
        <w:t>31.5.1.1</w:t>
      </w:r>
      <w:r w:rsidRPr="00E90CDC">
        <w:rPr>
          <w:rFonts w:ascii="Georgia" w:eastAsiaTheme="minorEastAsia" w:hAnsi="Georgia"/>
          <w:kern w:val="16"/>
          <w:sz w:val="24"/>
          <w:szCs w:val="24"/>
          <w:lang w:eastAsia="ja-JP"/>
        </w:rPr>
        <w:tab/>
      </w:r>
      <w:r w:rsidR="00E04331" w:rsidRPr="00E90CDC">
        <w:rPr>
          <w:rFonts w:ascii="Georgia" w:hAnsi="Georgia"/>
          <w:kern w:val="16"/>
          <w:sz w:val="24"/>
          <w:szCs w:val="24"/>
        </w:rPr>
        <w:t xml:space="preserve">When the need to fill a position is identified, </w:t>
      </w:r>
      <w:r w:rsidR="004A1FFC" w:rsidRPr="00E90CDC">
        <w:rPr>
          <w:rFonts w:ascii="Georgia" w:hAnsi="Georgia"/>
          <w:kern w:val="16"/>
          <w:sz w:val="24"/>
          <w:szCs w:val="24"/>
        </w:rPr>
        <w:t xml:space="preserve">the job description will be approved after the prescribed procedures are completed, and the job description will be opened upon receipt of approval. The </w:t>
      </w:r>
      <w:hyperlink r:id="rId32" w:anchor="31.8.1" w:history="1">
        <w:r w:rsidR="004A1FFC" w:rsidRPr="00E90CDC">
          <w:rPr>
            <w:rStyle w:val="ac"/>
            <w:rFonts w:ascii="Georgia" w:hAnsi="Georgia"/>
            <w:kern w:val="16"/>
            <w:sz w:val="24"/>
            <w:szCs w:val="24"/>
          </w:rPr>
          <w:t>Hiring Executive</w:t>
        </w:r>
      </w:hyperlink>
      <w:r w:rsidR="004A1FFC" w:rsidRPr="00E90CDC">
        <w:rPr>
          <w:rFonts w:ascii="Georgia" w:hAnsi="Georgia"/>
          <w:kern w:val="16"/>
          <w:sz w:val="24"/>
          <w:szCs w:val="24"/>
        </w:rPr>
        <w:t xml:space="preserve"> is accountable for making the job description when requesting approval.</w:t>
      </w:r>
    </w:p>
    <w:p w14:paraId="62B3B736" w14:textId="77777777" w:rsidR="004A1FFC" w:rsidRPr="00E90CDC" w:rsidRDefault="004A1FFC" w:rsidP="003D0DA6">
      <w:pPr>
        <w:pStyle w:val="a4"/>
        <w:tabs>
          <w:tab w:val="left" w:pos="2384"/>
        </w:tabs>
        <w:spacing w:line="276" w:lineRule="auto"/>
        <w:ind w:left="0" w:firstLine="0"/>
        <w:jc w:val="both"/>
        <w:rPr>
          <w:rFonts w:ascii="Georgia" w:hAnsi="Georgia"/>
          <w:kern w:val="16"/>
          <w:sz w:val="24"/>
          <w:szCs w:val="24"/>
        </w:rPr>
      </w:pPr>
    </w:p>
    <w:p w14:paraId="36542A59" w14:textId="4FB3483F" w:rsidR="00287C1C" w:rsidRPr="00E90CDC" w:rsidRDefault="004A1FFC" w:rsidP="003D0DA6">
      <w:pPr>
        <w:pStyle w:val="a3"/>
        <w:spacing w:line="276" w:lineRule="auto"/>
        <w:jc w:val="both"/>
        <w:rPr>
          <w:rFonts w:ascii="Georgia" w:eastAsiaTheme="minorEastAsia" w:hAnsi="Georgia"/>
          <w:kern w:val="16"/>
          <w:lang w:eastAsia="ja-JP"/>
        </w:rPr>
      </w:pPr>
      <w:r w:rsidRPr="00E90CDC">
        <w:rPr>
          <w:rFonts w:ascii="Georgia" w:hAnsi="Georgia"/>
          <w:kern w:val="16"/>
        </w:rPr>
        <w:lastRenderedPageBreak/>
        <w:t>(Delete)</w:t>
      </w:r>
    </w:p>
    <w:p w14:paraId="68FB1D4F" w14:textId="77777777" w:rsidR="00336224" w:rsidRPr="00E90CDC" w:rsidRDefault="00336224" w:rsidP="003D0DA6">
      <w:pPr>
        <w:pStyle w:val="a3"/>
        <w:spacing w:line="276" w:lineRule="auto"/>
        <w:jc w:val="both"/>
        <w:rPr>
          <w:rFonts w:ascii="Georgia" w:eastAsiaTheme="minorEastAsia" w:hAnsi="Georgia"/>
          <w:kern w:val="16"/>
          <w:lang w:eastAsia="ja-JP"/>
        </w:rPr>
      </w:pPr>
    </w:p>
    <w:p w14:paraId="55E9705F" w14:textId="1784BEAA" w:rsidR="00287C1C" w:rsidRPr="00E90CDC" w:rsidRDefault="00336224" w:rsidP="00336224">
      <w:pPr>
        <w:pStyle w:val="1"/>
        <w:tabs>
          <w:tab w:val="left" w:pos="1100"/>
        </w:tabs>
        <w:spacing w:line="276" w:lineRule="auto"/>
        <w:ind w:leftChars="100" w:left="220" w:firstLine="0"/>
        <w:jc w:val="both"/>
        <w:rPr>
          <w:rFonts w:ascii="Georgia" w:hAnsi="Georgia"/>
          <w:kern w:val="16"/>
        </w:rPr>
      </w:pPr>
      <w:r w:rsidRPr="00E90CDC">
        <w:rPr>
          <w:rFonts w:ascii="Georgia" w:eastAsiaTheme="minorEastAsia" w:hAnsi="Georgia"/>
          <w:kern w:val="16"/>
          <w:lang w:eastAsia="ja-JP"/>
        </w:rPr>
        <w:t>31.5.2</w:t>
      </w:r>
      <w:r w:rsidRPr="00E90CDC">
        <w:rPr>
          <w:rFonts w:ascii="Georgia" w:eastAsiaTheme="minorEastAsia" w:hAnsi="Georgia"/>
          <w:kern w:val="16"/>
          <w:lang w:eastAsia="ja-JP"/>
        </w:rPr>
        <w:tab/>
      </w:r>
      <w:r w:rsidR="00E04331" w:rsidRPr="00E90CDC">
        <w:rPr>
          <w:rFonts w:ascii="Georgia" w:hAnsi="Georgia"/>
          <w:kern w:val="16"/>
        </w:rPr>
        <w:t>Hiring Process after Selecting Candidates.</w:t>
      </w:r>
    </w:p>
    <w:p w14:paraId="57A3C00B" w14:textId="653C97CD" w:rsidR="00287C1C" w:rsidRPr="00E90CDC" w:rsidRDefault="00336224" w:rsidP="00336224">
      <w:pPr>
        <w:spacing w:line="276" w:lineRule="auto"/>
        <w:ind w:leftChars="150" w:left="330"/>
        <w:jc w:val="both"/>
        <w:rPr>
          <w:rFonts w:ascii="Georgia" w:hAnsi="Georgia"/>
          <w:kern w:val="16"/>
          <w:sz w:val="24"/>
          <w:szCs w:val="24"/>
        </w:rPr>
      </w:pPr>
      <w:r w:rsidRPr="00E90CDC">
        <w:rPr>
          <w:rFonts w:ascii="Georgia" w:eastAsiaTheme="minorEastAsia" w:hAnsi="Georgia"/>
          <w:kern w:val="16"/>
          <w:sz w:val="24"/>
          <w:szCs w:val="24"/>
          <w:lang w:eastAsia="ja-JP"/>
        </w:rPr>
        <w:t>31.5.2.1</w:t>
      </w:r>
      <w:r w:rsidRPr="00E90CDC">
        <w:rPr>
          <w:rFonts w:ascii="Georgia" w:eastAsiaTheme="minorEastAsia" w:hAnsi="Georgia"/>
          <w:kern w:val="16"/>
          <w:sz w:val="24"/>
          <w:szCs w:val="24"/>
          <w:lang w:eastAsia="ja-JP"/>
        </w:rPr>
        <w:tab/>
      </w:r>
      <w:r w:rsidR="00E04331" w:rsidRPr="00E90CDC">
        <w:rPr>
          <w:rFonts w:ascii="Georgia" w:hAnsi="Georgia"/>
          <w:kern w:val="16"/>
          <w:sz w:val="24"/>
          <w:szCs w:val="24"/>
        </w:rPr>
        <w:t xml:space="preserve">The </w:t>
      </w:r>
      <w:hyperlink r:id="rId33" w:anchor="31.8.1" w:history="1">
        <w:r w:rsidR="00E04331" w:rsidRPr="00E90CDC">
          <w:rPr>
            <w:rStyle w:val="ac"/>
            <w:rFonts w:ascii="Georgia" w:hAnsi="Georgia"/>
            <w:kern w:val="16"/>
            <w:sz w:val="24"/>
            <w:szCs w:val="24"/>
          </w:rPr>
          <w:t>Hiring Executive</w:t>
        </w:r>
      </w:hyperlink>
      <w:r w:rsidR="00E04331" w:rsidRPr="00E90CDC">
        <w:rPr>
          <w:rFonts w:ascii="Georgia" w:hAnsi="Georgia"/>
          <w:kern w:val="16"/>
          <w:sz w:val="24"/>
          <w:szCs w:val="24"/>
        </w:rPr>
        <w:t xml:space="preserve"> </w:t>
      </w:r>
      <w:r w:rsidR="004A1FFC" w:rsidRPr="00E90CDC">
        <w:rPr>
          <w:rFonts w:ascii="Georgia" w:hAnsi="Georgia"/>
          <w:kern w:val="16"/>
          <w:sz w:val="24"/>
          <w:szCs w:val="24"/>
        </w:rPr>
        <w:t xml:space="preserve">initiates the prescribed procedures to proceed with the hiring process and submit a request for hiring approval. </w:t>
      </w:r>
    </w:p>
    <w:p w14:paraId="400B51AB" w14:textId="77777777" w:rsidR="00287C1C" w:rsidRPr="00E90CDC" w:rsidRDefault="00287C1C" w:rsidP="003D0DA6">
      <w:pPr>
        <w:pStyle w:val="a3"/>
        <w:spacing w:line="276" w:lineRule="auto"/>
        <w:jc w:val="both"/>
        <w:rPr>
          <w:rFonts w:ascii="Georgia" w:hAnsi="Georgia"/>
          <w:kern w:val="16"/>
        </w:rPr>
      </w:pPr>
    </w:p>
    <w:p w14:paraId="0D48E7A3" w14:textId="4E0292D9" w:rsidR="00287C1C" w:rsidRPr="00E90CDC" w:rsidRDefault="00336224" w:rsidP="00336224">
      <w:pPr>
        <w:spacing w:line="276" w:lineRule="auto"/>
        <w:ind w:leftChars="150" w:left="330"/>
        <w:jc w:val="both"/>
        <w:rPr>
          <w:rFonts w:ascii="Georgia" w:hAnsi="Georgia"/>
          <w:kern w:val="16"/>
          <w:sz w:val="24"/>
          <w:szCs w:val="24"/>
        </w:rPr>
      </w:pPr>
      <w:r w:rsidRPr="00E90CDC">
        <w:rPr>
          <w:rFonts w:ascii="Georgia" w:eastAsiaTheme="minorEastAsia" w:hAnsi="Georgia"/>
          <w:kern w:val="16"/>
          <w:sz w:val="24"/>
          <w:szCs w:val="24"/>
          <w:lang w:eastAsia="ja-JP"/>
        </w:rPr>
        <w:t>31.5.2.2</w:t>
      </w:r>
      <w:r w:rsidRPr="00E90CDC">
        <w:rPr>
          <w:rFonts w:ascii="Georgia" w:eastAsiaTheme="minorEastAsia" w:hAnsi="Georgia"/>
          <w:kern w:val="16"/>
          <w:sz w:val="24"/>
          <w:szCs w:val="24"/>
          <w:lang w:eastAsia="ja-JP"/>
        </w:rPr>
        <w:tab/>
      </w:r>
      <w:r w:rsidR="00E04331" w:rsidRPr="00E90CDC">
        <w:rPr>
          <w:rFonts w:ascii="Georgia" w:hAnsi="Georgia"/>
          <w:kern w:val="16"/>
          <w:sz w:val="24"/>
          <w:szCs w:val="24"/>
        </w:rPr>
        <w:t>With approval of the</w:t>
      </w:r>
      <w:r w:rsidR="004A1FFC" w:rsidRPr="00E90CDC">
        <w:rPr>
          <w:rFonts w:ascii="Georgia" w:hAnsi="Georgia"/>
          <w:kern w:val="16"/>
          <w:sz w:val="24"/>
          <w:szCs w:val="24"/>
        </w:rPr>
        <w:t xml:space="preserve"> </w:t>
      </w:r>
      <w:hyperlink r:id="rId34" w:anchor="31.8.2" w:history="1">
        <w:r w:rsidR="004A1FFC" w:rsidRPr="00E90CDC">
          <w:rPr>
            <w:rStyle w:val="ac"/>
            <w:rFonts w:ascii="Georgia" w:hAnsi="Georgia"/>
            <w:kern w:val="16"/>
            <w:sz w:val="24"/>
            <w:szCs w:val="24"/>
          </w:rPr>
          <w:t>Hiring Approver</w:t>
        </w:r>
      </w:hyperlink>
      <w:r w:rsidR="004A1FFC" w:rsidRPr="00E90CDC">
        <w:rPr>
          <w:rFonts w:ascii="Georgia" w:hAnsi="Georgia"/>
          <w:kern w:val="16"/>
          <w:sz w:val="24"/>
          <w:szCs w:val="24"/>
        </w:rPr>
        <w:t xml:space="preserve">, the </w:t>
      </w:r>
      <w:r w:rsidR="00756ECE" w:rsidRPr="00756ECE">
        <w:rPr>
          <w:rFonts w:ascii="Georgia" w:hAnsi="Georgia"/>
          <w:kern w:val="16"/>
          <w:sz w:val="24"/>
          <w:szCs w:val="24"/>
        </w:rPr>
        <w:t>HR Management</w:t>
      </w:r>
      <w:r w:rsidR="004A1FFC" w:rsidRPr="00E90CDC">
        <w:rPr>
          <w:rFonts w:ascii="Georgia" w:hAnsi="Georgia"/>
          <w:kern w:val="16"/>
          <w:sz w:val="24"/>
          <w:szCs w:val="24"/>
        </w:rPr>
        <w:t xml:space="preserve"> Section </w:t>
      </w:r>
      <w:r w:rsidR="00E04331" w:rsidRPr="00E90CDC">
        <w:rPr>
          <w:rFonts w:ascii="Georgia" w:hAnsi="Georgia"/>
          <w:kern w:val="16"/>
          <w:sz w:val="24"/>
          <w:szCs w:val="24"/>
        </w:rPr>
        <w:t xml:space="preserve">sends out </w:t>
      </w:r>
      <w:r w:rsidR="00963AC4" w:rsidRPr="00E90CDC">
        <w:rPr>
          <w:rFonts w:ascii="Georgia" w:hAnsi="Georgia"/>
          <w:kern w:val="16"/>
          <w:sz w:val="24"/>
          <w:szCs w:val="24"/>
        </w:rPr>
        <w:t>the employment documents including the employment agreement to the selected candidate</w:t>
      </w:r>
      <w:r w:rsidR="00E04331" w:rsidRPr="00E90CDC">
        <w:rPr>
          <w:rFonts w:ascii="Georgia" w:hAnsi="Georgia"/>
          <w:kern w:val="16"/>
          <w:sz w:val="24"/>
          <w:szCs w:val="24"/>
        </w:rPr>
        <w:t>.</w:t>
      </w:r>
    </w:p>
    <w:p w14:paraId="393C10DD" w14:textId="73CF7878" w:rsidR="009C40E7" w:rsidRPr="00E90CDC" w:rsidRDefault="009C40E7" w:rsidP="003D0DA6">
      <w:pPr>
        <w:pStyle w:val="a3"/>
        <w:spacing w:line="276" w:lineRule="auto"/>
        <w:jc w:val="both"/>
        <w:rPr>
          <w:rFonts w:ascii="Georgia" w:hAnsi="Georgia"/>
          <w:kern w:val="16"/>
        </w:rPr>
      </w:pPr>
    </w:p>
    <w:p w14:paraId="794D8016" w14:textId="3FDA2010" w:rsidR="00C3603E" w:rsidRPr="00E90CDC" w:rsidRDefault="00336224" w:rsidP="00336224">
      <w:pPr>
        <w:pStyle w:val="a3"/>
        <w:tabs>
          <w:tab w:val="left" w:pos="1100"/>
        </w:tabs>
        <w:spacing w:line="276" w:lineRule="auto"/>
        <w:ind w:leftChars="100" w:left="220"/>
        <w:jc w:val="both"/>
        <w:rPr>
          <w:rFonts w:ascii="Georgia" w:eastAsiaTheme="minorEastAsia" w:hAnsi="Georgia"/>
          <w:b/>
          <w:bCs/>
          <w:kern w:val="16"/>
          <w:lang w:eastAsia="ja-JP"/>
        </w:rPr>
      </w:pPr>
      <w:r w:rsidRPr="00E90CDC">
        <w:rPr>
          <w:rFonts w:ascii="Georgia" w:eastAsiaTheme="minorEastAsia" w:hAnsi="Georgia"/>
          <w:b/>
          <w:bCs/>
          <w:kern w:val="16"/>
          <w:lang w:eastAsia="ja-JP"/>
        </w:rPr>
        <w:t>31.5.3</w:t>
      </w:r>
      <w:r w:rsidRPr="00E90CDC">
        <w:rPr>
          <w:rFonts w:ascii="Georgia" w:eastAsiaTheme="minorEastAsia" w:hAnsi="Georgia"/>
          <w:b/>
          <w:bCs/>
          <w:kern w:val="16"/>
          <w:lang w:eastAsia="ja-JP"/>
        </w:rPr>
        <w:tab/>
      </w:r>
      <w:r w:rsidR="00C3603E" w:rsidRPr="00E90CDC">
        <w:rPr>
          <w:rFonts w:ascii="Georgia" w:eastAsiaTheme="minorEastAsia" w:hAnsi="Georgia"/>
          <w:b/>
          <w:bCs/>
          <w:kern w:val="16"/>
          <w:lang w:eastAsia="ja-JP"/>
        </w:rPr>
        <w:t>Background Check</w:t>
      </w:r>
    </w:p>
    <w:p w14:paraId="56FF18A2" w14:textId="72FF3FDC" w:rsidR="00C3603E" w:rsidRPr="00E90CDC" w:rsidRDefault="00930C16" w:rsidP="00336224">
      <w:pPr>
        <w:pStyle w:val="a3"/>
        <w:spacing w:line="276" w:lineRule="auto"/>
        <w:ind w:leftChars="100" w:left="220"/>
        <w:jc w:val="both"/>
        <w:rPr>
          <w:rFonts w:ascii="Georgia" w:eastAsiaTheme="minorEastAsia" w:hAnsi="Georgia"/>
          <w:kern w:val="16"/>
          <w:lang w:eastAsia="ja-JP"/>
        </w:rPr>
      </w:pPr>
      <w:r w:rsidRPr="00E90CDC">
        <w:rPr>
          <w:rFonts w:ascii="Georgia" w:eastAsiaTheme="minorEastAsia" w:hAnsi="Georgia"/>
          <w:kern w:val="16"/>
          <w:lang w:eastAsia="ja-JP"/>
        </w:rPr>
        <w:t xml:space="preserve">OIST Graduate University is committed to provide a safe and secure workplace to foster outstanding research environment with qualified employees. To this end, OIST may conduct Background Checks to verify academic and employment history as </w:t>
      </w:r>
      <w:r w:rsidR="004A1FFC" w:rsidRPr="00E90CDC">
        <w:rPr>
          <w:rFonts w:ascii="Georgia" w:eastAsiaTheme="minorEastAsia" w:hAnsi="Georgia"/>
          <w:kern w:val="16"/>
          <w:lang w:eastAsia="ja-JP"/>
        </w:rPr>
        <w:t xml:space="preserve">part of </w:t>
      </w:r>
      <w:r w:rsidRPr="00E90CDC">
        <w:rPr>
          <w:rFonts w:ascii="Georgia" w:eastAsiaTheme="minorEastAsia" w:hAnsi="Georgia"/>
          <w:kern w:val="16"/>
          <w:lang w:eastAsia="ja-JP"/>
        </w:rPr>
        <w:t>the condition of employment. When conducting background checks, OIST will comply with relevant Japanese laws and the University’s Policies, Rules and Procedures.</w:t>
      </w:r>
    </w:p>
    <w:p w14:paraId="362A64D7" w14:textId="77777777" w:rsidR="00930C16" w:rsidRPr="00E90CDC" w:rsidRDefault="00930C16" w:rsidP="003D0DA6">
      <w:pPr>
        <w:pStyle w:val="a3"/>
        <w:spacing w:line="276" w:lineRule="auto"/>
        <w:jc w:val="both"/>
        <w:rPr>
          <w:rFonts w:ascii="Georgia" w:eastAsiaTheme="minorEastAsia" w:hAnsi="Georgia"/>
          <w:b/>
          <w:bCs/>
          <w:kern w:val="16"/>
          <w:lang w:eastAsia="ja-JP"/>
        </w:rPr>
      </w:pPr>
    </w:p>
    <w:p w14:paraId="7D984562" w14:textId="2E0CCB46" w:rsidR="00BB13AA" w:rsidRPr="00E90CDC" w:rsidRDefault="004A1FFC" w:rsidP="003D0DA6">
      <w:pPr>
        <w:pStyle w:val="a3"/>
        <w:spacing w:line="276" w:lineRule="auto"/>
        <w:jc w:val="both"/>
        <w:rPr>
          <w:rFonts w:ascii="Georgia" w:eastAsiaTheme="minorEastAsia" w:hAnsi="Georgia"/>
          <w:kern w:val="16"/>
          <w:lang w:eastAsia="ja-JP"/>
        </w:rPr>
      </w:pPr>
      <w:r w:rsidRPr="00E90CDC">
        <w:rPr>
          <w:rFonts w:ascii="Georgia" w:eastAsiaTheme="minorEastAsia" w:hAnsi="Georgia"/>
          <w:kern w:val="16"/>
          <w:lang w:eastAsia="ja-JP"/>
        </w:rPr>
        <w:t>(Delete)</w:t>
      </w:r>
    </w:p>
    <w:p w14:paraId="60E511BB" w14:textId="4EE62BA4" w:rsidR="00EA3770" w:rsidRPr="00E90CDC" w:rsidRDefault="00EA3770" w:rsidP="003D0DA6">
      <w:pPr>
        <w:pStyle w:val="a3"/>
        <w:spacing w:line="276" w:lineRule="auto"/>
        <w:jc w:val="both"/>
        <w:rPr>
          <w:rFonts w:ascii="Georgia" w:eastAsiaTheme="minorEastAsia" w:hAnsi="Georgia"/>
          <w:kern w:val="16"/>
          <w:lang w:eastAsia="ja-JP"/>
        </w:rPr>
      </w:pPr>
    </w:p>
    <w:p w14:paraId="368F6F7B" w14:textId="3BDEFE84" w:rsidR="00EA3770" w:rsidRPr="00E90CDC" w:rsidRDefault="004A1FFC" w:rsidP="003D0DA6">
      <w:pPr>
        <w:pStyle w:val="a3"/>
        <w:spacing w:line="276" w:lineRule="auto"/>
        <w:jc w:val="both"/>
        <w:rPr>
          <w:rFonts w:ascii="Georgia" w:eastAsiaTheme="minorEastAsia" w:hAnsi="Georgia"/>
          <w:kern w:val="16"/>
          <w:lang w:eastAsia="ja-JP"/>
        </w:rPr>
      </w:pPr>
      <w:r w:rsidRPr="00E90CDC">
        <w:rPr>
          <w:rFonts w:ascii="Georgia" w:eastAsiaTheme="minorEastAsia" w:hAnsi="Georgia"/>
          <w:kern w:val="16"/>
          <w:lang w:eastAsia="ja-JP"/>
        </w:rPr>
        <w:t>(Delete)</w:t>
      </w:r>
    </w:p>
    <w:p w14:paraId="50B86AE0" w14:textId="77777777" w:rsidR="00C3603E" w:rsidRPr="00E90CDC" w:rsidRDefault="00C3603E" w:rsidP="003D0DA6">
      <w:pPr>
        <w:pStyle w:val="a3"/>
        <w:spacing w:line="276" w:lineRule="auto"/>
        <w:jc w:val="both"/>
        <w:rPr>
          <w:rFonts w:ascii="Georgia" w:eastAsiaTheme="minorEastAsia" w:hAnsi="Georgia"/>
          <w:kern w:val="16"/>
          <w:lang w:eastAsia="ja-JP"/>
        </w:rPr>
      </w:pPr>
    </w:p>
    <w:p w14:paraId="16993B0B" w14:textId="5B853B63" w:rsidR="00287C1C" w:rsidRPr="00E90CDC" w:rsidRDefault="00336224" w:rsidP="00336224">
      <w:pPr>
        <w:pStyle w:val="1"/>
        <w:tabs>
          <w:tab w:val="left" w:pos="1100"/>
        </w:tabs>
        <w:spacing w:line="276" w:lineRule="auto"/>
        <w:ind w:leftChars="100" w:left="220" w:firstLine="0"/>
        <w:jc w:val="both"/>
        <w:rPr>
          <w:rFonts w:ascii="Georgia" w:hAnsi="Georgia"/>
          <w:kern w:val="16"/>
        </w:rPr>
      </w:pPr>
      <w:r w:rsidRPr="00E90CDC">
        <w:rPr>
          <w:rFonts w:ascii="Georgia" w:eastAsiaTheme="minorEastAsia" w:hAnsi="Georgia"/>
          <w:kern w:val="16"/>
          <w:lang w:eastAsia="ja-JP"/>
        </w:rPr>
        <w:t>31.5.4</w:t>
      </w:r>
      <w:r w:rsidRPr="00E90CDC">
        <w:rPr>
          <w:rFonts w:ascii="Georgia" w:eastAsiaTheme="minorEastAsia" w:hAnsi="Georgia"/>
          <w:kern w:val="16"/>
          <w:lang w:eastAsia="ja-JP"/>
        </w:rPr>
        <w:tab/>
      </w:r>
      <w:r w:rsidR="00E04331" w:rsidRPr="00E90CDC">
        <w:rPr>
          <w:rFonts w:ascii="Georgia" w:hAnsi="Georgia"/>
          <w:kern w:val="16"/>
        </w:rPr>
        <w:t>Relocation</w:t>
      </w:r>
    </w:p>
    <w:p w14:paraId="732D69DA" w14:textId="1E83D79C" w:rsidR="00287C1C" w:rsidRPr="00E90CDC" w:rsidRDefault="00E04331" w:rsidP="00336224">
      <w:pPr>
        <w:pStyle w:val="a3"/>
        <w:spacing w:line="276" w:lineRule="auto"/>
        <w:ind w:leftChars="100" w:left="220"/>
        <w:jc w:val="both"/>
        <w:rPr>
          <w:rFonts w:ascii="Georgia" w:hAnsi="Georgia"/>
          <w:kern w:val="16"/>
        </w:rPr>
      </w:pPr>
      <w:r w:rsidRPr="00E90CDC">
        <w:rPr>
          <w:rFonts w:ascii="Georgia" w:hAnsi="Georgia"/>
          <w:kern w:val="16"/>
        </w:rPr>
        <w:t>To obtain more information, consult the “</w:t>
      </w:r>
      <w:hyperlink r:id="rId35" w:history="1">
        <w:r w:rsidRPr="00E90CDC">
          <w:rPr>
            <w:rStyle w:val="ac"/>
            <w:rFonts w:ascii="Georgia" w:hAnsi="Georgia"/>
            <w:kern w:val="16"/>
          </w:rPr>
          <w:t>Relocation Allowance Guidelines</w:t>
        </w:r>
      </w:hyperlink>
      <w:r w:rsidRPr="00E90CDC">
        <w:rPr>
          <w:rFonts w:ascii="Georgia" w:hAnsi="Georgia"/>
          <w:kern w:val="16"/>
        </w:rPr>
        <w:t>”.</w:t>
      </w:r>
    </w:p>
    <w:p w14:paraId="3042C8E8" w14:textId="77777777" w:rsidR="00287C1C" w:rsidRPr="00E90CDC" w:rsidRDefault="00287C1C" w:rsidP="003D0DA6">
      <w:pPr>
        <w:pStyle w:val="a3"/>
        <w:spacing w:line="276" w:lineRule="auto"/>
        <w:jc w:val="both"/>
        <w:rPr>
          <w:rFonts w:ascii="Georgia" w:hAnsi="Georgia"/>
          <w:kern w:val="16"/>
        </w:rPr>
      </w:pPr>
    </w:p>
    <w:p w14:paraId="0D2237BD" w14:textId="3A8F8608" w:rsidR="00287C1C" w:rsidRPr="00E90CDC" w:rsidRDefault="00336224" w:rsidP="00336224">
      <w:pPr>
        <w:pStyle w:val="1"/>
        <w:tabs>
          <w:tab w:val="left" w:pos="1100"/>
        </w:tabs>
        <w:spacing w:line="276" w:lineRule="auto"/>
        <w:ind w:leftChars="100" w:left="220" w:firstLine="0"/>
        <w:jc w:val="both"/>
        <w:rPr>
          <w:rFonts w:ascii="Georgia" w:hAnsi="Georgia"/>
          <w:kern w:val="16"/>
        </w:rPr>
      </w:pPr>
      <w:r w:rsidRPr="00E90CDC">
        <w:rPr>
          <w:rFonts w:ascii="Georgia" w:eastAsiaTheme="minorEastAsia" w:hAnsi="Georgia"/>
          <w:kern w:val="16"/>
          <w:lang w:eastAsia="ja-JP"/>
        </w:rPr>
        <w:t>31.5.5</w:t>
      </w:r>
      <w:r w:rsidRPr="00E90CDC">
        <w:rPr>
          <w:rFonts w:ascii="Georgia" w:eastAsiaTheme="minorEastAsia" w:hAnsi="Georgia"/>
          <w:kern w:val="16"/>
          <w:lang w:eastAsia="ja-JP"/>
        </w:rPr>
        <w:tab/>
      </w:r>
      <w:r w:rsidR="00E04331" w:rsidRPr="00E90CDC">
        <w:rPr>
          <w:rFonts w:ascii="Georgia" w:hAnsi="Georgia"/>
          <w:kern w:val="16"/>
        </w:rPr>
        <w:t>OIST ID Card</w:t>
      </w:r>
    </w:p>
    <w:p w14:paraId="74C0FDC3" w14:textId="2CF5E910" w:rsidR="00287C1C" w:rsidRPr="00E90CDC" w:rsidRDefault="00E04331" w:rsidP="00336224">
      <w:pPr>
        <w:pStyle w:val="a3"/>
        <w:spacing w:line="276" w:lineRule="auto"/>
        <w:ind w:leftChars="100" w:left="220"/>
        <w:jc w:val="both"/>
        <w:rPr>
          <w:rFonts w:ascii="Georgia" w:hAnsi="Georgia"/>
          <w:kern w:val="16"/>
        </w:rPr>
      </w:pPr>
      <w:r w:rsidRPr="00E90CDC">
        <w:rPr>
          <w:rFonts w:ascii="Georgia" w:hAnsi="Georgia"/>
          <w:kern w:val="16"/>
        </w:rPr>
        <w:t>To issue OIST ID Card, please refer to "</w:t>
      </w:r>
      <w:hyperlink r:id="rId36" w:history="1">
        <w:r w:rsidRPr="00E90CDC">
          <w:rPr>
            <w:rStyle w:val="ac"/>
            <w:rFonts w:ascii="Georgia" w:hAnsi="Georgia"/>
            <w:kern w:val="16"/>
          </w:rPr>
          <w:t>Regulations for OIST ID Cards</w:t>
        </w:r>
      </w:hyperlink>
      <w:r w:rsidRPr="00E90CDC">
        <w:rPr>
          <w:rFonts w:ascii="Georgia" w:hAnsi="Georgia"/>
          <w:kern w:val="16"/>
        </w:rPr>
        <w:t>".</w:t>
      </w:r>
    </w:p>
    <w:p w14:paraId="2AD41335" w14:textId="77777777" w:rsidR="00287C1C" w:rsidRPr="00E90CDC" w:rsidRDefault="00287C1C" w:rsidP="003D0DA6">
      <w:pPr>
        <w:pStyle w:val="a3"/>
        <w:spacing w:line="276" w:lineRule="auto"/>
        <w:jc w:val="both"/>
        <w:rPr>
          <w:rFonts w:ascii="Georgia" w:hAnsi="Georgia"/>
          <w:kern w:val="16"/>
        </w:rPr>
      </w:pPr>
    </w:p>
    <w:p w14:paraId="24F1AB5A" w14:textId="2FCDF46E" w:rsidR="00287C1C" w:rsidRPr="00E90CDC" w:rsidRDefault="00336224" w:rsidP="00336224">
      <w:pPr>
        <w:pStyle w:val="1"/>
        <w:spacing w:line="276" w:lineRule="auto"/>
        <w:ind w:left="0" w:firstLine="0"/>
        <w:jc w:val="both"/>
        <w:rPr>
          <w:rFonts w:ascii="Georgia" w:hAnsi="Georgia"/>
          <w:kern w:val="16"/>
        </w:rPr>
      </w:pPr>
      <w:r w:rsidRPr="00E90CDC">
        <w:rPr>
          <w:rFonts w:ascii="Georgia" w:eastAsiaTheme="minorEastAsia" w:hAnsi="Georgia"/>
          <w:kern w:val="16"/>
          <w:lang w:eastAsia="ja-JP"/>
        </w:rPr>
        <w:t>31.6</w:t>
      </w:r>
      <w:r w:rsidRPr="00E90CDC">
        <w:rPr>
          <w:rFonts w:ascii="Georgia" w:eastAsiaTheme="minorEastAsia" w:hAnsi="Georgia"/>
          <w:kern w:val="16"/>
          <w:lang w:eastAsia="ja-JP"/>
        </w:rPr>
        <w:tab/>
      </w:r>
      <w:r w:rsidR="00E04331" w:rsidRPr="00E90CDC">
        <w:rPr>
          <w:rFonts w:ascii="Georgia" w:hAnsi="Georgia"/>
          <w:kern w:val="16"/>
        </w:rPr>
        <w:t>Forms</w:t>
      </w:r>
    </w:p>
    <w:p w14:paraId="66476007" w14:textId="4085C912" w:rsidR="00287C1C" w:rsidRPr="00E90CDC" w:rsidRDefault="00E04331" w:rsidP="003D0DA6">
      <w:pPr>
        <w:pStyle w:val="a3"/>
        <w:spacing w:line="276" w:lineRule="auto"/>
        <w:jc w:val="both"/>
        <w:rPr>
          <w:rFonts w:ascii="Georgia" w:hAnsi="Georgia"/>
          <w:kern w:val="16"/>
        </w:rPr>
      </w:pPr>
      <w:r w:rsidRPr="00E90CDC">
        <w:rPr>
          <w:rFonts w:ascii="Georgia" w:hAnsi="Georgia"/>
          <w:kern w:val="16"/>
        </w:rPr>
        <w:t xml:space="preserve">See </w:t>
      </w:r>
      <w:hyperlink r:id="rId37" w:history="1">
        <w:r w:rsidRPr="00E90CDC">
          <w:rPr>
            <w:rStyle w:val="ac"/>
            <w:rFonts w:ascii="Georgia" w:hAnsi="Georgia"/>
            <w:kern w:val="16"/>
          </w:rPr>
          <w:t>HR website</w:t>
        </w:r>
      </w:hyperlink>
    </w:p>
    <w:p w14:paraId="5B3BDF8E" w14:textId="77777777" w:rsidR="00287C1C" w:rsidRPr="00E90CDC" w:rsidRDefault="00287C1C" w:rsidP="003D0DA6">
      <w:pPr>
        <w:pStyle w:val="a3"/>
        <w:spacing w:line="276" w:lineRule="auto"/>
        <w:jc w:val="both"/>
        <w:rPr>
          <w:rFonts w:ascii="Georgia" w:hAnsi="Georgia"/>
          <w:kern w:val="16"/>
        </w:rPr>
      </w:pPr>
    </w:p>
    <w:p w14:paraId="42C2A515" w14:textId="02E79425" w:rsidR="00287C1C" w:rsidRPr="00E90CDC" w:rsidRDefault="00336224" w:rsidP="00336224">
      <w:pPr>
        <w:pStyle w:val="1"/>
        <w:spacing w:line="276" w:lineRule="auto"/>
        <w:ind w:left="0" w:firstLine="0"/>
        <w:jc w:val="both"/>
        <w:rPr>
          <w:rFonts w:ascii="Georgia" w:eastAsiaTheme="minorEastAsia" w:hAnsi="Georgia"/>
          <w:kern w:val="16"/>
          <w:lang w:eastAsia="ja-JP"/>
        </w:rPr>
      </w:pPr>
      <w:r w:rsidRPr="00E90CDC">
        <w:rPr>
          <w:rFonts w:ascii="Georgia" w:eastAsiaTheme="minorEastAsia" w:hAnsi="Georgia"/>
          <w:kern w:val="16"/>
          <w:lang w:eastAsia="ja-JP"/>
        </w:rPr>
        <w:t>31.7</w:t>
      </w:r>
      <w:r w:rsidRPr="00E90CDC">
        <w:rPr>
          <w:rFonts w:ascii="Georgia" w:eastAsiaTheme="minorEastAsia" w:hAnsi="Georgia"/>
          <w:kern w:val="16"/>
          <w:lang w:eastAsia="ja-JP"/>
        </w:rPr>
        <w:tab/>
      </w:r>
      <w:r w:rsidR="00E04331" w:rsidRPr="00E90CDC">
        <w:rPr>
          <w:rFonts w:ascii="Georgia" w:hAnsi="Georgia"/>
          <w:kern w:val="16"/>
        </w:rPr>
        <w:t>Contacts</w:t>
      </w:r>
    </w:p>
    <w:p w14:paraId="4043EFA5" w14:textId="42E8A533" w:rsidR="00287C1C" w:rsidRPr="00E90CDC" w:rsidRDefault="00336224" w:rsidP="00336224">
      <w:pPr>
        <w:tabs>
          <w:tab w:val="left" w:pos="1100"/>
        </w:tabs>
        <w:spacing w:line="276" w:lineRule="auto"/>
        <w:ind w:leftChars="100" w:left="220"/>
        <w:jc w:val="both"/>
        <w:rPr>
          <w:rFonts w:ascii="Georgia" w:hAnsi="Georgia"/>
          <w:b/>
          <w:kern w:val="16"/>
          <w:sz w:val="24"/>
          <w:szCs w:val="24"/>
        </w:rPr>
      </w:pPr>
      <w:r w:rsidRPr="00E90CDC">
        <w:rPr>
          <w:rFonts w:ascii="Georgia" w:eastAsiaTheme="minorEastAsia" w:hAnsi="Georgia"/>
          <w:b/>
          <w:kern w:val="16"/>
          <w:sz w:val="24"/>
          <w:szCs w:val="24"/>
          <w:lang w:eastAsia="ja-JP"/>
        </w:rPr>
        <w:t>31.7.1</w:t>
      </w:r>
      <w:r w:rsidRPr="00E90CDC">
        <w:rPr>
          <w:rFonts w:ascii="Georgia" w:eastAsiaTheme="minorEastAsia" w:hAnsi="Georgia"/>
          <w:b/>
          <w:kern w:val="16"/>
          <w:sz w:val="24"/>
          <w:szCs w:val="24"/>
          <w:lang w:eastAsia="ja-JP"/>
        </w:rPr>
        <w:tab/>
      </w:r>
      <w:r w:rsidR="00E04331" w:rsidRPr="00E90CDC">
        <w:rPr>
          <w:rFonts w:ascii="Georgia" w:hAnsi="Georgia"/>
          <w:b/>
          <w:kern w:val="16"/>
          <w:sz w:val="24"/>
          <w:szCs w:val="24"/>
        </w:rPr>
        <w:t>Policy Owner</w:t>
      </w:r>
    </w:p>
    <w:p w14:paraId="094D5EB1" w14:textId="2D5D3099" w:rsidR="00287C1C" w:rsidRPr="00E90CDC" w:rsidRDefault="00E04331" w:rsidP="00336224">
      <w:pPr>
        <w:pStyle w:val="a3"/>
        <w:spacing w:line="276" w:lineRule="auto"/>
        <w:ind w:leftChars="100" w:left="220"/>
        <w:jc w:val="both"/>
        <w:rPr>
          <w:rFonts w:ascii="Georgia" w:hAnsi="Georgia"/>
          <w:kern w:val="16"/>
        </w:rPr>
      </w:pPr>
      <w:r w:rsidRPr="00E90CDC">
        <w:rPr>
          <w:rFonts w:ascii="Georgia" w:hAnsi="Georgia"/>
          <w:kern w:val="16"/>
        </w:rPr>
        <w:t>Vice President for Human Resource (VPHR)</w:t>
      </w:r>
    </w:p>
    <w:p w14:paraId="7836664B" w14:textId="77777777" w:rsidR="00287C1C" w:rsidRPr="00E90CDC" w:rsidRDefault="00287C1C" w:rsidP="003D0DA6">
      <w:pPr>
        <w:pStyle w:val="a3"/>
        <w:spacing w:line="276" w:lineRule="auto"/>
        <w:jc w:val="both"/>
        <w:rPr>
          <w:rFonts w:ascii="Georgia" w:hAnsi="Georgia"/>
          <w:kern w:val="16"/>
        </w:rPr>
      </w:pPr>
    </w:p>
    <w:p w14:paraId="59FF3BB6" w14:textId="262CFFFF" w:rsidR="00287C1C" w:rsidRPr="00E90CDC" w:rsidRDefault="008767BB" w:rsidP="008767BB">
      <w:pPr>
        <w:pStyle w:val="1"/>
        <w:tabs>
          <w:tab w:val="left" w:pos="1100"/>
        </w:tabs>
        <w:spacing w:line="276" w:lineRule="auto"/>
        <w:ind w:leftChars="100" w:left="220" w:firstLine="0"/>
        <w:jc w:val="both"/>
        <w:rPr>
          <w:rFonts w:ascii="Georgia" w:hAnsi="Georgia"/>
          <w:kern w:val="16"/>
        </w:rPr>
      </w:pPr>
      <w:r w:rsidRPr="00E90CDC">
        <w:rPr>
          <w:rFonts w:ascii="Georgia" w:eastAsiaTheme="minorEastAsia" w:hAnsi="Georgia"/>
          <w:kern w:val="16"/>
          <w:lang w:eastAsia="ja-JP"/>
        </w:rPr>
        <w:t>31.7.2</w:t>
      </w:r>
      <w:r w:rsidRPr="00E90CDC">
        <w:rPr>
          <w:rFonts w:ascii="Georgia" w:eastAsiaTheme="minorEastAsia" w:hAnsi="Georgia"/>
          <w:kern w:val="16"/>
          <w:lang w:eastAsia="ja-JP"/>
        </w:rPr>
        <w:tab/>
      </w:r>
      <w:r w:rsidR="00E04331" w:rsidRPr="00E90CDC">
        <w:rPr>
          <w:rFonts w:ascii="Georgia" w:hAnsi="Georgia"/>
          <w:kern w:val="16"/>
        </w:rPr>
        <w:t>Other Contacts</w:t>
      </w:r>
    </w:p>
    <w:p w14:paraId="01143EA9" w14:textId="4BF10E4F" w:rsidR="00B67B55" w:rsidRPr="00E90CDC" w:rsidRDefault="00E90CDC" w:rsidP="008767BB">
      <w:pPr>
        <w:pStyle w:val="a3"/>
        <w:spacing w:line="276" w:lineRule="auto"/>
        <w:ind w:leftChars="100" w:left="220"/>
        <w:jc w:val="both"/>
        <w:rPr>
          <w:rFonts w:ascii="Georgia" w:hAnsi="Georgia"/>
          <w:kern w:val="16"/>
        </w:rPr>
      </w:pPr>
      <w:r>
        <w:rPr>
          <w:rFonts w:ascii="Georgia" w:eastAsiaTheme="minorEastAsia" w:hAnsi="Georgia" w:hint="eastAsia"/>
          <w:kern w:val="16"/>
          <w:lang w:eastAsia="ja-JP"/>
        </w:rPr>
        <w:t>HR Management</w:t>
      </w:r>
      <w:r w:rsidR="004A1FFC" w:rsidRPr="00E90CDC">
        <w:rPr>
          <w:rFonts w:ascii="Georgia" w:hAnsi="Georgia"/>
          <w:kern w:val="16"/>
        </w:rPr>
        <w:t xml:space="preserve"> </w:t>
      </w:r>
      <w:r w:rsidR="00E04331" w:rsidRPr="00E90CDC">
        <w:rPr>
          <w:rFonts w:ascii="Georgia" w:hAnsi="Georgia"/>
          <w:kern w:val="16"/>
        </w:rPr>
        <w:t>Section</w:t>
      </w:r>
    </w:p>
    <w:p w14:paraId="0E07B400" w14:textId="77777777" w:rsidR="00287C1C" w:rsidRPr="00E90CDC" w:rsidRDefault="00287C1C" w:rsidP="003D0DA6">
      <w:pPr>
        <w:pStyle w:val="a3"/>
        <w:spacing w:line="276" w:lineRule="auto"/>
        <w:jc w:val="both"/>
        <w:rPr>
          <w:rFonts w:ascii="Georgia" w:hAnsi="Georgia"/>
          <w:kern w:val="16"/>
        </w:rPr>
      </w:pPr>
    </w:p>
    <w:p w14:paraId="58912C28" w14:textId="42EB17D0" w:rsidR="00287C1C" w:rsidRPr="00E90CDC" w:rsidRDefault="008767BB" w:rsidP="008767BB">
      <w:pPr>
        <w:pStyle w:val="1"/>
        <w:spacing w:line="276" w:lineRule="auto"/>
        <w:ind w:left="0" w:firstLine="0"/>
        <w:jc w:val="both"/>
        <w:rPr>
          <w:rFonts w:ascii="Georgia" w:hAnsi="Georgia"/>
          <w:kern w:val="16"/>
        </w:rPr>
      </w:pPr>
      <w:r w:rsidRPr="00E90CDC">
        <w:rPr>
          <w:rFonts w:ascii="Georgia" w:eastAsiaTheme="minorEastAsia" w:hAnsi="Georgia"/>
          <w:kern w:val="16"/>
          <w:lang w:eastAsia="ja-JP"/>
        </w:rPr>
        <w:t>31.8</w:t>
      </w:r>
      <w:r w:rsidRPr="00E90CDC">
        <w:rPr>
          <w:rFonts w:ascii="Georgia" w:eastAsiaTheme="minorEastAsia" w:hAnsi="Georgia"/>
          <w:kern w:val="16"/>
          <w:lang w:eastAsia="ja-JP"/>
        </w:rPr>
        <w:tab/>
      </w:r>
      <w:r w:rsidR="00E04331" w:rsidRPr="00E90CDC">
        <w:rPr>
          <w:rFonts w:ascii="Georgia" w:hAnsi="Georgia"/>
          <w:kern w:val="16"/>
        </w:rPr>
        <w:t>Definitions</w:t>
      </w:r>
    </w:p>
    <w:p w14:paraId="4805377C" w14:textId="269EB230" w:rsidR="00287C1C" w:rsidRPr="00E90CDC" w:rsidRDefault="008767BB" w:rsidP="008767BB">
      <w:pPr>
        <w:tabs>
          <w:tab w:val="left" w:pos="1100"/>
        </w:tabs>
        <w:spacing w:line="276" w:lineRule="auto"/>
        <w:ind w:leftChars="100" w:left="220"/>
        <w:jc w:val="both"/>
        <w:rPr>
          <w:rFonts w:ascii="Georgia" w:hAnsi="Georgia"/>
          <w:b/>
          <w:kern w:val="16"/>
          <w:sz w:val="24"/>
          <w:szCs w:val="24"/>
        </w:rPr>
      </w:pPr>
      <w:r w:rsidRPr="00E90CDC">
        <w:rPr>
          <w:rFonts w:ascii="Georgia" w:eastAsiaTheme="minorEastAsia" w:hAnsi="Georgia"/>
          <w:b/>
          <w:kern w:val="16"/>
          <w:sz w:val="24"/>
          <w:szCs w:val="24"/>
          <w:lang w:eastAsia="ja-JP"/>
        </w:rPr>
        <w:t>31.8.1</w:t>
      </w:r>
      <w:r w:rsidRPr="00E90CDC">
        <w:rPr>
          <w:rFonts w:ascii="Georgia" w:eastAsiaTheme="minorEastAsia" w:hAnsi="Georgia"/>
          <w:b/>
          <w:kern w:val="16"/>
          <w:sz w:val="24"/>
          <w:szCs w:val="24"/>
          <w:lang w:eastAsia="ja-JP"/>
        </w:rPr>
        <w:tab/>
      </w:r>
      <w:r w:rsidR="00E04331" w:rsidRPr="00E90CDC">
        <w:rPr>
          <w:rFonts w:ascii="Georgia" w:hAnsi="Georgia"/>
          <w:b/>
          <w:kern w:val="16"/>
          <w:sz w:val="24"/>
          <w:szCs w:val="24"/>
        </w:rPr>
        <w:t>Hiring Executive</w:t>
      </w:r>
    </w:p>
    <w:p w14:paraId="0B2E78F3" w14:textId="34C501F7" w:rsidR="00287C1C" w:rsidRPr="00E90CDC" w:rsidRDefault="00E04331" w:rsidP="008767BB">
      <w:pPr>
        <w:pStyle w:val="a3"/>
        <w:spacing w:line="276" w:lineRule="auto"/>
        <w:ind w:leftChars="100" w:left="220"/>
        <w:jc w:val="both"/>
        <w:rPr>
          <w:rFonts w:ascii="Georgia" w:hAnsi="Georgia"/>
          <w:kern w:val="16"/>
        </w:rPr>
      </w:pPr>
      <w:r w:rsidRPr="00E90CDC">
        <w:rPr>
          <w:rFonts w:ascii="Georgia" w:hAnsi="Georgia"/>
          <w:kern w:val="16"/>
        </w:rPr>
        <w:t>Hiring Executive is a Senior Level Executive with the ultimate decision on offering a job to potential candidates.</w:t>
      </w:r>
    </w:p>
    <w:p w14:paraId="10E2C125" w14:textId="77777777" w:rsidR="00287C1C" w:rsidRPr="00E90CDC" w:rsidRDefault="00287C1C" w:rsidP="003D0DA6">
      <w:pPr>
        <w:pStyle w:val="a3"/>
        <w:spacing w:line="276" w:lineRule="auto"/>
        <w:jc w:val="both"/>
        <w:rPr>
          <w:rFonts w:ascii="Georgia" w:hAnsi="Georgia"/>
          <w:kern w:val="16"/>
        </w:rPr>
      </w:pPr>
    </w:p>
    <w:p w14:paraId="66186B20" w14:textId="3EA2D5A4" w:rsidR="00287C1C" w:rsidRPr="00E90CDC" w:rsidRDefault="008767BB" w:rsidP="008767BB">
      <w:pPr>
        <w:pStyle w:val="1"/>
        <w:tabs>
          <w:tab w:val="left" w:pos="1100"/>
        </w:tabs>
        <w:spacing w:line="276" w:lineRule="auto"/>
        <w:ind w:leftChars="100" w:left="220" w:firstLine="0"/>
        <w:jc w:val="both"/>
        <w:rPr>
          <w:rFonts w:ascii="Georgia" w:hAnsi="Georgia"/>
          <w:kern w:val="16"/>
        </w:rPr>
      </w:pPr>
      <w:r w:rsidRPr="00E90CDC">
        <w:rPr>
          <w:rFonts w:ascii="Georgia" w:eastAsiaTheme="minorEastAsia" w:hAnsi="Georgia"/>
          <w:kern w:val="16"/>
          <w:lang w:eastAsia="ja-JP"/>
        </w:rPr>
        <w:t>31.8.2</w:t>
      </w:r>
      <w:r w:rsidRPr="00E90CDC">
        <w:rPr>
          <w:rFonts w:ascii="Georgia" w:eastAsiaTheme="minorEastAsia" w:hAnsi="Georgia"/>
          <w:kern w:val="16"/>
          <w:lang w:eastAsia="ja-JP"/>
        </w:rPr>
        <w:tab/>
      </w:r>
      <w:r w:rsidR="00E04331" w:rsidRPr="00E90CDC">
        <w:rPr>
          <w:rFonts w:ascii="Georgia" w:hAnsi="Georgia"/>
          <w:kern w:val="16"/>
        </w:rPr>
        <w:t>Hiring Approver</w:t>
      </w:r>
    </w:p>
    <w:p w14:paraId="51D29DCA" w14:textId="1335F213" w:rsidR="00287C1C" w:rsidRPr="00E90CDC" w:rsidRDefault="00E04331" w:rsidP="008767BB">
      <w:pPr>
        <w:pStyle w:val="a3"/>
        <w:spacing w:line="276" w:lineRule="auto"/>
        <w:ind w:leftChars="100" w:left="220"/>
        <w:jc w:val="both"/>
        <w:rPr>
          <w:rFonts w:ascii="Georgia" w:hAnsi="Georgia"/>
          <w:kern w:val="16"/>
        </w:rPr>
      </w:pPr>
      <w:r w:rsidRPr="00E90CDC">
        <w:rPr>
          <w:rFonts w:ascii="Georgia" w:hAnsi="Georgia"/>
          <w:kern w:val="16"/>
        </w:rPr>
        <w:t xml:space="preserve">Hiring Approver is a person who has an authority to approve the job description and </w:t>
      </w:r>
      <w:r w:rsidRPr="00E90CDC">
        <w:rPr>
          <w:rFonts w:ascii="Georgia" w:hAnsi="Georgia"/>
          <w:kern w:val="16"/>
        </w:rPr>
        <w:lastRenderedPageBreak/>
        <w:t xml:space="preserve">the hiring process. Hiring Approver is normally the Vice President for Human Resource (VPHR), but the Hiring Approver may be the President with regard to </w:t>
      </w:r>
      <w:hyperlink r:id="rId38" w:anchor="30.2.2" w:history="1">
        <w:r w:rsidRPr="00E90CDC">
          <w:rPr>
            <w:rStyle w:val="ac"/>
            <w:rFonts w:ascii="Georgia" w:hAnsi="Georgia"/>
            <w:kern w:val="16"/>
          </w:rPr>
          <w:t>Senior Level Executives</w:t>
        </w:r>
      </w:hyperlink>
      <w:r w:rsidRPr="00E90CDC">
        <w:rPr>
          <w:rFonts w:ascii="Georgia" w:hAnsi="Georgia"/>
          <w:color w:val="0066FF"/>
          <w:kern w:val="16"/>
        </w:rPr>
        <w:t xml:space="preserve"> </w:t>
      </w:r>
      <w:r w:rsidRPr="00E90CDC">
        <w:rPr>
          <w:rFonts w:ascii="Georgia" w:hAnsi="Georgia"/>
          <w:kern w:val="16"/>
        </w:rPr>
        <w:t>and other positions specified by the President.</w:t>
      </w:r>
    </w:p>
    <w:sectPr w:rsidR="00287C1C" w:rsidRPr="00E90CDC" w:rsidSect="00DE6296">
      <w:footerReference w:type="default" r:id="rId39"/>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B3DCF" w14:textId="77777777" w:rsidR="004B4F4B" w:rsidRDefault="004B4F4B">
      <w:r>
        <w:separator/>
      </w:r>
    </w:p>
  </w:endnote>
  <w:endnote w:type="continuationSeparator" w:id="0">
    <w:p w14:paraId="5196D2B5" w14:textId="77777777" w:rsidR="004B4F4B" w:rsidRDefault="004B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467928"/>
      <w:docPartObj>
        <w:docPartGallery w:val="Page Numbers (Bottom of Page)"/>
        <w:docPartUnique/>
      </w:docPartObj>
    </w:sdtPr>
    <w:sdtEndPr>
      <w:rPr>
        <w:rFonts w:ascii="Georgia" w:hAnsi="Georgia"/>
      </w:rPr>
    </w:sdtEndPr>
    <w:sdtContent>
      <w:p w14:paraId="313564F4" w14:textId="77777777" w:rsidR="003D0DA6" w:rsidRDefault="003D0DA6">
        <w:pPr>
          <w:pStyle w:val="a7"/>
          <w:jc w:val="center"/>
          <w:rPr>
            <w:rFonts w:ascii="Georgia" w:eastAsiaTheme="minorEastAsia" w:hAnsi="Georgia"/>
            <w:lang w:eastAsia="ja-JP"/>
          </w:rPr>
        </w:pPr>
        <w:r w:rsidRPr="003D0DA6">
          <w:rPr>
            <w:rFonts w:ascii="Georgia" w:hAnsi="Georgia"/>
          </w:rPr>
          <w:fldChar w:fldCharType="begin"/>
        </w:r>
        <w:r w:rsidRPr="003D0DA6">
          <w:rPr>
            <w:rFonts w:ascii="Georgia" w:hAnsi="Georgia"/>
          </w:rPr>
          <w:instrText>PAGE   \* MERGEFORMAT</w:instrText>
        </w:r>
        <w:r w:rsidRPr="003D0DA6">
          <w:rPr>
            <w:rFonts w:ascii="Georgia" w:hAnsi="Georgia"/>
          </w:rPr>
          <w:fldChar w:fldCharType="separate"/>
        </w:r>
        <w:r w:rsidRPr="004418D2">
          <w:rPr>
            <w:rFonts w:ascii="Georgia" w:hAnsi="Georgia"/>
            <w:lang w:eastAsia="ja-JP"/>
          </w:rPr>
          <w:t>2</w:t>
        </w:r>
        <w:r w:rsidRPr="003D0DA6">
          <w:rPr>
            <w:rFonts w:ascii="Georgia" w:hAnsi="Georgia"/>
          </w:rPr>
          <w:fldChar w:fldCharType="end"/>
        </w:r>
      </w:p>
      <w:p w14:paraId="7D4B9AD4" w14:textId="5B6A362F" w:rsidR="003D0DA6" w:rsidRPr="003D0DA6" w:rsidRDefault="003D0DA6" w:rsidP="003D0DA6">
        <w:pPr>
          <w:spacing w:before="14"/>
          <w:ind w:left="20"/>
          <w:jc w:val="right"/>
          <w:rPr>
            <w:rFonts w:ascii="Georgia" w:hAnsi="Georgia"/>
            <w:sz w:val="16"/>
          </w:rPr>
        </w:pPr>
        <w:r w:rsidRPr="003D0DA6">
          <w:rPr>
            <w:rFonts w:ascii="Georgia" w:hAnsi="Georgia"/>
            <w:sz w:val="16"/>
          </w:rPr>
          <w:t>ch31_recruitment-and-hiring_en_</w:t>
        </w:r>
        <w:r w:rsidR="007B0EB0" w:rsidRPr="003D0DA6">
          <w:rPr>
            <w:rFonts w:ascii="Georgia" w:hAnsi="Georgia"/>
            <w:sz w:val="16"/>
          </w:rPr>
          <w:t>202</w:t>
        </w:r>
        <w:r w:rsidR="007B0EB0">
          <w:rPr>
            <w:rFonts w:ascii="Georgia" w:eastAsiaTheme="minorEastAsia" w:hAnsi="Georgia" w:hint="eastAsia"/>
            <w:sz w:val="16"/>
            <w:lang w:eastAsia="ja-JP"/>
          </w:rPr>
          <w:t>50101</w:t>
        </w:r>
        <w:r w:rsidRPr="003D0DA6">
          <w:rPr>
            <w:rFonts w:ascii="Georgia" w:hAnsi="Georgia"/>
            <w:sz w:val="16"/>
          </w:rPr>
          <w:t>_</w:t>
        </w:r>
        <w:r w:rsidR="00E5601A">
          <w:rPr>
            <w:rFonts w:ascii="Georgia" w:eastAsiaTheme="minorEastAsia" w:hAnsi="Georgia" w:hint="eastAsia"/>
            <w:sz w:val="16"/>
            <w:lang w:eastAsia="ja-JP"/>
          </w:rPr>
          <w:t>cl</w:t>
        </w:r>
      </w:p>
    </w:sdtContent>
  </w:sdt>
  <w:p w14:paraId="0220A38D" w14:textId="6154624A" w:rsidR="00287C1C" w:rsidRDefault="00287C1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906E6" w14:textId="77777777" w:rsidR="004B4F4B" w:rsidRDefault="004B4F4B">
      <w:r>
        <w:separator/>
      </w:r>
    </w:p>
  </w:footnote>
  <w:footnote w:type="continuationSeparator" w:id="0">
    <w:p w14:paraId="6C3DD92C" w14:textId="77777777" w:rsidR="004B4F4B" w:rsidRDefault="004B4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51C9B"/>
    <w:multiLevelType w:val="hybridMultilevel"/>
    <w:tmpl w:val="E2B27DFC"/>
    <w:lvl w:ilvl="0" w:tplc="C7664B9A">
      <w:start w:val="1"/>
      <w:numFmt w:val="bullet"/>
      <w:lvlText w:val=""/>
      <w:lvlJc w:val="left"/>
      <w:pPr>
        <w:ind w:left="520" w:hanging="420"/>
      </w:pPr>
      <w:rPr>
        <w:rFonts w:ascii="Wingdings" w:hAnsi="Wingdings" w:hint="default"/>
        <w:w w:val="100"/>
        <w:sz w:val="24"/>
        <w:szCs w:val="24"/>
      </w:rPr>
    </w:lvl>
    <w:lvl w:ilvl="1" w:tplc="D1D4365E">
      <w:numFmt w:val="bullet"/>
      <w:lvlText w:val="•"/>
      <w:lvlJc w:val="left"/>
      <w:pPr>
        <w:ind w:left="776" w:hanging="420"/>
      </w:pPr>
      <w:rPr>
        <w:rFonts w:hint="default"/>
      </w:rPr>
    </w:lvl>
    <w:lvl w:ilvl="2" w:tplc="16A88AEC">
      <w:numFmt w:val="bullet"/>
      <w:lvlText w:val="•"/>
      <w:lvlJc w:val="left"/>
      <w:pPr>
        <w:ind w:left="1033" w:hanging="420"/>
      </w:pPr>
      <w:rPr>
        <w:rFonts w:hint="default"/>
      </w:rPr>
    </w:lvl>
    <w:lvl w:ilvl="3" w:tplc="14FEA702">
      <w:numFmt w:val="bullet"/>
      <w:lvlText w:val="•"/>
      <w:lvlJc w:val="left"/>
      <w:pPr>
        <w:ind w:left="1290" w:hanging="420"/>
      </w:pPr>
      <w:rPr>
        <w:rFonts w:hint="default"/>
      </w:rPr>
    </w:lvl>
    <w:lvl w:ilvl="4" w:tplc="8B7A35AE">
      <w:numFmt w:val="bullet"/>
      <w:lvlText w:val="•"/>
      <w:lvlJc w:val="left"/>
      <w:pPr>
        <w:ind w:left="1546" w:hanging="420"/>
      </w:pPr>
      <w:rPr>
        <w:rFonts w:hint="default"/>
      </w:rPr>
    </w:lvl>
    <w:lvl w:ilvl="5" w:tplc="AE1637E2">
      <w:numFmt w:val="bullet"/>
      <w:lvlText w:val="•"/>
      <w:lvlJc w:val="left"/>
      <w:pPr>
        <w:ind w:left="1803" w:hanging="420"/>
      </w:pPr>
      <w:rPr>
        <w:rFonts w:hint="default"/>
      </w:rPr>
    </w:lvl>
    <w:lvl w:ilvl="6" w:tplc="4B16F3BE">
      <w:numFmt w:val="bullet"/>
      <w:lvlText w:val="•"/>
      <w:lvlJc w:val="left"/>
      <w:pPr>
        <w:ind w:left="2060" w:hanging="420"/>
      </w:pPr>
      <w:rPr>
        <w:rFonts w:hint="default"/>
      </w:rPr>
    </w:lvl>
    <w:lvl w:ilvl="7" w:tplc="839C7E82">
      <w:numFmt w:val="bullet"/>
      <w:lvlText w:val="•"/>
      <w:lvlJc w:val="left"/>
      <w:pPr>
        <w:ind w:left="2317" w:hanging="420"/>
      </w:pPr>
      <w:rPr>
        <w:rFonts w:hint="default"/>
      </w:rPr>
    </w:lvl>
    <w:lvl w:ilvl="8" w:tplc="BC1897E2">
      <w:numFmt w:val="bullet"/>
      <w:lvlText w:val="•"/>
      <w:lvlJc w:val="left"/>
      <w:pPr>
        <w:ind w:left="2573" w:hanging="420"/>
      </w:pPr>
      <w:rPr>
        <w:rFonts w:hint="default"/>
      </w:rPr>
    </w:lvl>
  </w:abstractNum>
  <w:abstractNum w:abstractNumId="1" w15:restartNumberingAfterBreak="0">
    <w:nsid w:val="100C5FE7"/>
    <w:multiLevelType w:val="multilevel"/>
    <w:tmpl w:val="18C47500"/>
    <w:lvl w:ilvl="0">
      <w:start w:val="31"/>
      <w:numFmt w:val="decimal"/>
      <w:lvlText w:val="%1"/>
      <w:lvlJc w:val="left"/>
      <w:pPr>
        <w:ind w:left="1480" w:hanging="660"/>
      </w:pPr>
      <w:rPr>
        <w:rFonts w:hint="default"/>
      </w:rPr>
    </w:lvl>
    <w:lvl w:ilvl="1">
      <w:start w:val="4"/>
      <w:numFmt w:val="decimal"/>
      <w:lvlText w:val="%1.%2"/>
      <w:lvlJc w:val="left"/>
      <w:pPr>
        <w:ind w:left="1480" w:hanging="660"/>
        <w:jc w:val="right"/>
      </w:pPr>
      <w:rPr>
        <w:rFonts w:hint="default"/>
      </w:rPr>
    </w:lvl>
    <w:lvl w:ilvl="2">
      <w:start w:val="1"/>
      <w:numFmt w:val="decimal"/>
      <w:lvlText w:val="%1.%2.%3"/>
      <w:lvlJc w:val="left"/>
      <w:pPr>
        <w:ind w:left="1480" w:hanging="660"/>
      </w:pPr>
      <w:rPr>
        <w:rFonts w:ascii="Times New Roman" w:eastAsia="Times New Roman" w:hAnsi="Times New Roman" w:cs="Times New Roman" w:hint="default"/>
        <w:b/>
        <w:bCs/>
        <w:spacing w:val="-1"/>
        <w:w w:val="100"/>
        <w:sz w:val="24"/>
        <w:szCs w:val="24"/>
      </w:rPr>
    </w:lvl>
    <w:lvl w:ilvl="3">
      <w:start w:val="1"/>
      <w:numFmt w:val="decimal"/>
      <w:lvlText w:val="%1.%2.%3.%4"/>
      <w:lvlJc w:val="left"/>
      <w:pPr>
        <w:ind w:left="1540" w:hanging="843"/>
      </w:pPr>
      <w:rPr>
        <w:rFonts w:ascii="Times New Roman" w:eastAsia="Times New Roman" w:hAnsi="Times New Roman" w:cs="Times New Roman" w:hint="default"/>
        <w:w w:val="100"/>
        <w:sz w:val="24"/>
        <w:szCs w:val="24"/>
      </w:rPr>
    </w:lvl>
    <w:lvl w:ilvl="4">
      <w:numFmt w:val="bullet"/>
      <w:lvlText w:val="•"/>
      <w:lvlJc w:val="left"/>
      <w:pPr>
        <w:ind w:left="3980" w:hanging="843"/>
      </w:pPr>
      <w:rPr>
        <w:rFonts w:hint="default"/>
      </w:rPr>
    </w:lvl>
    <w:lvl w:ilvl="5">
      <w:numFmt w:val="bullet"/>
      <w:lvlText w:val="•"/>
      <w:lvlJc w:val="left"/>
      <w:pPr>
        <w:ind w:left="4793" w:hanging="843"/>
      </w:pPr>
      <w:rPr>
        <w:rFonts w:hint="default"/>
      </w:rPr>
    </w:lvl>
    <w:lvl w:ilvl="6">
      <w:numFmt w:val="bullet"/>
      <w:lvlText w:val="•"/>
      <w:lvlJc w:val="left"/>
      <w:pPr>
        <w:ind w:left="5606" w:hanging="843"/>
      </w:pPr>
      <w:rPr>
        <w:rFonts w:hint="default"/>
      </w:rPr>
    </w:lvl>
    <w:lvl w:ilvl="7">
      <w:numFmt w:val="bullet"/>
      <w:lvlText w:val="•"/>
      <w:lvlJc w:val="left"/>
      <w:pPr>
        <w:ind w:left="6420" w:hanging="843"/>
      </w:pPr>
      <w:rPr>
        <w:rFonts w:hint="default"/>
      </w:rPr>
    </w:lvl>
    <w:lvl w:ilvl="8">
      <w:numFmt w:val="bullet"/>
      <w:lvlText w:val="•"/>
      <w:lvlJc w:val="left"/>
      <w:pPr>
        <w:ind w:left="7233" w:hanging="843"/>
      </w:pPr>
      <w:rPr>
        <w:rFonts w:hint="default"/>
      </w:rPr>
    </w:lvl>
  </w:abstractNum>
  <w:abstractNum w:abstractNumId="2" w15:restartNumberingAfterBreak="0">
    <w:nsid w:val="6BA7237E"/>
    <w:multiLevelType w:val="multilevel"/>
    <w:tmpl w:val="24A07D22"/>
    <w:lvl w:ilvl="0">
      <w:start w:val="31"/>
      <w:numFmt w:val="decimal"/>
      <w:lvlText w:val="%1"/>
      <w:lvlJc w:val="left"/>
      <w:pPr>
        <w:ind w:left="1520" w:hanging="850"/>
      </w:pPr>
      <w:rPr>
        <w:rFonts w:hint="default"/>
      </w:rPr>
    </w:lvl>
    <w:lvl w:ilvl="1">
      <w:start w:val="3"/>
      <w:numFmt w:val="decimal"/>
      <w:lvlText w:val="%1.%2"/>
      <w:lvlJc w:val="left"/>
      <w:pPr>
        <w:ind w:left="1520" w:hanging="850"/>
        <w:jc w:val="right"/>
      </w:pPr>
      <w:rPr>
        <w:rFonts w:hint="default"/>
      </w:rPr>
    </w:lvl>
    <w:lvl w:ilvl="2">
      <w:start w:val="2"/>
      <w:numFmt w:val="decimal"/>
      <w:lvlText w:val="%1.%2.%3"/>
      <w:lvlJc w:val="left"/>
      <w:pPr>
        <w:ind w:left="1520" w:hanging="850"/>
        <w:jc w:val="right"/>
      </w:pPr>
      <w:rPr>
        <w:rFonts w:hint="default"/>
      </w:rPr>
    </w:lvl>
    <w:lvl w:ilvl="3">
      <w:start w:val="3"/>
      <w:numFmt w:val="decimal"/>
      <w:lvlText w:val="%1.%2.%3.%4"/>
      <w:lvlJc w:val="left"/>
      <w:pPr>
        <w:ind w:left="1520" w:hanging="850"/>
      </w:pPr>
      <w:rPr>
        <w:rFonts w:ascii="Times New Roman" w:eastAsia="Times New Roman" w:hAnsi="Times New Roman" w:cs="Times New Roman" w:hint="default"/>
        <w:w w:val="100"/>
        <w:sz w:val="24"/>
        <w:szCs w:val="24"/>
      </w:rPr>
    </w:lvl>
    <w:lvl w:ilvl="4">
      <w:numFmt w:val="bullet"/>
      <w:lvlText w:val="•"/>
      <w:lvlJc w:val="left"/>
      <w:pPr>
        <w:ind w:left="4448" w:hanging="850"/>
      </w:pPr>
      <w:rPr>
        <w:rFonts w:hint="default"/>
      </w:rPr>
    </w:lvl>
    <w:lvl w:ilvl="5">
      <w:numFmt w:val="bullet"/>
      <w:lvlText w:val="•"/>
      <w:lvlJc w:val="left"/>
      <w:pPr>
        <w:ind w:left="5180" w:hanging="850"/>
      </w:pPr>
      <w:rPr>
        <w:rFonts w:hint="default"/>
      </w:rPr>
    </w:lvl>
    <w:lvl w:ilvl="6">
      <w:numFmt w:val="bullet"/>
      <w:lvlText w:val="•"/>
      <w:lvlJc w:val="left"/>
      <w:pPr>
        <w:ind w:left="5912" w:hanging="850"/>
      </w:pPr>
      <w:rPr>
        <w:rFonts w:hint="default"/>
      </w:rPr>
    </w:lvl>
    <w:lvl w:ilvl="7">
      <w:numFmt w:val="bullet"/>
      <w:lvlText w:val="•"/>
      <w:lvlJc w:val="left"/>
      <w:pPr>
        <w:ind w:left="6644" w:hanging="850"/>
      </w:pPr>
      <w:rPr>
        <w:rFonts w:hint="default"/>
      </w:rPr>
    </w:lvl>
    <w:lvl w:ilvl="8">
      <w:numFmt w:val="bullet"/>
      <w:lvlText w:val="•"/>
      <w:lvlJc w:val="left"/>
      <w:pPr>
        <w:ind w:left="7376" w:hanging="850"/>
      </w:pPr>
      <w:rPr>
        <w:rFonts w:hint="default"/>
      </w:rPr>
    </w:lvl>
  </w:abstractNum>
  <w:abstractNum w:abstractNumId="3" w15:restartNumberingAfterBreak="0">
    <w:nsid w:val="774B57E5"/>
    <w:multiLevelType w:val="multilevel"/>
    <w:tmpl w:val="0C2C5E6A"/>
    <w:lvl w:ilvl="0">
      <w:start w:val="31"/>
      <w:numFmt w:val="decimal"/>
      <w:lvlText w:val="%1"/>
      <w:lvlJc w:val="left"/>
      <w:pPr>
        <w:ind w:left="580" w:hanging="480"/>
      </w:pPr>
      <w:rPr>
        <w:rFonts w:hint="default"/>
      </w:rPr>
    </w:lvl>
    <w:lvl w:ilvl="1">
      <w:start w:val="1"/>
      <w:numFmt w:val="decimal"/>
      <w:lvlText w:val="%1.%2"/>
      <w:lvlJc w:val="left"/>
      <w:pPr>
        <w:ind w:left="580" w:hanging="480"/>
      </w:pPr>
      <w:rPr>
        <w:rFonts w:ascii="Times New Roman" w:eastAsia="Times New Roman" w:hAnsi="Times New Roman" w:cs="Times New Roman" w:hint="default"/>
        <w:b/>
        <w:bCs/>
        <w:spacing w:val="-3"/>
        <w:w w:val="100"/>
        <w:sz w:val="24"/>
        <w:szCs w:val="24"/>
      </w:rPr>
    </w:lvl>
    <w:lvl w:ilvl="2">
      <w:start w:val="1"/>
      <w:numFmt w:val="decimal"/>
      <w:lvlText w:val="%1.%2.%3"/>
      <w:lvlJc w:val="left"/>
      <w:pPr>
        <w:ind w:left="1480" w:hanging="660"/>
      </w:pPr>
      <w:rPr>
        <w:rFonts w:ascii="Times New Roman" w:eastAsia="Times New Roman" w:hAnsi="Times New Roman" w:cs="Times New Roman" w:hint="default"/>
        <w:b/>
        <w:bCs/>
        <w:spacing w:val="-2"/>
        <w:w w:val="100"/>
        <w:sz w:val="24"/>
        <w:szCs w:val="24"/>
      </w:rPr>
    </w:lvl>
    <w:lvl w:ilvl="3">
      <w:start w:val="1"/>
      <w:numFmt w:val="decimal"/>
      <w:lvlText w:val="%1.%2.%3.%4"/>
      <w:lvlJc w:val="left"/>
      <w:pPr>
        <w:ind w:left="1540" w:hanging="860"/>
      </w:pPr>
      <w:rPr>
        <w:rFonts w:ascii="Times New Roman" w:eastAsia="Times New Roman" w:hAnsi="Times New Roman" w:cs="Times New Roman" w:hint="default"/>
        <w:w w:val="100"/>
        <w:sz w:val="24"/>
        <w:szCs w:val="24"/>
      </w:rPr>
    </w:lvl>
    <w:lvl w:ilvl="4">
      <w:numFmt w:val="bullet"/>
      <w:lvlText w:val="•"/>
      <w:lvlJc w:val="left"/>
      <w:pPr>
        <w:ind w:left="2260" w:hanging="860"/>
      </w:pPr>
      <w:rPr>
        <w:rFonts w:hint="default"/>
      </w:rPr>
    </w:lvl>
    <w:lvl w:ilvl="5">
      <w:numFmt w:val="bullet"/>
      <w:lvlText w:val="•"/>
      <w:lvlJc w:val="left"/>
      <w:pPr>
        <w:ind w:left="3356" w:hanging="860"/>
      </w:pPr>
      <w:rPr>
        <w:rFonts w:hint="default"/>
      </w:rPr>
    </w:lvl>
    <w:lvl w:ilvl="6">
      <w:numFmt w:val="bullet"/>
      <w:lvlText w:val="•"/>
      <w:lvlJc w:val="left"/>
      <w:pPr>
        <w:ind w:left="4453" w:hanging="860"/>
      </w:pPr>
      <w:rPr>
        <w:rFonts w:hint="default"/>
      </w:rPr>
    </w:lvl>
    <w:lvl w:ilvl="7">
      <w:numFmt w:val="bullet"/>
      <w:lvlText w:val="•"/>
      <w:lvlJc w:val="left"/>
      <w:pPr>
        <w:ind w:left="5550" w:hanging="860"/>
      </w:pPr>
      <w:rPr>
        <w:rFonts w:hint="default"/>
      </w:rPr>
    </w:lvl>
    <w:lvl w:ilvl="8">
      <w:numFmt w:val="bullet"/>
      <w:lvlText w:val="•"/>
      <w:lvlJc w:val="left"/>
      <w:pPr>
        <w:ind w:left="6646" w:hanging="860"/>
      </w:pPr>
      <w:rPr>
        <w:rFonts w:hint="default"/>
      </w:rPr>
    </w:lvl>
  </w:abstractNum>
  <w:num w:numId="1" w16cid:durableId="2116630000">
    <w:abstractNumId w:val="1"/>
  </w:num>
  <w:num w:numId="2" w16cid:durableId="2021469490">
    <w:abstractNumId w:val="2"/>
  </w:num>
  <w:num w:numId="3" w16cid:durableId="2039816320">
    <w:abstractNumId w:val="3"/>
  </w:num>
  <w:num w:numId="4" w16cid:durableId="85191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1C"/>
    <w:rsid w:val="00023FE0"/>
    <w:rsid w:val="000661CC"/>
    <w:rsid w:val="000866A7"/>
    <w:rsid w:val="00097D45"/>
    <w:rsid w:val="000A5783"/>
    <w:rsid w:val="000B472F"/>
    <w:rsid w:val="001311B4"/>
    <w:rsid w:val="00183E07"/>
    <w:rsid w:val="001A1E8D"/>
    <w:rsid w:val="001A5C34"/>
    <w:rsid w:val="001B7348"/>
    <w:rsid w:val="001E7FB2"/>
    <w:rsid w:val="00201697"/>
    <w:rsid w:val="00210438"/>
    <w:rsid w:val="0025376E"/>
    <w:rsid w:val="0025478C"/>
    <w:rsid w:val="00287C1C"/>
    <w:rsid w:val="002E5C75"/>
    <w:rsid w:val="00303F24"/>
    <w:rsid w:val="00336224"/>
    <w:rsid w:val="00360519"/>
    <w:rsid w:val="0036368C"/>
    <w:rsid w:val="003A2F1E"/>
    <w:rsid w:val="003A3532"/>
    <w:rsid w:val="003D0DA6"/>
    <w:rsid w:val="003F3F72"/>
    <w:rsid w:val="0041723E"/>
    <w:rsid w:val="004418D2"/>
    <w:rsid w:val="0045642B"/>
    <w:rsid w:val="00466C48"/>
    <w:rsid w:val="00473AF9"/>
    <w:rsid w:val="004A1FFC"/>
    <w:rsid w:val="004B2C0A"/>
    <w:rsid w:val="004B4F4B"/>
    <w:rsid w:val="004C6562"/>
    <w:rsid w:val="005306BB"/>
    <w:rsid w:val="00541514"/>
    <w:rsid w:val="005676EC"/>
    <w:rsid w:val="0058147A"/>
    <w:rsid w:val="0058247A"/>
    <w:rsid w:val="00587ED3"/>
    <w:rsid w:val="005C5F89"/>
    <w:rsid w:val="005D3587"/>
    <w:rsid w:val="005F112A"/>
    <w:rsid w:val="005F6ECF"/>
    <w:rsid w:val="00610C0A"/>
    <w:rsid w:val="00634695"/>
    <w:rsid w:val="00640165"/>
    <w:rsid w:val="006418D2"/>
    <w:rsid w:val="00645067"/>
    <w:rsid w:val="0064599E"/>
    <w:rsid w:val="0066457C"/>
    <w:rsid w:val="00677C74"/>
    <w:rsid w:val="00697479"/>
    <w:rsid w:val="006B44E4"/>
    <w:rsid w:val="006E5B7A"/>
    <w:rsid w:val="006F00C9"/>
    <w:rsid w:val="00710F7F"/>
    <w:rsid w:val="00732880"/>
    <w:rsid w:val="00756ECE"/>
    <w:rsid w:val="007645DC"/>
    <w:rsid w:val="00781DA1"/>
    <w:rsid w:val="007A1438"/>
    <w:rsid w:val="007A3524"/>
    <w:rsid w:val="007A6070"/>
    <w:rsid w:val="007B0EB0"/>
    <w:rsid w:val="007D1701"/>
    <w:rsid w:val="007D3549"/>
    <w:rsid w:val="007D429D"/>
    <w:rsid w:val="007E36F7"/>
    <w:rsid w:val="00821A2B"/>
    <w:rsid w:val="008259C1"/>
    <w:rsid w:val="00862767"/>
    <w:rsid w:val="008767BB"/>
    <w:rsid w:val="00895505"/>
    <w:rsid w:val="008A0200"/>
    <w:rsid w:val="008B6A5D"/>
    <w:rsid w:val="008C00B2"/>
    <w:rsid w:val="008E69BC"/>
    <w:rsid w:val="008F1FC1"/>
    <w:rsid w:val="008F3572"/>
    <w:rsid w:val="00900D6C"/>
    <w:rsid w:val="00904DE5"/>
    <w:rsid w:val="00907D2A"/>
    <w:rsid w:val="00911CAE"/>
    <w:rsid w:val="00911CC9"/>
    <w:rsid w:val="00930C16"/>
    <w:rsid w:val="00963AC4"/>
    <w:rsid w:val="00980C1F"/>
    <w:rsid w:val="009A1568"/>
    <w:rsid w:val="009C40E7"/>
    <w:rsid w:val="00A018A5"/>
    <w:rsid w:val="00A14B3A"/>
    <w:rsid w:val="00A17AC2"/>
    <w:rsid w:val="00A22620"/>
    <w:rsid w:val="00AA1DB1"/>
    <w:rsid w:val="00AF1272"/>
    <w:rsid w:val="00AF7751"/>
    <w:rsid w:val="00B031A4"/>
    <w:rsid w:val="00B05ED3"/>
    <w:rsid w:val="00B11FC3"/>
    <w:rsid w:val="00B17C20"/>
    <w:rsid w:val="00B34C71"/>
    <w:rsid w:val="00B67B55"/>
    <w:rsid w:val="00B7327E"/>
    <w:rsid w:val="00BA75D2"/>
    <w:rsid w:val="00BB13AA"/>
    <w:rsid w:val="00BC0EED"/>
    <w:rsid w:val="00BC3E2C"/>
    <w:rsid w:val="00C17523"/>
    <w:rsid w:val="00C35510"/>
    <w:rsid w:val="00C3603E"/>
    <w:rsid w:val="00C61A68"/>
    <w:rsid w:val="00C74CF4"/>
    <w:rsid w:val="00C95E75"/>
    <w:rsid w:val="00CA4632"/>
    <w:rsid w:val="00CA7E6A"/>
    <w:rsid w:val="00CB6EFE"/>
    <w:rsid w:val="00CC438D"/>
    <w:rsid w:val="00CD456C"/>
    <w:rsid w:val="00CF0D1D"/>
    <w:rsid w:val="00D2016B"/>
    <w:rsid w:val="00D24C1B"/>
    <w:rsid w:val="00D3536D"/>
    <w:rsid w:val="00D45596"/>
    <w:rsid w:val="00D528E3"/>
    <w:rsid w:val="00D72231"/>
    <w:rsid w:val="00DC7398"/>
    <w:rsid w:val="00DD3767"/>
    <w:rsid w:val="00DE6296"/>
    <w:rsid w:val="00E04331"/>
    <w:rsid w:val="00E10702"/>
    <w:rsid w:val="00E1311D"/>
    <w:rsid w:val="00E47D73"/>
    <w:rsid w:val="00E5134A"/>
    <w:rsid w:val="00E5601A"/>
    <w:rsid w:val="00E90CDC"/>
    <w:rsid w:val="00EA3770"/>
    <w:rsid w:val="00F16511"/>
    <w:rsid w:val="00F308F1"/>
    <w:rsid w:val="00F4218D"/>
    <w:rsid w:val="00F56B24"/>
    <w:rsid w:val="00F6705D"/>
    <w:rsid w:val="00FD0E2F"/>
    <w:rsid w:val="00FE2E60"/>
    <w:rsid w:val="5DF7DF19"/>
    <w:rsid w:val="608D2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B05E5"/>
  <w15:docId w15:val="{AF47605E-6554-498C-A9C6-5778F893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480" w:hanging="6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80" w:hanging="660"/>
    </w:pPr>
  </w:style>
  <w:style w:type="paragraph" w:customStyle="1" w:styleId="TableParagraph">
    <w:name w:val="Table Paragraph"/>
    <w:basedOn w:val="a"/>
    <w:uiPriority w:val="1"/>
    <w:qFormat/>
  </w:style>
  <w:style w:type="paragraph" w:styleId="a5">
    <w:name w:val="header"/>
    <w:basedOn w:val="a"/>
    <w:link w:val="a6"/>
    <w:uiPriority w:val="99"/>
    <w:unhideWhenUsed/>
    <w:rsid w:val="005F112A"/>
    <w:pPr>
      <w:tabs>
        <w:tab w:val="center" w:pos="4252"/>
        <w:tab w:val="right" w:pos="8504"/>
      </w:tabs>
      <w:snapToGrid w:val="0"/>
    </w:pPr>
  </w:style>
  <w:style w:type="character" w:customStyle="1" w:styleId="a6">
    <w:name w:val="ヘッダー (文字)"/>
    <w:basedOn w:val="a0"/>
    <w:link w:val="a5"/>
    <w:uiPriority w:val="99"/>
    <w:rsid w:val="005F112A"/>
    <w:rPr>
      <w:rFonts w:ascii="Times New Roman" w:eastAsia="Times New Roman" w:hAnsi="Times New Roman" w:cs="Times New Roman"/>
    </w:rPr>
  </w:style>
  <w:style w:type="paragraph" w:styleId="a7">
    <w:name w:val="footer"/>
    <w:basedOn w:val="a"/>
    <w:link w:val="a8"/>
    <w:uiPriority w:val="99"/>
    <w:unhideWhenUsed/>
    <w:rsid w:val="005F112A"/>
    <w:pPr>
      <w:tabs>
        <w:tab w:val="center" w:pos="4252"/>
        <w:tab w:val="right" w:pos="8504"/>
      </w:tabs>
      <w:snapToGrid w:val="0"/>
    </w:pPr>
  </w:style>
  <w:style w:type="character" w:customStyle="1" w:styleId="a8">
    <w:name w:val="フッター (文字)"/>
    <w:basedOn w:val="a0"/>
    <w:link w:val="a7"/>
    <w:uiPriority w:val="99"/>
    <w:rsid w:val="005F112A"/>
    <w:rPr>
      <w:rFonts w:ascii="Times New Roman" w:eastAsia="Times New Roman" w:hAnsi="Times New Roman" w:cs="Times New Roman"/>
    </w:rPr>
  </w:style>
  <w:style w:type="paragraph" w:styleId="a9">
    <w:name w:val="Balloon Text"/>
    <w:basedOn w:val="a"/>
    <w:link w:val="aa"/>
    <w:uiPriority w:val="99"/>
    <w:semiHidden/>
    <w:unhideWhenUsed/>
    <w:rsid w:val="00B67B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7B55"/>
    <w:rPr>
      <w:rFonts w:asciiTheme="majorHAnsi" w:eastAsiaTheme="majorEastAsia" w:hAnsiTheme="majorHAnsi" w:cstheme="majorBidi"/>
      <w:sz w:val="18"/>
      <w:szCs w:val="18"/>
    </w:rPr>
  </w:style>
  <w:style w:type="paragraph" w:styleId="ab">
    <w:name w:val="Revision"/>
    <w:hidden/>
    <w:uiPriority w:val="99"/>
    <w:semiHidden/>
    <w:rsid w:val="001B7348"/>
    <w:pPr>
      <w:widowControl/>
      <w:autoSpaceDE/>
      <w:autoSpaceDN/>
    </w:pPr>
    <w:rPr>
      <w:rFonts w:ascii="Times New Roman" w:eastAsia="Times New Roman" w:hAnsi="Times New Roman" w:cs="Times New Roman"/>
    </w:rPr>
  </w:style>
  <w:style w:type="character" w:styleId="ac">
    <w:name w:val="Hyperlink"/>
    <w:basedOn w:val="a0"/>
    <w:uiPriority w:val="99"/>
    <w:unhideWhenUsed/>
    <w:rsid w:val="004A1FFC"/>
    <w:rPr>
      <w:color w:val="0000FF" w:themeColor="hyperlink"/>
      <w:u w:val="single"/>
    </w:rPr>
  </w:style>
  <w:style w:type="character" w:styleId="ad">
    <w:name w:val="annotation reference"/>
    <w:basedOn w:val="a0"/>
    <w:uiPriority w:val="99"/>
    <w:semiHidden/>
    <w:unhideWhenUsed/>
    <w:rsid w:val="00CF0D1D"/>
    <w:rPr>
      <w:sz w:val="18"/>
      <w:szCs w:val="18"/>
    </w:rPr>
  </w:style>
  <w:style w:type="paragraph" w:styleId="ae">
    <w:name w:val="annotation text"/>
    <w:basedOn w:val="a"/>
    <w:link w:val="af"/>
    <w:uiPriority w:val="99"/>
    <w:unhideWhenUsed/>
    <w:rsid w:val="00CF0D1D"/>
  </w:style>
  <w:style w:type="character" w:customStyle="1" w:styleId="af">
    <w:name w:val="コメント文字列 (文字)"/>
    <w:basedOn w:val="a0"/>
    <w:link w:val="ae"/>
    <w:uiPriority w:val="99"/>
    <w:rsid w:val="00CF0D1D"/>
    <w:rPr>
      <w:rFonts w:ascii="Times New Roman" w:eastAsia="Times New Roman" w:hAnsi="Times New Roman" w:cs="Times New Roman"/>
    </w:rPr>
  </w:style>
  <w:style w:type="paragraph" w:styleId="af0">
    <w:name w:val="annotation subject"/>
    <w:basedOn w:val="ae"/>
    <w:next w:val="ae"/>
    <w:link w:val="af1"/>
    <w:uiPriority w:val="99"/>
    <w:semiHidden/>
    <w:unhideWhenUsed/>
    <w:rsid w:val="00CF0D1D"/>
    <w:rPr>
      <w:b/>
      <w:bCs/>
    </w:rPr>
  </w:style>
  <w:style w:type="character" w:customStyle="1" w:styleId="af1">
    <w:name w:val="コメント内容 (文字)"/>
    <w:basedOn w:val="af"/>
    <w:link w:val="af0"/>
    <w:uiPriority w:val="99"/>
    <w:semiHidden/>
    <w:rsid w:val="00CF0D1D"/>
    <w:rPr>
      <w:rFonts w:ascii="Times New Roman" w:eastAsia="Times New Roman" w:hAnsi="Times New Roman" w:cs="Times New Roman"/>
      <w:b/>
      <w:bCs/>
    </w:rPr>
  </w:style>
  <w:style w:type="character" w:styleId="af2">
    <w:name w:val="Unresolved Mention"/>
    <w:basedOn w:val="a0"/>
    <w:uiPriority w:val="99"/>
    <w:semiHidden/>
    <w:unhideWhenUsed/>
    <w:rsid w:val="00F16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oist.jp/" TargetMode="External"/><Relationship Id="rId18" Type="http://schemas.openxmlformats.org/officeDocument/2006/relationships/hyperlink" Target="https://www.oist.jp/prp/chapter/02" TargetMode="External"/><Relationship Id="rId26" Type="http://schemas.openxmlformats.org/officeDocument/2006/relationships/hyperlink" Target="https://groups.oist.jp/hr-div/regulations-guidelines" TargetMode="External"/><Relationship Id="rId39" Type="http://schemas.openxmlformats.org/officeDocument/2006/relationships/footer" Target="footer1.xml"/><Relationship Id="rId21" Type="http://schemas.openxmlformats.org/officeDocument/2006/relationships/hyperlink" Target="https://groups.oist.jp/hr-div/regulations-guidelines" TargetMode="External"/><Relationship Id="rId34" Type="http://schemas.openxmlformats.org/officeDocument/2006/relationships/hyperlink" Target="https://www.oist.jp/prp/chapter/3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ist.jp/prp/chapter/31" TargetMode="External"/><Relationship Id="rId20" Type="http://schemas.openxmlformats.org/officeDocument/2006/relationships/hyperlink" Target="https://groups.oist.jp/hr-div/regulations-guidelines" TargetMode="External"/><Relationship Id="rId29" Type="http://schemas.openxmlformats.org/officeDocument/2006/relationships/hyperlink" Target="https://www.oist.jp/prp/chapter/3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prp/chapter/31" TargetMode="External"/><Relationship Id="rId24" Type="http://schemas.openxmlformats.org/officeDocument/2006/relationships/hyperlink" Target="https://www.oist.jp/prp/chapter/31" TargetMode="External"/><Relationship Id="rId32" Type="http://schemas.openxmlformats.org/officeDocument/2006/relationships/hyperlink" Target="https://www.oist.jp/prp/chapter/31" TargetMode="External"/><Relationship Id="rId37" Type="http://schemas.openxmlformats.org/officeDocument/2006/relationships/hyperlink" Target="https://groups.oist.jp/hr-div"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ist.jp/prp/chapter/31" TargetMode="External"/><Relationship Id="rId23" Type="http://schemas.openxmlformats.org/officeDocument/2006/relationships/hyperlink" Target="https://groups.oist.jp/hr-div/regulations-guidelines" TargetMode="External"/><Relationship Id="rId28" Type="http://schemas.openxmlformats.org/officeDocument/2006/relationships/hyperlink" Target="https://www.oist.jp/prp/chapter/31" TargetMode="External"/><Relationship Id="rId36" Type="http://schemas.openxmlformats.org/officeDocument/2006/relationships/hyperlink" Target="https://groups.oist.jp/hr-div/regulations-guidelines" TargetMode="External"/><Relationship Id="rId10" Type="http://schemas.openxmlformats.org/officeDocument/2006/relationships/endnotes" Target="endnotes.xml"/><Relationship Id="rId19" Type="http://schemas.openxmlformats.org/officeDocument/2006/relationships/hyperlink" Target="https://www.oist.jp/prp/chapter/29" TargetMode="External"/><Relationship Id="rId31" Type="http://schemas.openxmlformats.org/officeDocument/2006/relationships/hyperlink" Target="https://groups.oist.jp/hr-div/regulations-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prp/chapter/31" TargetMode="External"/><Relationship Id="rId22" Type="http://schemas.openxmlformats.org/officeDocument/2006/relationships/hyperlink" Target="https://groups.oist.jp/hr-div/regulations-guidelines" TargetMode="External"/><Relationship Id="rId27" Type="http://schemas.openxmlformats.org/officeDocument/2006/relationships/hyperlink" Target="https://groups.oist.jp/hr-div/regulations-guidelines" TargetMode="External"/><Relationship Id="rId30" Type="http://schemas.openxmlformats.org/officeDocument/2006/relationships/hyperlink" Target="https://groups.oist.jp/hr-div/regulations-guidelines" TargetMode="External"/><Relationship Id="rId35" Type="http://schemas.openxmlformats.org/officeDocument/2006/relationships/hyperlink" Target="https://groups.oist.jp/hr-div/regulations-guidelin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ist.jp/prp/chapter/03" TargetMode="External"/><Relationship Id="rId17" Type="http://schemas.openxmlformats.org/officeDocument/2006/relationships/hyperlink" Target="https://www.oist.jp/prp/chapter/31" TargetMode="External"/><Relationship Id="rId25" Type="http://schemas.openxmlformats.org/officeDocument/2006/relationships/hyperlink" Target="https://www.oist.jp/prp/chapter/31" TargetMode="External"/><Relationship Id="rId33" Type="http://schemas.openxmlformats.org/officeDocument/2006/relationships/hyperlink" Target="https://www.oist.jp/prp/chapter/31" TargetMode="External"/><Relationship Id="rId38" Type="http://schemas.openxmlformats.org/officeDocument/2006/relationships/hyperlink" Target="https://www.oist.jp/prp/chapter/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2024-12-05T00:38:57+00:00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895E8-1295-4F79-972E-4EA51A2E5A55}">
  <ds:schemaRefs>
    <ds:schemaRef ds:uri="http://schemas.microsoft.com/sharepoint/v3/contenttype/forms"/>
  </ds:schemaRefs>
</ds:datastoreItem>
</file>

<file path=customXml/itemProps2.xml><?xml version="1.0" encoding="utf-8"?>
<ds:datastoreItem xmlns:ds="http://schemas.openxmlformats.org/officeDocument/2006/customXml" ds:itemID="{71C7F533-0A53-443B-B2DA-50393000F024}">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10E9C789-4EA4-44F4-A407-7173AA0E1D17}">
  <ds:schemaRefs>
    <ds:schemaRef ds:uri="http://schemas.openxmlformats.org/officeDocument/2006/bibliography"/>
  </ds:schemaRefs>
</ds:datastoreItem>
</file>

<file path=customXml/itemProps4.xml><?xml version="1.0" encoding="utf-8"?>
<ds:datastoreItem xmlns:ds="http://schemas.openxmlformats.org/officeDocument/2006/customXml" ds:itemID="{5DE4FBD1-3BF2-45EC-949D-33688DE2C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1501</Words>
  <Characters>8562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Claus</dc:creator>
  <cp:lastModifiedBy>Shoko Yamakawa</cp:lastModifiedBy>
  <cp:revision>3</cp:revision>
  <cp:lastPrinted>2023-04-27T01:31:00Z</cp:lastPrinted>
  <dcterms:created xsi:type="dcterms:W3CDTF">2024-12-25T06:08:00Z</dcterms:created>
  <dcterms:modified xsi:type="dcterms:W3CDTF">2024-12-25T06:12:00Z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2a43cd9aa961703fc9ca4df9a38327bb4aa057202a2db6fdc86b3a773f15f2c9</vt:lpwstr>
  </property>
  <property fmtid="{D5CDD505-2E9C-101B-9397-08002B2CF9AE}" pid="6" name="ContentTypeId">
    <vt:lpwstr>0x01010035CDC411BAD5864A9767E588CC038828</vt:lpwstr>
  </property>
  <property fmtid="{D5CDD505-2E9C-101B-9397-08002B2CF9AE}" pid="7" name="MediaServiceImageTags">
    <vt:lpwstr/>
  </property>
  <property fmtid="{D5CDD505-2E9C-101B-9397-08002B2CF9AE}" pid="8" name="Base Target">
    <vt:lpwstr>_blank</vt:lpwstr>
  </property>
</Properties>
</file>