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3F586" w14:textId="77777777" w:rsidR="00FE557F" w:rsidRPr="00C45DF7" w:rsidRDefault="00FE557F" w:rsidP="00DC2F42">
      <w:pPr>
        <w:widowControl w:val="0"/>
        <w:adjustRightInd w:val="0"/>
        <w:spacing w:line="276" w:lineRule="auto"/>
        <w:jc w:val="right"/>
        <w:outlineLvl w:val="0"/>
        <w:rPr>
          <w:rFonts w:ascii="Cambria" w:hAnsi="Cambria" w:cs="Helvetica"/>
          <w:b/>
          <w:bCs/>
          <w:snapToGrid w:val="0"/>
          <w:color w:val="141413"/>
          <w:spacing w:val="20"/>
          <w:lang w:eastAsia="zh-CN"/>
        </w:rPr>
      </w:pPr>
      <w:r w:rsidRPr="00C45DF7">
        <w:rPr>
          <w:rFonts w:ascii="Cambria" w:hAnsi="Cambria" w:cs="Helvetica"/>
          <w:b/>
          <w:bCs/>
          <w:snapToGrid w:val="0"/>
          <w:color w:val="141413"/>
          <w:spacing w:val="20"/>
          <w:lang w:eastAsia="zh-CN"/>
        </w:rPr>
        <w:t>沖縄科学技術大学院大学</w:t>
      </w:r>
    </w:p>
    <w:p w14:paraId="4C4EE208" w14:textId="77777777" w:rsidR="00FE557F" w:rsidRPr="00C45DF7" w:rsidRDefault="00FE557F" w:rsidP="00DC2F42">
      <w:pPr>
        <w:widowControl w:val="0"/>
        <w:adjustRightInd w:val="0"/>
        <w:spacing w:line="276" w:lineRule="auto"/>
        <w:jc w:val="right"/>
        <w:outlineLvl w:val="0"/>
        <w:rPr>
          <w:rFonts w:ascii="Cambria" w:hAnsi="Cambria" w:cs="Helvetica"/>
          <w:b/>
          <w:snapToGrid w:val="0"/>
          <w:color w:val="141413"/>
          <w:lang w:eastAsia="ja-JP"/>
        </w:rPr>
      </w:pPr>
      <w:r w:rsidRPr="00C45DF7">
        <w:rPr>
          <w:rFonts w:ascii="Cambria" w:hAnsi="Cambria" w:cs="Helvetica"/>
          <w:b/>
          <w:snapToGrid w:val="0"/>
          <w:color w:val="141413"/>
          <w:lang w:eastAsia="ja-JP"/>
        </w:rPr>
        <w:t>基本方針・ルール・手続き</w:t>
      </w:r>
    </w:p>
    <w:p w14:paraId="09422A45" w14:textId="0C4E5BB9" w:rsidR="00FE557F" w:rsidRPr="00C45DF7" w:rsidRDefault="000301E7" w:rsidP="00DC2F42">
      <w:pPr>
        <w:widowControl w:val="0"/>
        <w:adjustRightInd w:val="0"/>
        <w:spacing w:line="276" w:lineRule="auto"/>
        <w:outlineLvl w:val="0"/>
        <w:rPr>
          <w:rFonts w:ascii="Cambria" w:hAnsi="Cambria" w:cs="Helvetica"/>
          <w:color w:val="141413"/>
          <w:lang w:eastAsia="ja-JP"/>
        </w:rPr>
      </w:pPr>
      <w:r w:rsidRPr="00C45DF7">
        <w:rPr>
          <w:rFonts w:ascii="Cambria" w:hAnsi="Cambria" w:cs="Helvetica"/>
          <w:color w:val="141413"/>
          <w:lang w:eastAsia="ja-JP"/>
        </w:rPr>
        <w:t>理事長・学長</w:t>
      </w:r>
      <w:r w:rsidR="00FE557F" w:rsidRPr="00C45DF7">
        <w:rPr>
          <w:rFonts w:ascii="Cambria" w:hAnsi="Cambria" w:cs="Helvetica"/>
          <w:color w:val="141413"/>
          <w:lang w:eastAsia="ja-JP"/>
        </w:rPr>
        <w:t>決定</w:t>
      </w:r>
    </w:p>
    <w:p w14:paraId="207DAB51" w14:textId="3CD6704E" w:rsidR="00414FEA" w:rsidRPr="00C45DF7" w:rsidRDefault="00414FEA" w:rsidP="00DC2F42">
      <w:pPr>
        <w:widowControl w:val="0"/>
        <w:adjustRightInd w:val="0"/>
        <w:spacing w:line="276" w:lineRule="auto"/>
        <w:outlineLvl w:val="0"/>
        <w:rPr>
          <w:rFonts w:ascii="Cambria" w:hAnsi="Cambria" w:cs="Helvetica"/>
          <w:color w:val="141413"/>
          <w:lang w:eastAsia="ja-JP"/>
        </w:rPr>
      </w:pPr>
      <w:r w:rsidRPr="00C45DF7">
        <w:rPr>
          <w:rFonts w:ascii="Cambria" w:hAnsi="Cambria" w:cs="Helvetica"/>
          <w:color w:val="141413"/>
          <w:lang w:eastAsia="ja-JP"/>
        </w:rPr>
        <w:t>私立学校法</w:t>
      </w:r>
    </w:p>
    <w:p w14:paraId="4A5C58FB" w14:textId="77777777" w:rsidR="00FE557F" w:rsidRPr="00C45DF7" w:rsidRDefault="00FE557F" w:rsidP="00DC2F42">
      <w:pPr>
        <w:widowControl w:val="0"/>
        <w:adjustRightInd w:val="0"/>
        <w:spacing w:line="276" w:lineRule="auto"/>
        <w:outlineLvl w:val="0"/>
        <w:rPr>
          <w:rFonts w:ascii="Cambria" w:hAnsi="Cambria" w:cs="Times"/>
          <w:b/>
          <w:bCs/>
          <w:lang w:eastAsia="ja-JP"/>
        </w:rPr>
      </w:pPr>
    </w:p>
    <w:p w14:paraId="312CEEDD" w14:textId="403F5273" w:rsidR="00FE557F" w:rsidRPr="00C45DF7" w:rsidRDefault="00FE557F" w:rsidP="00DC2F42">
      <w:pPr>
        <w:pStyle w:val="ae"/>
        <w:spacing w:line="276" w:lineRule="auto"/>
        <w:jc w:val="center"/>
        <w:rPr>
          <w:rStyle w:val="ab"/>
          <w:rFonts w:ascii="Cambria" w:hAnsi="Cambria"/>
          <w:sz w:val="28"/>
          <w:szCs w:val="28"/>
          <w:lang w:eastAsia="ja-JP"/>
        </w:rPr>
      </w:pPr>
      <w:r w:rsidRPr="00C45DF7">
        <w:rPr>
          <w:rFonts w:ascii="Cambria" w:hAnsi="Cambria" w:cs="Times"/>
          <w:b/>
          <w:bCs/>
          <w:sz w:val="28"/>
          <w:szCs w:val="28"/>
          <w:lang w:eastAsia="ja-JP"/>
        </w:rPr>
        <w:t>第</w:t>
      </w:r>
      <w:r w:rsidR="00DC2F42" w:rsidRPr="00C45DF7">
        <w:rPr>
          <w:rFonts w:ascii="Cambria" w:hAnsi="Cambria" w:cs="Times"/>
          <w:b/>
          <w:bCs/>
          <w:sz w:val="28"/>
          <w:szCs w:val="28"/>
          <w:lang w:eastAsia="ja-JP"/>
        </w:rPr>
        <w:t>27</w:t>
      </w:r>
      <w:r w:rsidRPr="00C45DF7">
        <w:rPr>
          <w:rFonts w:ascii="Cambria" w:hAnsi="Cambria" w:cs="Times"/>
          <w:b/>
          <w:bCs/>
          <w:sz w:val="28"/>
          <w:szCs w:val="28"/>
          <w:lang w:eastAsia="ja-JP"/>
        </w:rPr>
        <w:t>章</w:t>
      </w:r>
      <w:r w:rsidR="00064760">
        <w:rPr>
          <w:rFonts w:ascii="Cambria" w:hAnsi="Cambria" w:cs="Times" w:hint="eastAsia"/>
          <w:b/>
          <w:bCs/>
          <w:sz w:val="28"/>
          <w:szCs w:val="28"/>
          <w:lang w:eastAsia="ja-JP"/>
        </w:rPr>
        <w:t>：</w:t>
      </w:r>
      <w:r w:rsidRPr="00C45DF7">
        <w:rPr>
          <w:rStyle w:val="ab"/>
          <w:rFonts w:ascii="Cambria" w:hAnsi="Cambria"/>
          <w:color w:val="000000"/>
          <w:sz w:val="28"/>
          <w:szCs w:val="28"/>
          <w:lang w:eastAsia="ja-JP"/>
        </w:rPr>
        <w:t>予算計画・執行・管理</w:t>
      </w:r>
    </w:p>
    <w:p w14:paraId="23A6606F" w14:textId="77777777" w:rsidR="00FE557F" w:rsidRPr="00C45DF7" w:rsidRDefault="00FE557F" w:rsidP="00DC2F42">
      <w:pPr>
        <w:widowControl w:val="0"/>
        <w:adjustRightInd w:val="0"/>
        <w:spacing w:line="276" w:lineRule="auto"/>
        <w:jc w:val="both"/>
        <w:rPr>
          <w:rFonts w:ascii="Cambria" w:hAnsi="Cambria" w:cs="Times"/>
          <w:lang w:eastAsia="ja-JP"/>
        </w:rPr>
      </w:pPr>
    </w:p>
    <w:p w14:paraId="40CE4828" w14:textId="7E2202D9" w:rsidR="00FE557F" w:rsidRPr="00C45DF7" w:rsidRDefault="00C45DF7" w:rsidP="00DC2F42">
      <w:pPr>
        <w:widowControl w:val="0"/>
        <w:tabs>
          <w:tab w:val="left" w:pos="600"/>
        </w:tabs>
        <w:adjustRightInd w:val="0"/>
        <w:spacing w:line="276" w:lineRule="auto"/>
        <w:jc w:val="both"/>
        <w:outlineLvl w:val="0"/>
        <w:rPr>
          <w:rFonts w:ascii="Cambria" w:hAnsi="Cambria" w:cs="Times"/>
          <w:b/>
          <w:lang w:eastAsia="ja-JP"/>
        </w:rPr>
      </w:pPr>
      <w:r>
        <w:rPr>
          <w:rFonts w:ascii="Cambria" w:hAnsi="Cambria" w:cs="Times"/>
          <w:bCs/>
          <w:lang w:eastAsia="ja-JP"/>
        </w:rPr>
        <w:t>27.1</w:t>
      </w:r>
      <w:r>
        <w:rPr>
          <w:rFonts w:ascii="Cambria" w:hAnsi="Cambria" w:cs="Times"/>
          <w:bCs/>
          <w:lang w:eastAsia="ja-JP"/>
        </w:rPr>
        <w:tab/>
      </w:r>
      <w:r w:rsidR="00FE557F" w:rsidRPr="00C45DF7">
        <w:rPr>
          <w:rFonts w:ascii="Cambria" w:hAnsi="Cambria" w:cs="Times"/>
          <w:b/>
          <w:lang w:eastAsia="ja-JP"/>
        </w:rPr>
        <w:t>基本方針</w:t>
      </w:r>
    </w:p>
    <w:p w14:paraId="67FA1458" w14:textId="0EBD1F0E" w:rsidR="004C4360" w:rsidRPr="00C45DF7" w:rsidRDefault="00FE557F" w:rsidP="00DC2F42">
      <w:pPr>
        <w:widowControl w:val="0"/>
        <w:adjustRightInd w:val="0"/>
        <w:snapToGrid w:val="0"/>
        <w:spacing w:line="276" w:lineRule="auto"/>
        <w:contextualSpacing/>
        <w:jc w:val="both"/>
        <w:outlineLvl w:val="0"/>
        <w:rPr>
          <w:rFonts w:ascii="Cambria" w:hAnsi="Cambria" w:cs="Times"/>
          <w:lang w:eastAsia="ja-JP"/>
        </w:rPr>
      </w:pPr>
      <w:r w:rsidRPr="00C45DF7">
        <w:rPr>
          <w:rFonts w:ascii="Cambria" w:hAnsi="Cambria" w:cs="Times"/>
          <w:lang w:eastAsia="ja-JP"/>
        </w:rPr>
        <w:t>本学の予算計画プロセスは、</w:t>
      </w:r>
      <w:r w:rsidR="00C55F09" w:rsidRPr="00C45DF7">
        <w:rPr>
          <w:rFonts w:ascii="Cambria" w:hAnsi="Cambria" w:cs="Times"/>
          <w:lang w:eastAsia="ja-JP"/>
        </w:rPr>
        <w:t>その資源</w:t>
      </w:r>
      <w:r w:rsidRPr="00C45DF7">
        <w:rPr>
          <w:rFonts w:ascii="Cambria" w:hAnsi="Cambria" w:cs="Times"/>
          <w:lang w:eastAsia="ja-JP"/>
        </w:rPr>
        <w:t>を</w:t>
      </w:r>
      <w:r w:rsidR="00C55F09" w:rsidRPr="00C45DF7">
        <w:rPr>
          <w:rFonts w:ascii="Cambria" w:hAnsi="Cambria" w:cs="Times"/>
          <w:lang w:eastAsia="ja-JP"/>
        </w:rPr>
        <w:t>分配</w:t>
      </w:r>
      <w:r w:rsidRPr="00C45DF7">
        <w:rPr>
          <w:rFonts w:ascii="Cambria" w:hAnsi="Cambria" w:cs="Times"/>
          <w:lang w:eastAsia="ja-JP"/>
        </w:rPr>
        <w:t>し、本学の</w:t>
      </w:r>
      <w:r w:rsidR="00184C7F" w:rsidRPr="00C45DF7">
        <w:rPr>
          <w:rFonts w:ascii="Cambria" w:hAnsi="Cambria" w:cs="Times"/>
          <w:lang w:eastAsia="ja-JP"/>
        </w:rPr>
        <w:t>戦略的</w:t>
      </w:r>
      <w:r w:rsidRPr="00C45DF7">
        <w:rPr>
          <w:rFonts w:ascii="Cambria" w:hAnsi="Cambria" w:cs="Times"/>
          <w:lang w:eastAsia="ja-JP"/>
        </w:rPr>
        <w:t>ミッションが達成されるよう最大限</w:t>
      </w:r>
      <w:r w:rsidR="00C55F09" w:rsidRPr="00C45DF7">
        <w:rPr>
          <w:rFonts w:ascii="Cambria" w:hAnsi="Cambria" w:cs="Times"/>
          <w:lang w:eastAsia="ja-JP"/>
        </w:rPr>
        <w:t>に活用</w:t>
      </w:r>
      <w:r w:rsidRPr="00C45DF7">
        <w:rPr>
          <w:rFonts w:ascii="Cambria" w:hAnsi="Cambria" w:cs="Times"/>
          <w:lang w:eastAsia="ja-JP"/>
        </w:rPr>
        <w:t>することを目的としています。</w:t>
      </w:r>
    </w:p>
    <w:p w14:paraId="046D6956" w14:textId="77777777" w:rsidR="004C4360" w:rsidRPr="00C45DF7" w:rsidRDefault="004C4360" w:rsidP="00DC2F42">
      <w:pPr>
        <w:widowControl w:val="0"/>
        <w:adjustRightInd w:val="0"/>
        <w:snapToGrid w:val="0"/>
        <w:spacing w:line="276" w:lineRule="auto"/>
        <w:contextualSpacing/>
        <w:jc w:val="both"/>
        <w:outlineLvl w:val="0"/>
        <w:rPr>
          <w:rFonts w:ascii="Cambria" w:hAnsi="Cambria" w:cs="Times"/>
          <w:lang w:eastAsia="ja-JP"/>
        </w:rPr>
      </w:pPr>
    </w:p>
    <w:p w14:paraId="503C3248" w14:textId="77725EBA" w:rsidR="00FE557F" w:rsidRPr="00C45DF7" w:rsidRDefault="00FE557F" w:rsidP="00DC2F42">
      <w:pPr>
        <w:widowControl w:val="0"/>
        <w:adjustRightInd w:val="0"/>
        <w:snapToGrid w:val="0"/>
        <w:spacing w:line="276" w:lineRule="auto"/>
        <w:contextualSpacing/>
        <w:jc w:val="both"/>
        <w:outlineLvl w:val="0"/>
        <w:rPr>
          <w:rFonts w:ascii="Cambria" w:hAnsi="Cambria" w:cs="Times"/>
          <w:lang w:eastAsia="ja-JP"/>
        </w:rPr>
      </w:pPr>
      <w:r w:rsidRPr="00C45DF7">
        <w:rPr>
          <w:rFonts w:ascii="Cambria" w:hAnsi="Cambria" w:cs="Times"/>
          <w:lang w:eastAsia="ja-JP"/>
        </w:rPr>
        <w:t>予算執行・管理</w:t>
      </w:r>
      <w:r w:rsidR="009E4E49" w:rsidRPr="00C45DF7">
        <w:rPr>
          <w:rFonts w:ascii="Cambria" w:hAnsi="Cambria" w:cs="Times"/>
          <w:lang w:eastAsia="ja-JP"/>
        </w:rPr>
        <w:t>の目標</w:t>
      </w:r>
      <w:r w:rsidRPr="00C45DF7">
        <w:rPr>
          <w:rFonts w:ascii="Cambria" w:hAnsi="Cambria" w:cs="Times"/>
          <w:lang w:eastAsia="ja-JP"/>
        </w:rPr>
        <w:t>は、本学の資金の使途について責任を負う</w:t>
      </w:r>
      <w:r w:rsidR="009E4E49" w:rsidRPr="00C45DF7">
        <w:rPr>
          <w:rFonts w:ascii="Cambria" w:hAnsi="Cambria" w:cs="Times"/>
          <w:lang w:eastAsia="ja-JP"/>
        </w:rPr>
        <w:t>マネジャー</w:t>
      </w:r>
      <w:r w:rsidRPr="00C45DF7">
        <w:rPr>
          <w:rFonts w:ascii="Cambria" w:hAnsi="Cambria" w:cs="Times"/>
          <w:lang w:eastAsia="ja-JP"/>
        </w:rPr>
        <w:t>等に適切な情報を提供し、各</w:t>
      </w:r>
      <w:r w:rsidR="009E4E49" w:rsidRPr="00C45DF7">
        <w:rPr>
          <w:rFonts w:ascii="Cambria" w:hAnsi="Cambria" w:cs="Times"/>
          <w:lang w:eastAsia="ja-JP"/>
        </w:rPr>
        <w:t>マネジャー</w:t>
      </w:r>
      <w:r w:rsidRPr="00C45DF7">
        <w:rPr>
          <w:rFonts w:ascii="Cambria" w:hAnsi="Cambria" w:cs="Times"/>
          <w:lang w:eastAsia="ja-JP"/>
        </w:rPr>
        <w:t>等がそれぞれの責任の中で行う予算執行について支援を提供するものです。</w:t>
      </w:r>
    </w:p>
    <w:p w14:paraId="3061D377" w14:textId="77777777" w:rsidR="00FE557F" w:rsidRPr="00C45DF7" w:rsidRDefault="00FE557F" w:rsidP="00DC2F42">
      <w:pPr>
        <w:widowControl w:val="0"/>
        <w:adjustRightInd w:val="0"/>
        <w:snapToGrid w:val="0"/>
        <w:spacing w:line="276" w:lineRule="auto"/>
        <w:contextualSpacing/>
        <w:jc w:val="both"/>
        <w:outlineLvl w:val="0"/>
        <w:rPr>
          <w:rFonts w:ascii="Cambria" w:hAnsi="Cambria" w:cs="Times"/>
          <w:lang w:eastAsia="ja-JP"/>
        </w:rPr>
      </w:pPr>
    </w:p>
    <w:p w14:paraId="33FA57DE" w14:textId="11F71F2B" w:rsidR="00FE557F" w:rsidRPr="00C45DF7" w:rsidRDefault="00FE557F" w:rsidP="00DC2F42">
      <w:pPr>
        <w:widowControl w:val="0"/>
        <w:adjustRightInd w:val="0"/>
        <w:snapToGrid w:val="0"/>
        <w:spacing w:line="276" w:lineRule="auto"/>
        <w:contextualSpacing/>
        <w:jc w:val="both"/>
        <w:outlineLvl w:val="0"/>
        <w:rPr>
          <w:rFonts w:ascii="Cambria" w:hAnsi="Cambria" w:cs="Times"/>
          <w:lang w:eastAsia="ja-JP"/>
        </w:rPr>
      </w:pPr>
      <w:r w:rsidRPr="00C45DF7">
        <w:rPr>
          <w:rFonts w:ascii="Cambria" w:hAnsi="Cambria" w:cs="Times"/>
          <w:lang w:eastAsia="ja-JP"/>
        </w:rPr>
        <w:t>予算計画</w:t>
      </w:r>
      <w:r w:rsidR="009E4E49" w:rsidRPr="00C45DF7">
        <w:rPr>
          <w:rFonts w:ascii="Cambria" w:hAnsi="Cambria" w:cs="Times"/>
          <w:lang w:eastAsia="ja-JP"/>
        </w:rPr>
        <w:t>及び</w:t>
      </w:r>
      <w:r w:rsidRPr="00C45DF7">
        <w:rPr>
          <w:rFonts w:ascii="Cambria" w:hAnsi="Cambria" w:cs="Times"/>
          <w:lang w:eastAsia="ja-JP"/>
        </w:rPr>
        <w:t>管理</w:t>
      </w:r>
      <w:r w:rsidR="009E4E49" w:rsidRPr="00C45DF7">
        <w:rPr>
          <w:rFonts w:ascii="Cambria" w:hAnsi="Cambria" w:cs="Times"/>
          <w:lang w:eastAsia="ja-JP"/>
        </w:rPr>
        <w:t>というこれら</w:t>
      </w:r>
      <w:r w:rsidRPr="00C45DF7">
        <w:rPr>
          <w:rFonts w:ascii="Cambria" w:hAnsi="Cambria" w:cs="Times"/>
          <w:lang w:eastAsia="ja-JP"/>
        </w:rPr>
        <w:t>二つ</w:t>
      </w:r>
      <w:r w:rsidR="009E4E49" w:rsidRPr="00C45DF7">
        <w:rPr>
          <w:rFonts w:ascii="Cambria" w:hAnsi="Cambria" w:cs="Times"/>
          <w:lang w:eastAsia="ja-JP"/>
        </w:rPr>
        <w:t>の機能</w:t>
      </w:r>
      <w:r w:rsidRPr="00C45DF7">
        <w:rPr>
          <w:rFonts w:ascii="Cambria" w:hAnsi="Cambria" w:cs="Times"/>
          <w:lang w:eastAsia="ja-JP"/>
        </w:rPr>
        <w:t>は、</w:t>
      </w:r>
      <w:r w:rsidR="000301E7" w:rsidRPr="00C45DF7">
        <w:rPr>
          <w:rFonts w:ascii="Cambria" w:hAnsi="Cambria" w:cs="Times"/>
          <w:lang w:eastAsia="ja-JP"/>
        </w:rPr>
        <w:t>理事長・学長</w:t>
      </w:r>
      <w:r w:rsidRPr="00C45DF7">
        <w:rPr>
          <w:rFonts w:ascii="Cambria" w:hAnsi="Cambria" w:cs="Times"/>
          <w:lang w:eastAsia="ja-JP"/>
        </w:rPr>
        <w:t>、理事会、評議員会</w:t>
      </w:r>
      <w:r w:rsidR="009E4E49" w:rsidRPr="00C45DF7">
        <w:rPr>
          <w:rFonts w:ascii="Cambria" w:hAnsi="Cambria" w:cs="Times"/>
          <w:lang w:eastAsia="ja-JP"/>
        </w:rPr>
        <w:t>が</w:t>
      </w:r>
      <w:r w:rsidRPr="00C45DF7">
        <w:rPr>
          <w:rFonts w:ascii="Cambria" w:hAnsi="Cambria" w:cs="Times"/>
          <w:lang w:eastAsia="ja-JP"/>
        </w:rPr>
        <w:t>、本学の財務</w:t>
      </w:r>
      <w:r w:rsidR="009E4E49" w:rsidRPr="00C45DF7">
        <w:rPr>
          <w:rFonts w:ascii="Cambria" w:hAnsi="Cambria" w:cs="Times"/>
          <w:lang w:eastAsia="ja-JP"/>
        </w:rPr>
        <w:t>運営、債務状況及び</w:t>
      </w:r>
      <w:r w:rsidR="00184C7F" w:rsidRPr="00C45DF7">
        <w:rPr>
          <w:rFonts w:ascii="Cambria" w:hAnsi="Cambria" w:cs="Times"/>
          <w:lang w:eastAsia="ja-JP"/>
        </w:rPr>
        <w:t>その</w:t>
      </w:r>
      <w:r w:rsidRPr="00C45DF7">
        <w:rPr>
          <w:rFonts w:ascii="Cambria" w:hAnsi="Cambria" w:cs="Times"/>
          <w:lang w:eastAsia="ja-JP"/>
        </w:rPr>
        <w:t>健全</w:t>
      </w:r>
      <w:r w:rsidR="00184C7F" w:rsidRPr="00C45DF7">
        <w:rPr>
          <w:rFonts w:ascii="Cambria" w:hAnsi="Cambria" w:cs="Times"/>
          <w:lang w:eastAsia="ja-JP"/>
        </w:rPr>
        <w:t>性</w:t>
      </w:r>
      <w:r w:rsidRPr="00C45DF7">
        <w:rPr>
          <w:rFonts w:ascii="Cambria" w:hAnsi="Cambria" w:cs="Times"/>
          <w:lang w:eastAsia="ja-JP"/>
        </w:rPr>
        <w:t>について</w:t>
      </w:r>
      <w:r w:rsidR="009E4E49" w:rsidRPr="00C45DF7">
        <w:rPr>
          <w:rFonts w:ascii="Cambria" w:hAnsi="Cambria" w:cs="Times"/>
          <w:lang w:eastAsia="ja-JP"/>
        </w:rPr>
        <w:t>監督することができるよう、</w:t>
      </w:r>
      <w:r w:rsidRPr="00C45DF7">
        <w:rPr>
          <w:rFonts w:ascii="Cambria" w:hAnsi="Cambria" w:cs="Times"/>
          <w:lang w:eastAsia="ja-JP"/>
        </w:rPr>
        <w:t>分析</w:t>
      </w:r>
      <w:r w:rsidR="009E4E49" w:rsidRPr="00C45DF7">
        <w:rPr>
          <w:rFonts w:ascii="Cambria" w:hAnsi="Cambria" w:cs="Times"/>
          <w:lang w:eastAsia="ja-JP"/>
        </w:rPr>
        <w:t>ツール</w:t>
      </w:r>
      <w:r w:rsidRPr="00C45DF7">
        <w:rPr>
          <w:rFonts w:ascii="Cambria" w:hAnsi="Cambria" w:cs="Times"/>
          <w:lang w:eastAsia="ja-JP"/>
        </w:rPr>
        <w:t>を提供します。</w:t>
      </w:r>
    </w:p>
    <w:p w14:paraId="5EF55862" w14:textId="77777777" w:rsidR="00FE557F" w:rsidRPr="00C45DF7" w:rsidRDefault="00FE557F" w:rsidP="00DC2F42">
      <w:pPr>
        <w:widowControl w:val="0"/>
        <w:adjustRightInd w:val="0"/>
        <w:snapToGrid w:val="0"/>
        <w:spacing w:line="276" w:lineRule="auto"/>
        <w:contextualSpacing/>
        <w:jc w:val="both"/>
        <w:outlineLvl w:val="0"/>
        <w:rPr>
          <w:rFonts w:ascii="Cambria" w:hAnsi="Cambria" w:cs="Times"/>
          <w:lang w:eastAsia="ja-JP"/>
        </w:rPr>
      </w:pPr>
    </w:p>
    <w:p w14:paraId="054C7ED2" w14:textId="77777777" w:rsidR="00FE557F" w:rsidRPr="00C45DF7" w:rsidRDefault="00FE557F" w:rsidP="00DC2F42">
      <w:pPr>
        <w:widowControl w:val="0"/>
        <w:adjustRightInd w:val="0"/>
        <w:snapToGrid w:val="0"/>
        <w:spacing w:line="276" w:lineRule="auto"/>
        <w:contextualSpacing/>
        <w:jc w:val="both"/>
        <w:outlineLvl w:val="0"/>
        <w:rPr>
          <w:rFonts w:ascii="Cambria" w:hAnsi="Cambria" w:cs="ＭＳ 明朝"/>
          <w:lang w:eastAsia="ja-JP"/>
        </w:rPr>
      </w:pPr>
      <w:r w:rsidRPr="00C45DF7">
        <w:rPr>
          <w:rFonts w:ascii="Cambria" w:hAnsi="Cambria" w:cs="ＭＳ 明朝"/>
          <w:lang w:eastAsia="ja-JP"/>
        </w:rPr>
        <w:t>本学は、</w:t>
      </w:r>
      <w:r w:rsidRPr="00C45DF7">
        <w:rPr>
          <w:rFonts w:ascii="Cambria" w:hAnsi="Cambria"/>
          <w:lang w:eastAsia="ja-JP"/>
        </w:rPr>
        <w:t>毎年、</w:t>
      </w:r>
      <w:r w:rsidRPr="00C45DF7">
        <w:rPr>
          <w:rFonts w:ascii="Cambria" w:hAnsi="Cambria" w:cs="ＭＳ 明朝"/>
          <w:lang w:eastAsia="ja-JP"/>
        </w:rPr>
        <w:t>年間予算計画を理事会に提出する責任を負います。</w:t>
      </w:r>
    </w:p>
    <w:p w14:paraId="62AA023F" w14:textId="77777777" w:rsidR="00FE557F" w:rsidRPr="00C45DF7" w:rsidRDefault="00FE557F" w:rsidP="00DC2F42">
      <w:pPr>
        <w:widowControl w:val="0"/>
        <w:adjustRightInd w:val="0"/>
        <w:snapToGrid w:val="0"/>
        <w:spacing w:line="276" w:lineRule="auto"/>
        <w:contextualSpacing/>
        <w:jc w:val="both"/>
        <w:outlineLvl w:val="0"/>
        <w:rPr>
          <w:rFonts w:ascii="Cambria" w:hAnsi="Cambria" w:cs="Times"/>
          <w:lang w:eastAsia="ja-JP"/>
        </w:rPr>
      </w:pPr>
    </w:p>
    <w:p w14:paraId="746EBAD1" w14:textId="50736B65" w:rsidR="004C4360" w:rsidRPr="00C45DF7" w:rsidRDefault="00FE557F" w:rsidP="00DC2F42">
      <w:pPr>
        <w:widowControl w:val="0"/>
        <w:adjustRightInd w:val="0"/>
        <w:snapToGrid w:val="0"/>
        <w:spacing w:line="276" w:lineRule="auto"/>
        <w:contextualSpacing/>
        <w:jc w:val="both"/>
        <w:outlineLvl w:val="0"/>
        <w:rPr>
          <w:rFonts w:ascii="Cambria" w:hAnsi="Cambria" w:cs="Times"/>
          <w:lang w:eastAsia="ja-JP"/>
        </w:rPr>
      </w:pPr>
      <w:r w:rsidRPr="00C45DF7">
        <w:rPr>
          <w:rFonts w:ascii="Cambria" w:hAnsi="Cambria" w:cs="Times"/>
          <w:lang w:eastAsia="ja-JP"/>
        </w:rPr>
        <w:t>本</w:t>
      </w:r>
      <w:r w:rsidR="00184C7F" w:rsidRPr="00C45DF7">
        <w:rPr>
          <w:rFonts w:ascii="Cambria" w:hAnsi="Cambria" w:cs="Times"/>
          <w:lang w:eastAsia="ja-JP"/>
        </w:rPr>
        <w:t>基本</w:t>
      </w:r>
      <w:r w:rsidRPr="00C45DF7">
        <w:rPr>
          <w:rFonts w:ascii="Cambria" w:hAnsi="Cambria" w:cs="Times"/>
          <w:lang w:eastAsia="ja-JP"/>
        </w:rPr>
        <w:t>方針は、本学の年間</w:t>
      </w:r>
      <w:r w:rsidR="00567E0D" w:rsidRPr="00C45DF7">
        <w:rPr>
          <w:rFonts w:ascii="Cambria" w:hAnsi="Cambria" w:cs="Times"/>
          <w:lang w:eastAsia="ja-JP"/>
        </w:rPr>
        <w:t>の</w:t>
      </w:r>
      <w:r w:rsidRPr="00C45DF7">
        <w:rPr>
          <w:rFonts w:ascii="Cambria" w:hAnsi="Cambria" w:cs="Times"/>
          <w:lang w:eastAsia="ja-JP"/>
        </w:rPr>
        <w:t>予算プロセスの概要を示し、予算</w:t>
      </w:r>
      <w:r w:rsidR="00567E0D" w:rsidRPr="00C45DF7">
        <w:rPr>
          <w:rFonts w:ascii="Cambria" w:hAnsi="Cambria" w:cs="Times"/>
          <w:lang w:eastAsia="ja-JP"/>
        </w:rPr>
        <w:t>の</w:t>
      </w:r>
      <w:r w:rsidRPr="00C45DF7">
        <w:rPr>
          <w:rFonts w:ascii="Cambria" w:hAnsi="Cambria" w:cs="Times"/>
          <w:lang w:eastAsia="ja-JP"/>
        </w:rPr>
        <w:t>構成</w:t>
      </w:r>
      <w:r w:rsidR="00567E0D" w:rsidRPr="00C45DF7">
        <w:rPr>
          <w:rFonts w:ascii="Cambria" w:hAnsi="Cambria" w:cs="Times"/>
          <w:lang w:eastAsia="ja-JP"/>
        </w:rPr>
        <w:t>、</w:t>
      </w:r>
      <w:r w:rsidRPr="00C45DF7">
        <w:rPr>
          <w:rFonts w:ascii="Cambria" w:hAnsi="Cambria" w:cs="Times"/>
          <w:lang w:eastAsia="ja-JP"/>
        </w:rPr>
        <w:t>及び</w:t>
      </w:r>
      <w:r w:rsidR="00567E0D" w:rsidRPr="00C45DF7">
        <w:rPr>
          <w:rFonts w:ascii="Cambria" w:hAnsi="Cambria" w:cs="Times"/>
          <w:lang w:eastAsia="ja-JP"/>
        </w:rPr>
        <w:t>予算プロセスに不可欠な</w:t>
      </w:r>
      <w:r w:rsidRPr="00C45DF7">
        <w:rPr>
          <w:rFonts w:ascii="Cambria" w:hAnsi="Cambria" w:cs="Times"/>
          <w:lang w:eastAsia="ja-JP"/>
        </w:rPr>
        <w:t>その他</w:t>
      </w:r>
      <w:r w:rsidR="00567E0D" w:rsidRPr="00C45DF7">
        <w:rPr>
          <w:rFonts w:ascii="Cambria" w:hAnsi="Cambria" w:cs="Times"/>
          <w:lang w:eastAsia="ja-JP"/>
        </w:rPr>
        <w:t>の</w:t>
      </w:r>
      <w:r w:rsidRPr="00C45DF7">
        <w:rPr>
          <w:rFonts w:ascii="Cambria" w:hAnsi="Cambria" w:cs="Times"/>
          <w:lang w:eastAsia="ja-JP"/>
        </w:rPr>
        <w:t>関係手続きについて示したものです。</w:t>
      </w:r>
    </w:p>
    <w:p w14:paraId="7C57D1CD" w14:textId="77777777" w:rsidR="004C4360" w:rsidRPr="00C45DF7" w:rsidRDefault="004C4360" w:rsidP="00DC2F42">
      <w:pPr>
        <w:widowControl w:val="0"/>
        <w:adjustRightInd w:val="0"/>
        <w:snapToGrid w:val="0"/>
        <w:spacing w:line="276" w:lineRule="auto"/>
        <w:contextualSpacing/>
        <w:jc w:val="both"/>
        <w:outlineLvl w:val="0"/>
        <w:rPr>
          <w:rFonts w:ascii="Cambria" w:hAnsi="Cambria" w:cs="Times"/>
          <w:lang w:eastAsia="ja-JP"/>
        </w:rPr>
      </w:pPr>
    </w:p>
    <w:p w14:paraId="52810109" w14:textId="76EBD30F" w:rsidR="00FE557F" w:rsidRPr="00C45DF7" w:rsidRDefault="004C4360" w:rsidP="00DC2F42">
      <w:pPr>
        <w:widowControl w:val="0"/>
        <w:adjustRightInd w:val="0"/>
        <w:snapToGrid w:val="0"/>
        <w:spacing w:line="276" w:lineRule="auto"/>
        <w:contextualSpacing/>
        <w:jc w:val="both"/>
        <w:outlineLvl w:val="0"/>
        <w:rPr>
          <w:rFonts w:ascii="Cambria" w:hAnsi="Cambria" w:cs="Times"/>
          <w:lang w:eastAsia="ja-JP"/>
        </w:rPr>
      </w:pPr>
      <w:r w:rsidRPr="00C45DF7">
        <w:rPr>
          <w:rFonts w:ascii="Cambria" w:hAnsi="Cambria" w:cs="Times"/>
          <w:lang w:eastAsia="ja-JP"/>
        </w:rPr>
        <w:t>本基本方針は、</w:t>
      </w:r>
      <w:r w:rsidR="00FE557F" w:rsidRPr="00C45DF7">
        <w:rPr>
          <w:rFonts w:ascii="Cambria" w:hAnsi="Cambria" w:cs="Times"/>
          <w:lang w:eastAsia="ja-JP"/>
        </w:rPr>
        <w:t>本学の全事務部門、研究ユニット及び</w:t>
      </w:r>
      <w:r w:rsidR="00184C7F" w:rsidRPr="00C45DF7">
        <w:rPr>
          <w:rFonts w:ascii="Cambria" w:hAnsi="Cambria" w:cs="Times"/>
          <w:lang w:eastAsia="ja-JP"/>
        </w:rPr>
        <w:t>関連の</w:t>
      </w:r>
      <w:r w:rsidR="00FE557F" w:rsidRPr="00C45DF7">
        <w:rPr>
          <w:rFonts w:ascii="Cambria" w:hAnsi="Cambria" w:cs="Times"/>
          <w:lang w:eastAsia="ja-JP"/>
        </w:rPr>
        <w:t>プログラム</w:t>
      </w:r>
      <w:r w:rsidR="00BE6344" w:rsidRPr="00C45DF7">
        <w:rPr>
          <w:rFonts w:ascii="Cambria" w:hAnsi="Cambria" w:cs="Times"/>
          <w:lang w:eastAsia="ja-JP"/>
        </w:rPr>
        <w:t>の</w:t>
      </w:r>
      <w:r w:rsidR="00BA40FC" w:rsidRPr="00C45DF7">
        <w:rPr>
          <w:rFonts w:ascii="Cambria" w:hAnsi="Cambria" w:cs="Times"/>
          <w:lang w:eastAsia="ja-JP"/>
        </w:rPr>
        <w:t>、</w:t>
      </w:r>
      <w:r w:rsidR="00FE557F" w:rsidRPr="00C45DF7">
        <w:rPr>
          <w:rFonts w:ascii="Cambria" w:hAnsi="Cambria" w:cs="Times"/>
          <w:lang w:eastAsia="ja-JP"/>
        </w:rPr>
        <w:t>運営及び資本</w:t>
      </w:r>
      <w:r w:rsidR="00392702" w:rsidRPr="00C45DF7">
        <w:rPr>
          <w:rFonts w:ascii="Cambria" w:hAnsi="Cambria" w:cs="Times"/>
          <w:lang w:eastAsia="ja-JP"/>
        </w:rPr>
        <w:t>に関する</w:t>
      </w:r>
      <w:r w:rsidR="00FE557F" w:rsidRPr="00C45DF7">
        <w:rPr>
          <w:rFonts w:ascii="Cambria" w:hAnsi="Cambria" w:cs="Times"/>
          <w:lang w:eastAsia="ja-JP"/>
        </w:rPr>
        <w:t>予算の</w:t>
      </w:r>
      <w:r w:rsidR="00BA40FC" w:rsidRPr="00C45DF7">
        <w:rPr>
          <w:rFonts w:ascii="Cambria" w:hAnsi="Cambria" w:cs="Times"/>
          <w:lang w:eastAsia="ja-JP"/>
        </w:rPr>
        <w:t>、</w:t>
      </w:r>
      <w:r w:rsidR="00FE557F" w:rsidRPr="00C45DF7">
        <w:rPr>
          <w:rFonts w:ascii="Cambria" w:hAnsi="Cambria" w:cs="Times"/>
          <w:lang w:eastAsia="ja-JP"/>
        </w:rPr>
        <w:t>計画及び管理に適用されます。</w:t>
      </w:r>
    </w:p>
    <w:p w14:paraId="515636E0" w14:textId="77777777" w:rsidR="00FE557F" w:rsidRPr="00C45DF7" w:rsidRDefault="00FE557F" w:rsidP="00DC2F42">
      <w:pPr>
        <w:widowControl w:val="0"/>
        <w:adjustRightInd w:val="0"/>
        <w:spacing w:line="276" w:lineRule="auto"/>
        <w:jc w:val="both"/>
        <w:outlineLvl w:val="0"/>
        <w:rPr>
          <w:rFonts w:ascii="Cambria" w:hAnsi="Cambria" w:cs="Times"/>
          <w:lang w:eastAsia="ja-JP"/>
        </w:rPr>
      </w:pPr>
    </w:p>
    <w:p w14:paraId="7384065D" w14:textId="54782686" w:rsidR="00FE557F" w:rsidRPr="00C45DF7" w:rsidRDefault="00C45DF7" w:rsidP="00DC2F42">
      <w:pPr>
        <w:widowControl w:val="0"/>
        <w:tabs>
          <w:tab w:val="left" w:pos="600"/>
        </w:tabs>
        <w:adjustRightInd w:val="0"/>
        <w:spacing w:line="276" w:lineRule="auto"/>
        <w:jc w:val="both"/>
        <w:outlineLvl w:val="0"/>
        <w:rPr>
          <w:rFonts w:ascii="Cambria" w:hAnsi="Cambria" w:cs="Times"/>
          <w:b/>
          <w:lang w:eastAsia="ja-JP"/>
        </w:rPr>
      </w:pPr>
      <w:r>
        <w:rPr>
          <w:rFonts w:ascii="Cambria" w:hAnsi="Cambria" w:cs="Times"/>
          <w:bCs/>
          <w:lang w:eastAsia="ja-JP"/>
        </w:rPr>
        <w:t>27.2</w:t>
      </w:r>
      <w:r>
        <w:rPr>
          <w:rFonts w:ascii="Cambria" w:hAnsi="Cambria" w:cs="Times"/>
          <w:bCs/>
          <w:lang w:eastAsia="ja-JP"/>
        </w:rPr>
        <w:tab/>
      </w:r>
      <w:r w:rsidR="00FE557F" w:rsidRPr="00C45DF7">
        <w:rPr>
          <w:rFonts w:ascii="Cambria" w:hAnsi="Cambria" w:cs="Times"/>
          <w:b/>
          <w:lang w:eastAsia="ja-JP"/>
        </w:rPr>
        <w:t>留意すべき事項</w:t>
      </w:r>
    </w:p>
    <w:p w14:paraId="2AF51991" w14:textId="64A37A6A" w:rsidR="00FE557F" w:rsidRPr="00C45DF7" w:rsidRDefault="00FE557F" w:rsidP="00DC2F42">
      <w:pPr>
        <w:widowControl w:val="0"/>
        <w:adjustRightInd w:val="0"/>
        <w:spacing w:line="276" w:lineRule="auto"/>
        <w:jc w:val="both"/>
        <w:outlineLvl w:val="0"/>
        <w:rPr>
          <w:rFonts w:ascii="Cambria" w:hAnsi="Cambria" w:cs="Times"/>
          <w:lang w:eastAsia="ja-JP"/>
        </w:rPr>
      </w:pPr>
      <w:r w:rsidRPr="00C45DF7">
        <w:rPr>
          <w:rFonts w:ascii="Cambria" w:hAnsi="Cambria" w:cs="Times"/>
          <w:lang w:eastAsia="ja-JP"/>
        </w:rPr>
        <w:t>予算構造は、本学の組織及び管理運営構造を可能な限り反映させ、責務と説明責任について明確化するためのものです。</w:t>
      </w:r>
    </w:p>
    <w:p w14:paraId="73EBFFDB" w14:textId="77777777" w:rsidR="0027319F" w:rsidRPr="00C45DF7" w:rsidRDefault="0027319F" w:rsidP="00DC2F42">
      <w:pPr>
        <w:widowControl w:val="0"/>
        <w:adjustRightInd w:val="0"/>
        <w:spacing w:line="276" w:lineRule="auto"/>
        <w:jc w:val="both"/>
        <w:outlineLvl w:val="0"/>
        <w:rPr>
          <w:rFonts w:ascii="Cambria" w:hAnsi="Cambria" w:cs="Times"/>
          <w:lang w:eastAsia="ja-JP"/>
        </w:rPr>
      </w:pPr>
    </w:p>
    <w:p w14:paraId="17E2AC37" w14:textId="325B6F3B" w:rsidR="00FE557F" w:rsidRPr="00C45DF7" w:rsidRDefault="00FE557F" w:rsidP="00DC2F42">
      <w:pPr>
        <w:widowControl w:val="0"/>
        <w:adjustRightInd w:val="0"/>
        <w:spacing w:line="276" w:lineRule="auto"/>
        <w:jc w:val="both"/>
        <w:outlineLvl w:val="0"/>
        <w:rPr>
          <w:rFonts w:ascii="Cambria" w:hAnsi="Cambria" w:cs="Times"/>
          <w:lang w:eastAsia="ja-JP"/>
        </w:rPr>
      </w:pPr>
      <w:r w:rsidRPr="00C45DF7">
        <w:rPr>
          <w:rFonts w:ascii="Cambria" w:hAnsi="Cambria" w:cs="Times"/>
          <w:lang w:eastAsia="ja-JP"/>
        </w:rPr>
        <w:t>予算責任を行使するためには、予算執行状況について適宜的確な情報へ簡単にアクセスできることが求められます。本学は、</w:t>
      </w:r>
      <w:r w:rsidR="005E3590" w:rsidRPr="00C45DF7">
        <w:rPr>
          <w:rFonts w:ascii="Cambria" w:hAnsi="Cambria" w:cs="Times"/>
          <w:lang w:eastAsia="ja-JP"/>
        </w:rPr>
        <w:t>ERP</w:t>
      </w:r>
      <w:r w:rsidRPr="00C45DF7">
        <w:rPr>
          <w:rFonts w:ascii="Cambria" w:hAnsi="Cambria" w:cs="Times"/>
          <w:lang w:eastAsia="ja-JP"/>
        </w:rPr>
        <w:t>システムを導入しており、適宜的確な予算情報へのアクセス</w:t>
      </w:r>
      <w:r w:rsidR="00331461" w:rsidRPr="00C45DF7">
        <w:rPr>
          <w:rFonts w:ascii="Cambria" w:hAnsi="Cambria" w:cs="Times"/>
          <w:lang w:eastAsia="ja-JP"/>
        </w:rPr>
        <w:t>が</w:t>
      </w:r>
      <w:r w:rsidRPr="00C45DF7">
        <w:rPr>
          <w:rFonts w:ascii="Cambria" w:hAnsi="Cambria" w:cs="Times"/>
          <w:lang w:eastAsia="ja-JP"/>
        </w:rPr>
        <w:t>可能です。よって、各予算管理者及び予算保有者は、このシステムについて、精通していなければなりません。</w:t>
      </w:r>
    </w:p>
    <w:p w14:paraId="3FC35750" w14:textId="77777777" w:rsidR="0027319F" w:rsidRPr="00C45DF7" w:rsidRDefault="0027319F" w:rsidP="00DC2F42">
      <w:pPr>
        <w:widowControl w:val="0"/>
        <w:adjustRightInd w:val="0"/>
        <w:snapToGrid w:val="0"/>
        <w:spacing w:line="276" w:lineRule="auto"/>
        <w:contextualSpacing/>
        <w:jc w:val="both"/>
        <w:outlineLvl w:val="0"/>
        <w:rPr>
          <w:rFonts w:ascii="Cambria" w:hAnsi="Cambria"/>
          <w:lang w:eastAsia="ja-JP"/>
        </w:rPr>
      </w:pPr>
    </w:p>
    <w:p w14:paraId="6DF579F7" w14:textId="72B02CF6" w:rsidR="00FE557F" w:rsidRPr="00C45DF7" w:rsidRDefault="00FE557F" w:rsidP="00DC2F42">
      <w:pPr>
        <w:widowControl w:val="0"/>
        <w:adjustRightInd w:val="0"/>
        <w:snapToGrid w:val="0"/>
        <w:spacing w:line="276" w:lineRule="auto"/>
        <w:contextualSpacing/>
        <w:jc w:val="both"/>
        <w:outlineLvl w:val="0"/>
        <w:rPr>
          <w:rFonts w:ascii="Cambria" w:hAnsi="Cambria"/>
          <w:lang w:eastAsia="ja-JP"/>
        </w:rPr>
      </w:pPr>
      <w:r w:rsidRPr="00C45DF7">
        <w:rPr>
          <w:rFonts w:ascii="Cambria" w:hAnsi="Cambria"/>
          <w:lang w:eastAsia="ja-JP"/>
        </w:rPr>
        <w:t>予算配分は、学園の管理及び経営について最終的権限と責任を有する理事会からの委任を受け</w:t>
      </w:r>
      <w:r w:rsidR="00F22799" w:rsidRPr="00C45DF7">
        <w:rPr>
          <w:rFonts w:ascii="Cambria" w:hAnsi="Cambria"/>
          <w:lang w:eastAsia="ja-JP"/>
        </w:rPr>
        <w:t>た</w:t>
      </w:r>
      <w:r w:rsidR="000301E7" w:rsidRPr="00C45DF7">
        <w:rPr>
          <w:rFonts w:ascii="Cambria" w:hAnsi="Cambria"/>
          <w:lang w:eastAsia="ja-JP"/>
        </w:rPr>
        <w:t>理事長・学長</w:t>
      </w:r>
      <w:r w:rsidRPr="00C45DF7">
        <w:rPr>
          <w:rFonts w:ascii="Cambria" w:hAnsi="Cambria"/>
          <w:lang w:eastAsia="ja-JP"/>
        </w:rPr>
        <w:t>が</w:t>
      </w:r>
      <w:r w:rsidR="000542B5" w:rsidRPr="00C45DF7">
        <w:rPr>
          <w:rFonts w:ascii="Cambria" w:hAnsi="Cambria"/>
          <w:lang w:eastAsia="ja-JP"/>
        </w:rPr>
        <w:t>、</w:t>
      </w:r>
      <w:r w:rsidR="006C5491" w:rsidRPr="00C45DF7">
        <w:rPr>
          <w:rFonts w:ascii="Cambria" w:hAnsi="Cambria"/>
          <w:lang w:eastAsia="ja-JP"/>
        </w:rPr>
        <w:t>事務局長</w:t>
      </w:r>
      <w:r w:rsidR="000542B5" w:rsidRPr="00C45DF7">
        <w:rPr>
          <w:rFonts w:ascii="Cambria" w:hAnsi="Cambria"/>
          <w:lang w:eastAsia="ja-JP"/>
        </w:rPr>
        <w:t>の統括の下、副学長（財務担当）</w:t>
      </w:r>
      <w:r w:rsidR="00DE2343" w:rsidRPr="00C45DF7">
        <w:rPr>
          <w:rFonts w:ascii="Cambria" w:hAnsi="Cambria"/>
          <w:lang w:eastAsia="ja-JP"/>
        </w:rPr>
        <w:t>を通じて</w:t>
      </w:r>
      <w:r w:rsidRPr="00C45DF7">
        <w:rPr>
          <w:rFonts w:ascii="Cambria" w:hAnsi="Cambria"/>
          <w:lang w:eastAsia="ja-JP"/>
        </w:rPr>
        <w:t>行い</w:t>
      </w:r>
      <w:r w:rsidRPr="00C45DF7">
        <w:rPr>
          <w:rFonts w:ascii="Cambria" w:hAnsi="Cambria"/>
          <w:lang w:eastAsia="ja-JP"/>
        </w:rPr>
        <w:lastRenderedPageBreak/>
        <w:t>ます。</w:t>
      </w:r>
      <w:r w:rsidR="000542B5" w:rsidRPr="00C45DF7">
        <w:rPr>
          <w:rFonts w:ascii="Cambria" w:hAnsi="Cambria"/>
          <w:lang w:eastAsia="ja-JP"/>
        </w:rPr>
        <w:t>副学長（財務担当）</w:t>
      </w:r>
      <w:r w:rsidRPr="00C45DF7">
        <w:rPr>
          <w:rFonts w:ascii="Cambria" w:hAnsi="Cambria" w:cs="Times"/>
          <w:lang w:eastAsia="ja-JP"/>
        </w:rPr>
        <w:t>は、予算計画及び執行に関する責任を予算執行の責任を有する各副学長及び同等レベル（</w:t>
      </w:r>
      <w:hyperlink r:id="rId11" w:anchor="2.4.5" w:history="1">
        <w:r w:rsidR="0032723A" w:rsidRPr="00D61524">
          <w:rPr>
            <w:rStyle w:val="a4"/>
            <w:rFonts w:ascii="Cambria" w:hAnsi="Cambria" w:cs="Times"/>
            <w:lang w:eastAsia="ja-JP"/>
          </w:rPr>
          <w:t>2.4.5</w:t>
        </w:r>
        <w:r w:rsidR="00DC2F42" w:rsidRPr="00D61524">
          <w:rPr>
            <w:rStyle w:val="a4"/>
            <w:rFonts w:ascii="Cambria" w:hAnsi="Cambria" w:cs="Times"/>
            <w:lang w:eastAsia="ja-JP"/>
          </w:rPr>
          <w:t>章</w:t>
        </w:r>
      </w:hyperlink>
      <w:r w:rsidRPr="00D61524">
        <w:rPr>
          <w:rFonts w:ascii="Cambria" w:hAnsi="Cambria" w:cs="Times"/>
          <w:lang w:eastAsia="ja-JP"/>
        </w:rPr>
        <w:t>参照</w:t>
      </w:r>
      <w:r w:rsidRPr="00C45DF7">
        <w:rPr>
          <w:rFonts w:ascii="Cambria" w:hAnsi="Cambria" w:cs="Times"/>
          <w:lang w:eastAsia="ja-JP"/>
        </w:rPr>
        <w:t>）の職位の者に再委任します。再委任された副学長等は、当該予算の執行について責任を持ちます。</w:t>
      </w:r>
    </w:p>
    <w:p w14:paraId="38AC68BF" w14:textId="77777777" w:rsidR="0090315C" w:rsidRPr="00C45DF7" w:rsidRDefault="0090315C" w:rsidP="00DC2F42">
      <w:pPr>
        <w:widowControl w:val="0"/>
        <w:adjustRightInd w:val="0"/>
        <w:snapToGrid w:val="0"/>
        <w:spacing w:line="276" w:lineRule="auto"/>
        <w:contextualSpacing/>
        <w:jc w:val="both"/>
        <w:outlineLvl w:val="0"/>
        <w:rPr>
          <w:rFonts w:ascii="Cambria" w:hAnsi="Cambria" w:cs="Times"/>
          <w:lang w:eastAsia="ja-JP"/>
        </w:rPr>
      </w:pPr>
    </w:p>
    <w:p w14:paraId="7D54FD93" w14:textId="3DF8C5D4" w:rsidR="00FE557F" w:rsidRPr="00C45DF7" w:rsidRDefault="002454E5" w:rsidP="00DC2F42">
      <w:pPr>
        <w:widowControl w:val="0"/>
        <w:adjustRightInd w:val="0"/>
        <w:snapToGrid w:val="0"/>
        <w:spacing w:line="276" w:lineRule="auto"/>
        <w:contextualSpacing/>
        <w:jc w:val="both"/>
        <w:outlineLvl w:val="0"/>
        <w:rPr>
          <w:rFonts w:ascii="Cambria" w:hAnsi="Cambria" w:cs="Times"/>
          <w:lang w:eastAsia="ja-JP"/>
        </w:rPr>
      </w:pPr>
      <w:r w:rsidRPr="00C45DF7">
        <w:rPr>
          <w:rFonts w:ascii="Cambria" w:hAnsi="Cambria" w:cs="Times"/>
          <w:lang w:eastAsia="ja-JP"/>
        </w:rPr>
        <w:t>当初の予算配分の後に、</w:t>
      </w:r>
      <w:r w:rsidR="00FE557F" w:rsidRPr="00C45DF7">
        <w:rPr>
          <w:rFonts w:ascii="Cambria" w:hAnsi="Cambria" w:cs="Times"/>
          <w:lang w:eastAsia="ja-JP"/>
        </w:rPr>
        <w:t>予算の</w:t>
      </w:r>
      <w:r w:rsidR="00A92C0A" w:rsidRPr="00C45DF7">
        <w:rPr>
          <w:rFonts w:ascii="Cambria" w:hAnsi="Cambria" w:cs="Times"/>
          <w:lang w:eastAsia="ja-JP"/>
        </w:rPr>
        <w:t>修正</w:t>
      </w:r>
      <w:r w:rsidR="00FE557F" w:rsidRPr="00C45DF7">
        <w:rPr>
          <w:rFonts w:ascii="Cambria" w:hAnsi="Cambria" w:cs="Times"/>
          <w:lang w:eastAsia="ja-JP"/>
        </w:rPr>
        <w:t>及び再配分</w:t>
      </w:r>
      <w:r w:rsidRPr="00C45DF7">
        <w:rPr>
          <w:rFonts w:ascii="Cambria" w:hAnsi="Cambria" w:cs="Times"/>
          <w:lang w:eastAsia="ja-JP"/>
        </w:rPr>
        <w:t>を行うことがあります</w:t>
      </w:r>
      <w:r w:rsidR="00FE557F" w:rsidRPr="00C45DF7">
        <w:rPr>
          <w:rFonts w:ascii="Cambria" w:hAnsi="Cambria" w:cs="Times"/>
          <w:lang w:eastAsia="ja-JP"/>
        </w:rPr>
        <w:t>。</w:t>
      </w:r>
    </w:p>
    <w:p w14:paraId="20938F31" w14:textId="15A7B853" w:rsidR="004C4360" w:rsidRPr="00C45DF7" w:rsidRDefault="004C4360" w:rsidP="00DC2F42">
      <w:pPr>
        <w:widowControl w:val="0"/>
        <w:adjustRightInd w:val="0"/>
        <w:snapToGrid w:val="0"/>
        <w:spacing w:line="276" w:lineRule="auto"/>
        <w:contextualSpacing/>
        <w:jc w:val="both"/>
        <w:outlineLvl w:val="0"/>
        <w:rPr>
          <w:rFonts w:ascii="Cambria" w:hAnsi="Cambria" w:cs="Times"/>
          <w:lang w:eastAsia="ja-JP"/>
        </w:rPr>
      </w:pPr>
    </w:p>
    <w:p w14:paraId="2C112A54" w14:textId="66A65366" w:rsidR="00331461" w:rsidRDefault="00FE557F" w:rsidP="00DC2F42">
      <w:pPr>
        <w:widowControl w:val="0"/>
        <w:adjustRightInd w:val="0"/>
        <w:snapToGrid w:val="0"/>
        <w:spacing w:line="276" w:lineRule="auto"/>
        <w:contextualSpacing/>
        <w:jc w:val="both"/>
        <w:outlineLvl w:val="0"/>
        <w:rPr>
          <w:rFonts w:ascii="Cambria" w:hAnsi="Cambria" w:cs="Times"/>
          <w:lang w:eastAsia="ja-JP"/>
        </w:rPr>
      </w:pPr>
      <w:r w:rsidRPr="00C45DF7">
        <w:rPr>
          <w:rFonts w:ascii="Cambria" w:hAnsi="Cambria" w:cs="Times"/>
          <w:lang w:eastAsia="ja-JP"/>
        </w:rPr>
        <w:t>本学の予算は、収入予算と</w:t>
      </w:r>
      <w:r w:rsidR="00536C0D" w:rsidRPr="00C45DF7">
        <w:rPr>
          <w:rFonts w:ascii="Cambria" w:hAnsi="Cambria" w:cs="Times"/>
          <w:lang w:eastAsia="ja-JP"/>
        </w:rPr>
        <w:t>支出</w:t>
      </w:r>
      <w:r w:rsidRPr="00C45DF7">
        <w:rPr>
          <w:rFonts w:ascii="Cambria" w:hAnsi="Cambria" w:cs="Times"/>
          <w:lang w:eastAsia="ja-JP"/>
        </w:rPr>
        <w:t>予算によって構成されます。本学の予算は、</w:t>
      </w:r>
      <w:r w:rsidR="00B91935" w:rsidRPr="00C45DF7">
        <w:rPr>
          <w:rFonts w:ascii="Cambria" w:hAnsi="Cambria" w:cs="Times"/>
          <w:lang w:eastAsia="ja-JP"/>
        </w:rPr>
        <w:t>全て</w:t>
      </w:r>
      <w:r w:rsidR="00331461" w:rsidRPr="00C45DF7">
        <w:rPr>
          <w:rFonts w:ascii="Cambria" w:hAnsi="Cambria" w:cs="Times"/>
          <w:lang w:eastAsia="ja-JP"/>
        </w:rPr>
        <w:t>の</w:t>
      </w:r>
      <w:r w:rsidR="00C54B96" w:rsidRPr="00C45DF7">
        <w:rPr>
          <w:rFonts w:ascii="Cambria" w:hAnsi="Cambria" w:cs="Times"/>
          <w:lang w:eastAsia="ja-JP"/>
        </w:rPr>
        <w:t>本学の</w:t>
      </w:r>
      <w:r w:rsidR="007D24EC" w:rsidRPr="00C45DF7">
        <w:rPr>
          <w:rFonts w:ascii="Cambria" w:hAnsi="Cambria" w:cs="Times"/>
          <w:lang w:eastAsia="ja-JP"/>
        </w:rPr>
        <w:t>財源、並びに全ての運営費及び</w:t>
      </w:r>
      <w:r w:rsidR="00331461" w:rsidRPr="00C45DF7">
        <w:rPr>
          <w:rFonts w:ascii="Cambria" w:hAnsi="Cambria" w:cs="Times"/>
          <w:lang w:eastAsia="ja-JP"/>
        </w:rPr>
        <w:t>建物</w:t>
      </w:r>
      <w:r w:rsidR="007D24EC" w:rsidRPr="00C45DF7">
        <w:rPr>
          <w:rFonts w:ascii="Cambria" w:hAnsi="Cambria" w:cs="Times"/>
          <w:lang w:eastAsia="ja-JP"/>
        </w:rPr>
        <w:t>・</w:t>
      </w:r>
      <w:r w:rsidR="00331461" w:rsidRPr="00C45DF7">
        <w:rPr>
          <w:rFonts w:ascii="Cambria" w:hAnsi="Cambria" w:cs="Times"/>
          <w:lang w:eastAsia="ja-JP"/>
        </w:rPr>
        <w:t>施設</w:t>
      </w:r>
      <w:r w:rsidR="007D24EC" w:rsidRPr="00C45DF7">
        <w:rPr>
          <w:rFonts w:ascii="Cambria" w:hAnsi="Cambria" w:cs="Times"/>
          <w:lang w:eastAsia="ja-JP"/>
        </w:rPr>
        <w:t>を含む</w:t>
      </w:r>
      <w:r w:rsidR="00331461" w:rsidRPr="00C45DF7">
        <w:rPr>
          <w:rFonts w:ascii="Cambria" w:hAnsi="Cambria" w:cs="Times"/>
          <w:lang w:eastAsia="ja-JP"/>
        </w:rPr>
        <w:t>資本</w:t>
      </w:r>
      <w:r w:rsidR="007D24EC" w:rsidRPr="00C45DF7">
        <w:rPr>
          <w:rFonts w:ascii="Cambria" w:hAnsi="Cambria" w:cs="Times"/>
          <w:lang w:eastAsia="ja-JP"/>
        </w:rPr>
        <w:t>的</w:t>
      </w:r>
      <w:r w:rsidR="00331461" w:rsidRPr="00C45DF7">
        <w:rPr>
          <w:rFonts w:ascii="Cambria" w:hAnsi="Cambria" w:cs="Times"/>
          <w:lang w:eastAsia="ja-JP"/>
        </w:rPr>
        <w:t>支出を統合したものです。</w:t>
      </w:r>
    </w:p>
    <w:p w14:paraId="58EA795D" w14:textId="77777777" w:rsidR="00C45DF7" w:rsidRPr="00C45DF7" w:rsidRDefault="00C45DF7" w:rsidP="00DC2F42">
      <w:pPr>
        <w:widowControl w:val="0"/>
        <w:adjustRightInd w:val="0"/>
        <w:snapToGrid w:val="0"/>
        <w:spacing w:line="276" w:lineRule="auto"/>
        <w:contextualSpacing/>
        <w:jc w:val="both"/>
        <w:outlineLvl w:val="0"/>
        <w:rPr>
          <w:rFonts w:ascii="Cambria" w:hAnsi="Cambria" w:cs="Times"/>
          <w:lang w:eastAsia="ja-JP"/>
        </w:rPr>
      </w:pPr>
    </w:p>
    <w:p w14:paraId="6282DF14" w14:textId="7809DDC4" w:rsidR="000301E7" w:rsidRPr="00C45DF7" w:rsidRDefault="00C45DF7" w:rsidP="00DC2F42">
      <w:pPr>
        <w:widowControl w:val="0"/>
        <w:tabs>
          <w:tab w:val="left" w:pos="600"/>
        </w:tabs>
        <w:adjustRightInd w:val="0"/>
        <w:spacing w:line="276" w:lineRule="auto"/>
        <w:jc w:val="both"/>
        <w:outlineLvl w:val="0"/>
        <w:rPr>
          <w:rFonts w:ascii="Cambria" w:hAnsi="Cambria" w:cs="Times"/>
          <w:b/>
          <w:lang w:eastAsia="ja-JP"/>
        </w:rPr>
      </w:pPr>
      <w:r>
        <w:rPr>
          <w:rFonts w:ascii="Cambria" w:hAnsi="Cambria" w:cs="Times" w:hint="eastAsia"/>
          <w:bCs/>
          <w:lang w:eastAsia="ja-JP"/>
        </w:rPr>
        <w:t>2</w:t>
      </w:r>
      <w:r>
        <w:rPr>
          <w:rFonts w:ascii="Cambria" w:hAnsi="Cambria" w:cs="Times"/>
          <w:bCs/>
          <w:lang w:eastAsia="ja-JP"/>
        </w:rPr>
        <w:t>7.3</w:t>
      </w:r>
      <w:r>
        <w:rPr>
          <w:rFonts w:ascii="Cambria" w:hAnsi="Cambria" w:cs="Times"/>
          <w:bCs/>
          <w:lang w:eastAsia="ja-JP"/>
        </w:rPr>
        <w:tab/>
      </w:r>
      <w:r w:rsidR="00FE557F" w:rsidRPr="00C45DF7">
        <w:rPr>
          <w:rFonts w:ascii="Cambria" w:hAnsi="Cambria" w:cs="Times"/>
          <w:b/>
          <w:lang w:eastAsia="ja-JP"/>
        </w:rPr>
        <w:t>ルール</w:t>
      </w:r>
    </w:p>
    <w:p w14:paraId="3FF94A0A" w14:textId="2E970B78" w:rsidR="00FE557F" w:rsidRPr="00C45DF7" w:rsidRDefault="00C45DF7" w:rsidP="00DC2F42">
      <w:pPr>
        <w:widowControl w:val="0"/>
        <w:tabs>
          <w:tab w:val="left" w:pos="1076"/>
        </w:tabs>
        <w:adjustRightInd w:val="0"/>
        <w:snapToGrid w:val="0"/>
        <w:spacing w:line="276" w:lineRule="auto"/>
        <w:ind w:leftChars="100" w:left="239"/>
        <w:contextualSpacing/>
        <w:jc w:val="both"/>
        <w:outlineLvl w:val="0"/>
        <w:rPr>
          <w:rFonts w:ascii="Cambria" w:hAnsi="Cambria" w:cs="Times"/>
          <w:b/>
          <w:lang w:eastAsia="ja-JP"/>
        </w:rPr>
      </w:pPr>
      <w:r>
        <w:rPr>
          <w:rFonts w:ascii="Cambria" w:hAnsi="Cambria" w:cs="Times"/>
          <w:bCs/>
          <w:lang w:eastAsia="ja-JP"/>
        </w:rPr>
        <w:t>27.3.1</w:t>
      </w:r>
      <w:r>
        <w:rPr>
          <w:rFonts w:ascii="Cambria" w:hAnsi="Cambria" w:cs="Times"/>
          <w:bCs/>
          <w:lang w:eastAsia="ja-JP"/>
        </w:rPr>
        <w:tab/>
      </w:r>
      <w:r w:rsidR="00FE557F" w:rsidRPr="00C45DF7">
        <w:rPr>
          <w:rFonts w:ascii="Cambria" w:hAnsi="Cambria" w:cs="Times"/>
          <w:b/>
          <w:lang w:eastAsia="ja-JP"/>
        </w:rPr>
        <w:t>予算期間</w:t>
      </w:r>
    </w:p>
    <w:p w14:paraId="599A2B70" w14:textId="70E290D1" w:rsidR="00FE557F" w:rsidRPr="00C45DF7" w:rsidRDefault="00FE557F" w:rsidP="00DC2F42">
      <w:pPr>
        <w:widowControl w:val="0"/>
        <w:adjustRightInd w:val="0"/>
        <w:snapToGrid w:val="0"/>
        <w:spacing w:line="276" w:lineRule="auto"/>
        <w:ind w:leftChars="100" w:left="239"/>
        <w:contextualSpacing/>
        <w:jc w:val="both"/>
        <w:outlineLvl w:val="0"/>
        <w:rPr>
          <w:rFonts w:ascii="Cambria" w:hAnsi="Cambria" w:cs="Times"/>
          <w:lang w:eastAsia="ja-JP"/>
        </w:rPr>
      </w:pPr>
      <w:r w:rsidRPr="00C45DF7">
        <w:rPr>
          <w:rFonts w:ascii="Cambria" w:hAnsi="Cambria" w:cs="Times"/>
          <w:lang w:eastAsia="ja-JP"/>
        </w:rPr>
        <w:t>本学の会計年度は、</w:t>
      </w:r>
      <w:r w:rsidR="00DC2F42">
        <w:rPr>
          <w:rFonts w:ascii="Cambria" w:hAnsi="Cambria" w:cs="Times" w:hint="eastAsia"/>
          <w:lang w:eastAsia="ja-JP"/>
        </w:rPr>
        <w:t>4</w:t>
      </w:r>
      <w:r w:rsidRPr="00C45DF7">
        <w:rPr>
          <w:rFonts w:ascii="Cambria" w:hAnsi="Cambria" w:cs="Times"/>
          <w:lang w:eastAsia="ja-JP"/>
        </w:rPr>
        <w:t>月</w:t>
      </w:r>
      <w:r w:rsidR="00DC2F42">
        <w:rPr>
          <w:rFonts w:ascii="Cambria" w:hAnsi="Cambria" w:cs="Times" w:hint="eastAsia"/>
          <w:lang w:eastAsia="ja-JP"/>
        </w:rPr>
        <w:t>1</w:t>
      </w:r>
      <w:r w:rsidRPr="00C45DF7">
        <w:rPr>
          <w:rFonts w:ascii="Cambria" w:hAnsi="Cambria" w:cs="Times"/>
          <w:lang w:eastAsia="ja-JP"/>
        </w:rPr>
        <w:t>日から</w:t>
      </w:r>
      <w:r w:rsidR="00DC2F42">
        <w:rPr>
          <w:rFonts w:ascii="Cambria" w:hAnsi="Cambria" w:cs="Times" w:hint="eastAsia"/>
          <w:lang w:eastAsia="ja-JP"/>
        </w:rPr>
        <w:t>3</w:t>
      </w:r>
      <w:r w:rsidRPr="00C45DF7">
        <w:rPr>
          <w:rFonts w:ascii="Cambria" w:hAnsi="Cambria" w:cs="Times"/>
          <w:lang w:eastAsia="ja-JP"/>
        </w:rPr>
        <w:t>月</w:t>
      </w:r>
      <w:r w:rsidR="00DC2F42">
        <w:rPr>
          <w:rFonts w:ascii="Cambria" w:hAnsi="Cambria" w:cs="Times" w:hint="eastAsia"/>
          <w:lang w:eastAsia="ja-JP"/>
        </w:rPr>
        <w:t>31</w:t>
      </w:r>
      <w:r w:rsidRPr="00C45DF7">
        <w:rPr>
          <w:rFonts w:ascii="Cambria" w:hAnsi="Cambria" w:cs="Times"/>
          <w:lang w:eastAsia="ja-JP"/>
        </w:rPr>
        <w:t>日までです。</w:t>
      </w:r>
    </w:p>
    <w:p w14:paraId="79DE69CB" w14:textId="7C1C771F" w:rsidR="00340533" w:rsidRPr="00DC2F42" w:rsidRDefault="00340533" w:rsidP="00DC2F42">
      <w:pPr>
        <w:widowControl w:val="0"/>
        <w:adjustRightInd w:val="0"/>
        <w:snapToGrid w:val="0"/>
        <w:spacing w:line="276" w:lineRule="auto"/>
        <w:ind w:leftChars="100" w:left="239"/>
        <w:contextualSpacing/>
        <w:jc w:val="both"/>
        <w:outlineLvl w:val="0"/>
        <w:rPr>
          <w:rFonts w:ascii="Cambria" w:hAnsi="Cambria" w:cs="Times"/>
          <w:lang w:eastAsia="ja-JP"/>
        </w:rPr>
      </w:pPr>
    </w:p>
    <w:p w14:paraId="0A813E4F" w14:textId="1F7C7A58" w:rsidR="00FE557F" w:rsidRPr="00C45DF7" w:rsidRDefault="00C45DF7" w:rsidP="00DC2F42">
      <w:pPr>
        <w:widowControl w:val="0"/>
        <w:tabs>
          <w:tab w:val="left" w:pos="1076"/>
        </w:tabs>
        <w:adjustRightInd w:val="0"/>
        <w:snapToGrid w:val="0"/>
        <w:spacing w:line="276" w:lineRule="auto"/>
        <w:ind w:leftChars="100" w:left="239"/>
        <w:contextualSpacing/>
        <w:jc w:val="both"/>
        <w:outlineLvl w:val="0"/>
        <w:rPr>
          <w:rFonts w:ascii="Cambria" w:hAnsi="Cambria" w:cs="Times"/>
          <w:b/>
          <w:lang w:eastAsia="zh-TW"/>
        </w:rPr>
      </w:pPr>
      <w:r>
        <w:rPr>
          <w:rFonts w:ascii="Cambria" w:hAnsi="Cambria" w:cs="Times"/>
          <w:bCs/>
          <w:lang w:eastAsia="zh-TW"/>
        </w:rPr>
        <w:t>27.3.2</w:t>
      </w:r>
      <w:r>
        <w:rPr>
          <w:rFonts w:ascii="Cambria" w:hAnsi="Cambria" w:cs="Times"/>
          <w:bCs/>
          <w:lang w:eastAsia="zh-TW"/>
        </w:rPr>
        <w:tab/>
      </w:r>
      <w:r w:rsidR="00FE557F" w:rsidRPr="00C45DF7">
        <w:rPr>
          <w:rFonts w:ascii="Cambria" w:hAnsi="Cambria" w:cs="Times"/>
          <w:b/>
          <w:lang w:eastAsia="zh-TW"/>
        </w:rPr>
        <w:t>予算構造、予算単位、予算権限</w:t>
      </w:r>
    </w:p>
    <w:p w14:paraId="5164083A" w14:textId="14466E56" w:rsidR="00C45DF7" w:rsidRDefault="00FE557F" w:rsidP="00DC2F42">
      <w:pPr>
        <w:widowControl w:val="0"/>
        <w:adjustRightInd w:val="0"/>
        <w:snapToGrid w:val="0"/>
        <w:spacing w:line="276" w:lineRule="auto"/>
        <w:ind w:leftChars="100" w:left="239"/>
        <w:contextualSpacing/>
        <w:jc w:val="both"/>
        <w:outlineLvl w:val="0"/>
        <w:rPr>
          <w:rFonts w:ascii="Cambria" w:hAnsi="Cambria" w:cs="Times"/>
          <w:lang w:eastAsia="ja-JP"/>
        </w:rPr>
      </w:pPr>
      <w:r w:rsidRPr="00C45DF7">
        <w:rPr>
          <w:rFonts w:ascii="Cambria" w:hAnsi="Cambria" w:cs="Times"/>
          <w:lang w:eastAsia="ja-JP"/>
        </w:rPr>
        <w:t>本学の予算は、</w:t>
      </w:r>
      <w:r w:rsidR="004B6EAF" w:rsidRPr="00C45DF7">
        <w:rPr>
          <w:rFonts w:ascii="Cambria" w:hAnsi="Cambria" w:cs="Times"/>
          <w:lang w:eastAsia="ja-JP"/>
        </w:rPr>
        <w:t>本学組織</w:t>
      </w:r>
      <w:r w:rsidR="0045446F" w:rsidRPr="00C45DF7">
        <w:rPr>
          <w:rFonts w:ascii="Cambria" w:hAnsi="Cambria" w:cs="Times"/>
          <w:lang w:eastAsia="ja-JP"/>
        </w:rPr>
        <w:t>の</w:t>
      </w:r>
      <w:r w:rsidR="004B6EAF" w:rsidRPr="00C45DF7">
        <w:rPr>
          <w:rFonts w:ascii="Cambria" w:hAnsi="Cambria" w:cs="Times"/>
          <w:lang w:eastAsia="ja-JP"/>
        </w:rPr>
        <w:t>構造を最大限反映した</w:t>
      </w:r>
      <w:r w:rsidRPr="00C45DF7">
        <w:rPr>
          <w:rFonts w:ascii="Cambria" w:hAnsi="Cambria" w:cs="Times"/>
          <w:lang w:eastAsia="ja-JP"/>
        </w:rPr>
        <w:t>階層</w:t>
      </w:r>
      <w:r w:rsidR="004B6EAF" w:rsidRPr="00C45DF7">
        <w:rPr>
          <w:rFonts w:ascii="Cambria" w:hAnsi="Cambria" w:cs="Times"/>
          <w:lang w:eastAsia="ja-JP"/>
        </w:rPr>
        <w:t>的な</w:t>
      </w:r>
      <w:r w:rsidRPr="00C45DF7">
        <w:rPr>
          <w:rFonts w:ascii="Cambria" w:hAnsi="Cambria" w:cs="Times"/>
          <w:lang w:eastAsia="ja-JP"/>
        </w:rPr>
        <w:t>構造</w:t>
      </w:r>
      <w:r w:rsidR="004B6EAF" w:rsidRPr="00C45DF7">
        <w:rPr>
          <w:rFonts w:ascii="Cambria" w:hAnsi="Cambria" w:cs="Times"/>
          <w:lang w:eastAsia="ja-JP"/>
        </w:rPr>
        <w:t>・予算構造</w:t>
      </w:r>
      <w:r w:rsidRPr="00C45DF7">
        <w:rPr>
          <w:rFonts w:ascii="Cambria" w:hAnsi="Cambria" w:cs="Times"/>
          <w:lang w:eastAsia="ja-JP"/>
        </w:rPr>
        <w:t>に</w:t>
      </w:r>
      <w:r w:rsidR="007D24EC" w:rsidRPr="00C45DF7">
        <w:rPr>
          <w:rFonts w:ascii="Cambria" w:hAnsi="Cambria" w:cs="Times"/>
          <w:lang w:eastAsia="ja-JP"/>
        </w:rPr>
        <w:t>従って、</w:t>
      </w:r>
      <w:r w:rsidRPr="00C45DF7">
        <w:rPr>
          <w:rFonts w:ascii="Cambria" w:hAnsi="Cambria" w:cs="Times"/>
          <w:lang w:eastAsia="ja-JP"/>
        </w:rPr>
        <w:t>編成、執行、管理が行われます</w:t>
      </w:r>
      <w:r w:rsidR="005E3590" w:rsidRPr="00C45DF7">
        <w:rPr>
          <w:rFonts w:ascii="Cambria" w:hAnsi="Cambria"/>
          <w:lang w:eastAsia="ja-JP"/>
        </w:rPr>
        <w:t>（図</w:t>
      </w:r>
      <w:r w:rsidR="00DC2F42">
        <w:rPr>
          <w:rFonts w:ascii="Cambria" w:hAnsi="Cambria" w:hint="eastAsia"/>
          <w:lang w:eastAsia="ja-JP"/>
        </w:rPr>
        <w:t>1</w:t>
      </w:r>
      <w:r w:rsidR="005E3590" w:rsidRPr="00C45DF7">
        <w:rPr>
          <w:rFonts w:ascii="Cambria" w:hAnsi="Cambria"/>
          <w:lang w:eastAsia="ja-JP"/>
        </w:rPr>
        <w:t>）</w:t>
      </w:r>
      <w:r w:rsidRPr="00C45DF7">
        <w:rPr>
          <w:rFonts w:ascii="Cambria" w:hAnsi="Cambria" w:cs="Times"/>
          <w:lang w:eastAsia="ja-JP"/>
        </w:rPr>
        <w:t>。</w:t>
      </w:r>
    </w:p>
    <w:p w14:paraId="2D08164A" w14:textId="77777777" w:rsidR="00763460" w:rsidRDefault="00763460" w:rsidP="00DC2F42">
      <w:pPr>
        <w:widowControl w:val="0"/>
        <w:adjustRightInd w:val="0"/>
        <w:snapToGrid w:val="0"/>
        <w:spacing w:line="276" w:lineRule="auto"/>
        <w:ind w:leftChars="100" w:left="239"/>
        <w:contextualSpacing/>
        <w:jc w:val="both"/>
        <w:outlineLvl w:val="0"/>
        <w:rPr>
          <w:rFonts w:ascii="Cambria" w:hAnsi="Cambria" w:cs="Times"/>
          <w:lang w:eastAsia="ja-JP"/>
        </w:rPr>
      </w:pPr>
    </w:p>
    <w:p w14:paraId="4E588284" w14:textId="639A2EF3" w:rsidR="00FE557F" w:rsidRPr="00C45DF7" w:rsidRDefault="00FE557F" w:rsidP="00DC2F42">
      <w:pPr>
        <w:widowControl w:val="0"/>
        <w:adjustRightInd w:val="0"/>
        <w:snapToGrid w:val="0"/>
        <w:spacing w:line="276" w:lineRule="auto"/>
        <w:ind w:leftChars="100" w:left="239"/>
        <w:contextualSpacing/>
        <w:jc w:val="both"/>
        <w:outlineLvl w:val="0"/>
        <w:rPr>
          <w:rFonts w:ascii="Cambria" w:hAnsi="Cambria" w:cs="Times"/>
          <w:lang w:eastAsia="ja-JP"/>
        </w:rPr>
      </w:pPr>
      <w:r w:rsidRPr="00C45DF7">
        <w:rPr>
          <w:rFonts w:ascii="Cambria" w:hAnsi="Cambria"/>
          <w:lang w:eastAsia="ja-JP"/>
        </w:rPr>
        <w:t>図</w:t>
      </w:r>
      <w:r w:rsidRPr="00C45DF7">
        <w:rPr>
          <w:rFonts w:ascii="Cambria" w:hAnsi="Cambria"/>
          <w:lang w:eastAsia="ja-JP"/>
        </w:rPr>
        <w:t>1</w:t>
      </w:r>
    </w:p>
    <w:p w14:paraId="3493F20C" w14:textId="7D3A9D4B" w:rsidR="00FE557F" w:rsidRPr="00C45DF7" w:rsidRDefault="00FE557F" w:rsidP="00DC2F42">
      <w:pPr>
        <w:spacing w:line="276" w:lineRule="auto"/>
        <w:jc w:val="center"/>
        <w:rPr>
          <w:rFonts w:ascii="Cambria" w:hAnsi="Cambria"/>
          <w:b/>
          <w:bCs/>
          <w:lang w:eastAsia="ja-JP"/>
        </w:rPr>
      </w:pPr>
      <w:r w:rsidRPr="00C45DF7">
        <w:rPr>
          <w:rFonts w:ascii="Cambria" w:hAnsi="Cambria"/>
          <w:b/>
          <w:bCs/>
          <w:lang w:eastAsia="ja-JP"/>
        </w:rPr>
        <w:t>予算構造</w:t>
      </w:r>
    </w:p>
    <w:p w14:paraId="2AB98603" w14:textId="7182BE72" w:rsidR="00FE557F" w:rsidRPr="00C45DF7" w:rsidRDefault="008B49E7" w:rsidP="00DC2F42">
      <w:pPr>
        <w:spacing w:line="276" w:lineRule="auto"/>
        <w:ind w:leftChars="200" w:left="477"/>
        <w:jc w:val="both"/>
        <w:rPr>
          <w:rFonts w:ascii="Cambria" w:hAnsi="Cambria"/>
          <w:lang w:eastAsia="ja-JP"/>
        </w:rPr>
      </w:pPr>
      <w:r>
        <w:rPr>
          <w:rFonts w:ascii="Georgia" w:hAnsi="Georgia"/>
          <w:noProof/>
          <w:lang w:eastAsia="ja-JP"/>
        </w:rPr>
        <mc:AlternateContent>
          <mc:Choice Requires="wpg">
            <w:drawing>
              <wp:anchor distT="0" distB="0" distL="114300" distR="114300" simplePos="0" relativeHeight="251659264" behindDoc="0" locked="0" layoutInCell="1" allowOverlap="1" wp14:anchorId="0AE7BEC6" wp14:editId="7C232208">
                <wp:simplePos x="0" y="0"/>
                <wp:positionH relativeFrom="margin">
                  <wp:posOffset>736600</wp:posOffset>
                </wp:positionH>
                <wp:positionV relativeFrom="paragraph">
                  <wp:posOffset>110490</wp:posOffset>
                </wp:positionV>
                <wp:extent cx="4267201" cy="3943350"/>
                <wp:effectExtent l="0" t="0" r="19050" b="19050"/>
                <wp:wrapNone/>
                <wp:docPr id="2075948164" name="グループ化 1"/>
                <wp:cNvGraphicFramePr/>
                <a:graphic xmlns:a="http://schemas.openxmlformats.org/drawingml/2006/main">
                  <a:graphicData uri="http://schemas.microsoft.com/office/word/2010/wordprocessingGroup">
                    <wpg:wgp>
                      <wpg:cNvGrpSpPr/>
                      <wpg:grpSpPr>
                        <a:xfrm>
                          <a:off x="0" y="0"/>
                          <a:ext cx="4267201" cy="3943350"/>
                          <a:chOff x="-1" y="0"/>
                          <a:chExt cx="4267201" cy="3943350"/>
                        </a:xfrm>
                      </wpg:grpSpPr>
                      <wps:wsp>
                        <wps:cNvPr id="2109570789" name="Rectangle 39"/>
                        <wps:cNvSpPr>
                          <a:spLocks noChangeArrowheads="1"/>
                        </wps:cNvSpPr>
                        <wps:spPr bwMode="auto">
                          <a:xfrm>
                            <a:off x="1590675" y="0"/>
                            <a:ext cx="1139190"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644798" name="Freeform 54"/>
                        <wps:cNvSpPr>
                          <a:spLocks noEditPoints="1"/>
                        </wps:cNvSpPr>
                        <wps:spPr bwMode="auto">
                          <a:xfrm>
                            <a:off x="1914525" y="1181100"/>
                            <a:ext cx="78740" cy="425450"/>
                          </a:xfrm>
                          <a:custGeom>
                            <a:avLst/>
                            <a:gdLst>
                              <a:gd name="T0" fmla="*/ 174 w 317"/>
                              <a:gd name="T1" fmla="*/ 0 h 2266"/>
                              <a:gd name="T2" fmla="*/ 174 w 317"/>
                              <a:gd name="T3" fmla="*/ 2234 h 2266"/>
                              <a:gd name="T4" fmla="*/ 142 w 317"/>
                              <a:gd name="T5" fmla="*/ 2234 h 2266"/>
                              <a:gd name="T6" fmla="*/ 142 w 317"/>
                              <a:gd name="T7" fmla="*/ 0 h 2266"/>
                              <a:gd name="T8" fmla="*/ 174 w 317"/>
                              <a:gd name="T9" fmla="*/ 0 h 2266"/>
                              <a:gd name="T10" fmla="*/ 312 w 317"/>
                              <a:gd name="T11" fmla="*/ 2002 h 2266"/>
                              <a:gd name="T12" fmla="*/ 158 w 317"/>
                              <a:gd name="T13" fmla="*/ 2266 h 2266"/>
                              <a:gd name="T14" fmla="*/ 5 w 317"/>
                              <a:gd name="T15" fmla="*/ 2002 h 2266"/>
                              <a:gd name="T16" fmla="*/ 10 w 317"/>
                              <a:gd name="T17" fmla="*/ 1980 h 2266"/>
                              <a:gd name="T18" fmla="*/ 32 w 317"/>
                              <a:gd name="T19" fmla="*/ 1986 h 2266"/>
                              <a:gd name="T20" fmla="*/ 172 w 317"/>
                              <a:gd name="T21" fmla="*/ 2226 h 2266"/>
                              <a:gd name="T22" fmla="*/ 145 w 317"/>
                              <a:gd name="T23" fmla="*/ 2226 h 2266"/>
                              <a:gd name="T24" fmla="*/ 285 w 317"/>
                              <a:gd name="T25" fmla="*/ 1986 h 2266"/>
                              <a:gd name="T26" fmla="*/ 307 w 317"/>
                              <a:gd name="T27" fmla="*/ 1980 h 2266"/>
                              <a:gd name="T28" fmla="*/ 312 w 317"/>
                              <a:gd name="T29" fmla="*/ 2002 h 2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7" h="2266">
                                <a:moveTo>
                                  <a:pt x="174" y="0"/>
                                </a:moveTo>
                                <a:lnTo>
                                  <a:pt x="174" y="2234"/>
                                </a:lnTo>
                                <a:lnTo>
                                  <a:pt x="142" y="2234"/>
                                </a:lnTo>
                                <a:lnTo>
                                  <a:pt x="142" y="0"/>
                                </a:lnTo>
                                <a:lnTo>
                                  <a:pt x="174" y="0"/>
                                </a:lnTo>
                                <a:close/>
                                <a:moveTo>
                                  <a:pt x="312" y="2002"/>
                                </a:moveTo>
                                <a:lnTo>
                                  <a:pt x="158" y="2266"/>
                                </a:lnTo>
                                <a:lnTo>
                                  <a:pt x="5" y="2002"/>
                                </a:lnTo>
                                <a:cubicBezTo>
                                  <a:pt x="0" y="1994"/>
                                  <a:pt x="3" y="1985"/>
                                  <a:pt x="10" y="1980"/>
                                </a:cubicBezTo>
                                <a:cubicBezTo>
                                  <a:pt x="18" y="1976"/>
                                  <a:pt x="28" y="1978"/>
                                  <a:pt x="32" y="1986"/>
                                </a:cubicBezTo>
                                <a:lnTo>
                                  <a:pt x="172" y="2226"/>
                                </a:lnTo>
                                <a:lnTo>
                                  <a:pt x="145" y="2226"/>
                                </a:lnTo>
                                <a:lnTo>
                                  <a:pt x="285" y="1986"/>
                                </a:lnTo>
                                <a:cubicBezTo>
                                  <a:pt x="289" y="1978"/>
                                  <a:pt x="299" y="1976"/>
                                  <a:pt x="307" y="1980"/>
                                </a:cubicBezTo>
                                <a:cubicBezTo>
                                  <a:pt x="314" y="1985"/>
                                  <a:pt x="317" y="1994"/>
                                  <a:pt x="312" y="2002"/>
                                </a:cubicBezTo>
                                <a:close/>
                              </a:path>
                            </a:pathLst>
                          </a:custGeom>
                          <a:solidFill>
                            <a:srgbClr val="4A7EBB"/>
                          </a:solidFill>
                          <a:ln w="0">
                            <a:solidFill>
                              <a:srgbClr val="4A7EBB"/>
                            </a:solidFill>
                            <a:round/>
                            <a:headEnd/>
                            <a:tailEnd/>
                          </a:ln>
                        </wps:spPr>
                        <wps:bodyPr rot="0" vert="horz" wrap="square" lIns="91440" tIns="45720" rIns="91440" bIns="45720" anchor="t" anchorCtr="0" upright="1">
                          <a:noAutofit/>
                        </wps:bodyPr>
                      </wps:wsp>
                      <wps:wsp>
                        <wps:cNvPr id="524125188" name="Freeform 55"/>
                        <wps:cNvSpPr>
                          <a:spLocks noEditPoints="1"/>
                        </wps:cNvSpPr>
                        <wps:spPr bwMode="auto">
                          <a:xfrm>
                            <a:off x="2295525" y="1171575"/>
                            <a:ext cx="80645" cy="428625"/>
                          </a:xfrm>
                          <a:custGeom>
                            <a:avLst/>
                            <a:gdLst>
                              <a:gd name="T0" fmla="*/ 174 w 317"/>
                              <a:gd name="T1" fmla="*/ 32 h 2266"/>
                              <a:gd name="T2" fmla="*/ 174 w 317"/>
                              <a:gd name="T3" fmla="*/ 2266 h 2266"/>
                              <a:gd name="T4" fmla="*/ 142 w 317"/>
                              <a:gd name="T5" fmla="*/ 2266 h 2266"/>
                              <a:gd name="T6" fmla="*/ 142 w 317"/>
                              <a:gd name="T7" fmla="*/ 32 h 2266"/>
                              <a:gd name="T8" fmla="*/ 174 w 317"/>
                              <a:gd name="T9" fmla="*/ 32 h 2266"/>
                              <a:gd name="T10" fmla="*/ 5 w 317"/>
                              <a:gd name="T11" fmla="*/ 264 h 2266"/>
                              <a:gd name="T12" fmla="*/ 158 w 317"/>
                              <a:gd name="T13" fmla="*/ 0 h 2266"/>
                              <a:gd name="T14" fmla="*/ 312 w 317"/>
                              <a:gd name="T15" fmla="*/ 264 h 2266"/>
                              <a:gd name="T16" fmla="*/ 307 w 317"/>
                              <a:gd name="T17" fmla="*/ 286 h 2266"/>
                              <a:gd name="T18" fmla="*/ 285 w 317"/>
                              <a:gd name="T19" fmla="*/ 280 h 2266"/>
                              <a:gd name="T20" fmla="*/ 145 w 317"/>
                              <a:gd name="T21" fmla="*/ 40 h 2266"/>
                              <a:gd name="T22" fmla="*/ 172 w 317"/>
                              <a:gd name="T23" fmla="*/ 40 h 2266"/>
                              <a:gd name="T24" fmla="*/ 32 w 317"/>
                              <a:gd name="T25" fmla="*/ 280 h 2266"/>
                              <a:gd name="T26" fmla="*/ 10 w 317"/>
                              <a:gd name="T27" fmla="*/ 286 h 2266"/>
                              <a:gd name="T28" fmla="*/ 5 w 317"/>
                              <a:gd name="T29" fmla="*/ 264 h 2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7" h="2266">
                                <a:moveTo>
                                  <a:pt x="174" y="32"/>
                                </a:moveTo>
                                <a:lnTo>
                                  <a:pt x="174" y="2266"/>
                                </a:lnTo>
                                <a:lnTo>
                                  <a:pt x="142" y="2266"/>
                                </a:lnTo>
                                <a:lnTo>
                                  <a:pt x="142" y="32"/>
                                </a:lnTo>
                                <a:lnTo>
                                  <a:pt x="174" y="32"/>
                                </a:lnTo>
                                <a:close/>
                                <a:moveTo>
                                  <a:pt x="5" y="264"/>
                                </a:moveTo>
                                <a:lnTo>
                                  <a:pt x="158" y="0"/>
                                </a:lnTo>
                                <a:lnTo>
                                  <a:pt x="312" y="264"/>
                                </a:lnTo>
                                <a:cubicBezTo>
                                  <a:pt x="317" y="272"/>
                                  <a:pt x="314" y="282"/>
                                  <a:pt x="307" y="286"/>
                                </a:cubicBezTo>
                                <a:cubicBezTo>
                                  <a:pt x="299" y="290"/>
                                  <a:pt x="289" y="288"/>
                                  <a:pt x="285" y="280"/>
                                </a:cubicBezTo>
                                <a:lnTo>
                                  <a:pt x="145" y="40"/>
                                </a:lnTo>
                                <a:lnTo>
                                  <a:pt x="172" y="40"/>
                                </a:lnTo>
                                <a:lnTo>
                                  <a:pt x="32" y="280"/>
                                </a:lnTo>
                                <a:cubicBezTo>
                                  <a:pt x="28" y="288"/>
                                  <a:pt x="18" y="290"/>
                                  <a:pt x="10" y="286"/>
                                </a:cubicBezTo>
                                <a:cubicBezTo>
                                  <a:pt x="3" y="282"/>
                                  <a:pt x="0" y="272"/>
                                  <a:pt x="5" y="264"/>
                                </a:cubicBezTo>
                                <a:close/>
                              </a:path>
                            </a:pathLst>
                          </a:custGeom>
                          <a:solidFill>
                            <a:srgbClr val="4A7EBB"/>
                          </a:solidFill>
                          <a:ln w="0">
                            <a:solidFill>
                              <a:srgbClr val="4A7EBB"/>
                            </a:solidFill>
                            <a:round/>
                            <a:headEnd/>
                            <a:tailEnd/>
                          </a:ln>
                        </wps:spPr>
                        <wps:bodyPr rot="0" vert="horz" wrap="square" lIns="91440" tIns="45720" rIns="91440" bIns="45720" anchor="t" anchorCtr="0" upright="1">
                          <a:noAutofit/>
                        </wps:bodyPr>
                      </wps:wsp>
                      <wps:wsp>
                        <wps:cNvPr id="884265293" name="Freeform 56"/>
                        <wps:cNvSpPr>
                          <a:spLocks noEditPoints="1"/>
                        </wps:cNvSpPr>
                        <wps:spPr bwMode="auto">
                          <a:xfrm>
                            <a:off x="1914525" y="2286000"/>
                            <a:ext cx="73660" cy="465455"/>
                          </a:xfrm>
                          <a:custGeom>
                            <a:avLst/>
                            <a:gdLst>
                              <a:gd name="T0" fmla="*/ 174 w 317"/>
                              <a:gd name="T1" fmla="*/ 0 h 2266"/>
                              <a:gd name="T2" fmla="*/ 174 w 317"/>
                              <a:gd name="T3" fmla="*/ 2234 h 2266"/>
                              <a:gd name="T4" fmla="*/ 142 w 317"/>
                              <a:gd name="T5" fmla="*/ 2234 h 2266"/>
                              <a:gd name="T6" fmla="*/ 142 w 317"/>
                              <a:gd name="T7" fmla="*/ 0 h 2266"/>
                              <a:gd name="T8" fmla="*/ 174 w 317"/>
                              <a:gd name="T9" fmla="*/ 0 h 2266"/>
                              <a:gd name="T10" fmla="*/ 312 w 317"/>
                              <a:gd name="T11" fmla="*/ 2002 h 2266"/>
                              <a:gd name="T12" fmla="*/ 158 w 317"/>
                              <a:gd name="T13" fmla="*/ 2266 h 2266"/>
                              <a:gd name="T14" fmla="*/ 5 w 317"/>
                              <a:gd name="T15" fmla="*/ 2002 h 2266"/>
                              <a:gd name="T16" fmla="*/ 10 w 317"/>
                              <a:gd name="T17" fmla="*/ 1980 h 2266"/>
                              <a:gd name="T18" fmla="*/ 32 w 317"/>
                              <a:gd name="T19" fmla="*/ 1986 h 2266"/>
                              <a:gd name="T20" fmla="*/ 172 w 317"/>
                              <a:gd name="T21" fmla="*/ 2226 h 2266"/>
                              <a:gd name="T22" fmla="*/ 145 w 317"/>
                              <a:gd name="T23" fmla="*/ 2226 h 2266"/>
                              <a:gd name="T24" fmla="*/ 285 w 317"/>
                              <a:gd name="T25" fmla="*/ 1986 h 2266"/>
                              <a:gd name="T26" fmla="*/ 307 w 317"/>
                              <a:gd name="T27" fmla="*/ 1980 h 2266"/>
                              <a:gd name="T28" fmla="*/ 312 w 317"/>
                              <a:gd name="T29" fmla="*/ 2002 h 2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7" h="2266">
                                <a:moveTo>
                                  <a:pt x="174" y="0"/>
                                </a:moveTo>
                                <a:lnTo>
                                  <a:pt x="174" y="2234"/>
                                </a:lnTo>
                                <a:lnTo>
                                  <a:pt x="142" y="2234"/>
                                </a:lnTo>
                                <a:lnTo>
                                  <a:pt x="142" y="0"/>
                                </a:lnTo>
                                <a:lnTo>
                                  <a:pt x="174" y="0"/>
                                </a:lnTo>
                                <a:close/>
                                <a:moveTo>
                                  <a:pt x="312" y="2002"/>
                                </a:moveTo>
                                <a:lnTo>
                                  <a:pt x="158" y="2266"/>
                                </a:lnTo>
                                <a:lnTo>
                                  <a:pt x="5" y="2002"/>
                                </a:lnTo>
                                <a:cubicBezTo>
                                  <a:pt x="0" y="1994"/>
                                  <a:pt x="3" y="1985"/>
                                  <a:pt x="10" y="1980"/>
                                </a:cubicBezTo>
                                <a:cubicBezTo>
                                  <a:pt x="18" y="1976"/>
                                  <a:pt x="28" y="1978"/>
                                  <a:pt x="32" y="1986"/>
                                </a:cubicBezTo>
                                <a:lnTo>
                                  <a:pt x="172" y="2226"/>
                                </a:lnTo>
                                <a:lnTo>
                                  <a:pt x="145" y="2226"/>
                                </a:lnTo>
                                <a:lnTo>
                                  <a:pt x="285" y="1986"/>
                                </a:lnTo>
                                <a:cubicBezTo>
                                  <a:pt x="289" y="1978"/>
                                  <a:pt x="299" y="1976"/>
                                  <a:pt x="307" y="1980"/>
                                </a:cubicBezTo>
                                <a:cubicBezTo>
                                  <a:pt x="314" y="1985"/>
                                  <a:pt x="317" y="1994"/>
                                  <a:pt x="312" y="2002"/>
                                </a:cubicBezTo>
                                <a:close/>
                              </a:path>
                            </a:pathLst>
                          </a:custGeom>
                          <a:solidFill>
                            <a:srgbClr val="4A7EBB"/>
                          </a:solidFill>
                          <a:ln w="0">
                            <a:solidFill>
                              <a:srgbClr val="4A7EBB"/>
                            </a:solidFill>
                            <a:round/>
                            <a:headEnd/>
                            <a:tailEnd/>
                          </a:ln>
                        </wps:spPr>
                        <wps:bodyPr rot="0" vert="horz" wrap="square" lIns="91440" tIns="45720" rIns="91440" bIns="45720" anchor="t" anchorCtr="0" upright="1">
                          <a:noAutofit/>
                        </wps:bodyPr>
                      </wps:wsp>
                      <wps:wsp>
                        <wps:cNvPr id="1089506494" name="Freeform 57"/>
                        <wps:cNvSpPr>
                          <a:spLocks noEditPoints="1"/>
                        </wps:cNvSpPr>
                        <wps:spPr bwMode="auto">
                          <a:xfrm>
                            <a:off x="2295525" y="2286000"/>
                            <a:ext cx="95885" cy="471170"/>
                          </a:xfrm>
                          <a:custGeom>
                            <a:avLst/>
                            <a:gdLst>
                              <a:gd name="T0" fmla="*/ 174 w 317"/>
                              <a:gd name="T1" fmla="*/ 32 h 2266"/>
                              <a:gd name="T2" fmla="*/ 174 w 317"/>
                              <a:gd name="T3" fmla="*/ 2266 h 2266"/>
                              <a:gd name="T4" fmla="*/ 142 w 317"/>
                              <a:gd name="T5" fmla="*/ 2266 h 2266"/>
                              <a:gd name="T6" fmla="*/ 142 w 317"/>
                              <a:gd name="T7" fmla="*/ 32 h 2266"/>
                              <a:gd name="T8" fmla="*/ 174 w 317"/>
                              <a:gd name="T9" fmla="*/ 32 h 2266"/>
                              <a:gd name="T10" fmla="*/ 5 w 317"/>
                              <a:gd name="T11" fmla="*/ 264 h 2266"/>
                              <a:gd name="T12" fmla="*/ 158 w 317"/>
                              <a:gd name="T13" fmla="*/ 0 h 2266"/>
                              <a:gd name="T14" fmla="*/ 312 w 317"/>
                              <a:gd name="T15" fmla="*/ 264 h 2266"/>
                              <a:gd name="T16" fmla="*/ 307 w 317"/>
                              <a:gd name="T17" fmla="*/ 286 h 2266"/>
                              <a:gd name="T18" fmla="*/ 285 w 317"/>
                              <a:gd name="T19" fmla="*/ 280 h 2266"/>
                              <a:gd name="T20" fmla="*/ 145 w 317"/>
                              <a:gd name="T21" fmla="*/ 40 h 2266"/>
                              <a:gd name="T22" fmla="*/ 172 w 317"/>
                              <a:gd name="T23" fmla="*/ 40 h 2266"/>
                              <a:gd name="T24" fmla="*/ 32 w 317"/>
                              <a:gd name="T25" fmla="*/ 280 h 2266"/>
                              <a:gd name="T26" fmla="*/ 10 w 317"/>
                              <a:gd name="T27" fmla="*/ 286 h 2266"/>
                              <a:gd name="T28" fmla="*/ 5 w 317"/>
                              <a:gd name="T29" fmla="*/ 264 h 2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7" h="2266">
                                <a:moveTo>
                                  <a:pt x="174" y="32"/>
                                </a:moveTo>
                                <a:lnTo>
                                  <a:pt x="174" y="2266"/>
                                </a:lnTo>
                                <a:lnTo>
                                  <a:pt x="142" y="2266"/>
                                </a:lnTo>
                                <a:lnTo>
                                  <a:pt x="142" y="32"/>
                                </a:lnTo>
                                <a:lnTo>
                                  <a:pt x="174" y="32"/>
                                </a:lnTo>
                                <a:close/>
                                <a:moveTo>
                                  <a:pt x="5" y="264"/>
                                </a:moveTo>
                                <a:lnTo>
                                  <a:pt x="158" y="0"/>
                                </a:lnTo>
                                <a:lnTo>
                                  <a:pt x="312" y="264"/>
                                </a:lnTo>
                                <a:cubicBezTo>
                                  <a:pt x="317" y="272"/>
                                  <a:pt x="314" y="282"/>
                                  <a:pt x="307" y="286"/>
                                </a:cubicBezTo>
                                <a:cubicBezTo>
                                  <a:pt x="299" y="290"/>
                                  <a:pt x="289" y="288"/>
                                  <a:pt x="285" y="280"/>
                                </a:cubicBezTo>
                                <a:lnTo>
                                  <a:pt x="145" y="40"/>
                                </a:lnTo>
                                <a:lnTo>
                                  <a:pt x="172" y="40"/>
                                </a:lnTo>
                                <a:lnTo>
                                  <a:pt x="32" y="280"/>
                                </a:lnTo>
                                <a:cubicBezTo>
                                  <a:pt x="28" y="288"/>
                                  <a:pt x="18" y="290"/>
                                  <a:pt x="10" y="286"/>
                                </a:cubicBezTo>
                                <a:cubicBezTo>
                                  <a:pt x="3" y="282"/>
                                  <a:pt x="0" y="272"/>
                                  <a:pt x="5" y="264"/>
                                </a:cubicBezTo>
                                <a:close/>
                              </a:path>
                            </a:pathLst>
                          </a:custGeom>
                          <a:solidFill>
                            <a:srgbClr val="4A7EBB"/>
                          </a:solidFill>
                          <a:ln w="0">
                            <a:solidFill>
                              <a:srgbClr val="4A7EBB"/>
                            </a:solidFill>
                            <a:round/>
                            <a:headEnd/>
                            <a:tailEnd/>
                          </a:ln>
                        </wps:spPr>
                        <wps:bodyPr rot="0" vert="horz" wrap="square" lIns="91440" tIns="45720" rIns="91440" bIns="45720" anchor="t" anchorCtr="0" upright="1">
                          <a:noAutofit/>
                        </wps:bodyPr>
                      </wps:wsp>
                      <wps:wsp>
                        <wps:cNvPr id="536258006" name="Text Box 65"/>
                        <wps:cNvSpPr txBox="1">
                          <a:spLocks noChangeArrowheads="1"/>
                        </wps:cNvSpPr>
                        <wps:spPr bwMode="auto">
                          <a:xfrm>
                            <a:off x="9525" y="9525"/>
                            <a:ext cx="1121410" cy="339725"/>
                          </a:xfrm>
                          <a:prstGeom prst="rect">
                            <a:avLst/>
                          </a:prstGeom>
                          <a:noFill/>
                          <a:ln w="25400">
                            <a:solidFill>
                              <a:srgbClr val="C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91ED54" w14:textId="77777777" w:rsidR="008B49E7" w:rsidRPr="00365E35" w:rsidRDefault="008B49E7" w:rsidP="008B49E7">
                              <w:pPr>
                                <w:spacing w:line="240" w:lineRule="exact"/>
                                <w:jc w:val="center"/>
                                <w:rPr>
                                  <w:rFonts w:ascii="ＭＳ 明朝" w:hAnsi="ＭＳ 明朝"/>
                                  <w:sz w:val="20"/>
                                  <w:szCs w:val="20"/>
                                  <w:lang w:eastAsia="ja-JP"/>
                                </w:rPr>
                              </w:pPr>
                              <w:proofErr w:type="spellStart"/>
                              <w:r w:rsidRPr="00365E35">
                                <w:rPr>
                                  <w:rFonts w:ascii="ＭＳ 明朝" w:hAnsi="ＭＳ 明朝" w:hint="eastAsia"/>
                                  <w:sz w:val="20"/>
                                  <w:szCs w:val="20"/>
                                </w:rPr>
                                <w:t>組織の構造</w:t>
                              </w:r>
                              <w:proofErr w:type="spellEnd"/>
                            </w:p>
                          </w:txbxContent>
                        </wps:txbx>
                        <wps:bodyPr rot="0" vert="horz" wrap="square" lIns="0" tIns="0" rIns="0" bIns="0" anchor="ctr" anchorCtr="0" upright="1">
                          <a:noAutofit/>
                        </wps:bodyPr>
                      </wps:wsp>
                      <wps:wsp>
                        <wps:cNvPr id="55830547" name="Text Box 64"/>
                        <wps:cNvSpPr txBox="1">
                          <a:spLocks noChangeArrowheads="1"/>
                        </wps:cNvSpPr>
                        <wps:spPr bwMode="auto">
                          <a:xfrm>
                            <a:off x="1666875" y="9525"/>
                            <a:ext cx="1062990" cy="339725"/>
                          </a:xfrm>
                          <a:prstGeom prst="rect">
                            <a:avLst/>
                          </a:prstGeom>
                          <a:noFill/>
                          <a:ln w="25400">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14:paraId="2B4AA2E8" w14:textId="77777777" w:rsidR="008B49E7" w:rsidRPr="00365E35" w:rsidRDefault="008B49E7" w:rsidP="008B49E7">
                              <w:pPr>
                                <w:spacing w:line="240" w:lineRule="exact"/>
                                <w:jc w:val="center"/>
                                <w:rPr>
                                  <w:rFonts w:ascii="ＭＳ 明朝" w:hAnsi="ＭＳ 明朝"/>
                                  <w:sz w:val="20"/>
                                  <w:szCs w:val="20"/>
                                </w:rPr>
                              </w:pPr>
                              <w:proofErr w:type="spellStart"/>
                              <w:r w:rsidRPr="00365E35">
                                <w:rPr>
                                  <w:rFonts w:ascii="ＭＳ 明朝" w:hAnsi="ＭＳ 明朝" w:hint="eastAsia"/>
                                  <w:sz w:val="20"/>
                                  <w:szCs w:val="20"/>
                                </w:rPr>
                                <w:t>予算のオーナ</w:t>
                              </w:r>
                              <w:proofErr w:type="spellEnd"/>
                              <w:r w:rsidRPr="00365E35">
                                <w:rPr>
                                  <w:rFonts w:ascii="ＭＳ 明朝" w:hAnsi="ＭＳ 明朝" w:hint="eastAsia"/>
                                  <w:sz w:val="20"/>
                                  <w:szCs w:val="20"/>
                                </w:rPr>
                                <w:t>ー</w:t>
                              </w:r>
                            </w:p>
                          </w:txbxContent>
                        </wps:txbx>
                        <wps:bodyPr rot="0" vert="horz" wrap="square" lIns="0" tIns="0" rIns="0" bIns="0" anchor="ctr" anchorCtr="0" upright="1">
                          <a:noAutofit/>
                        </wps:bodyPr>
                      </wps:wsp>
                      <wps:wsp>
                        <wps:cNvPr id="1895457901" name="Text Box 63"/>
                        <wps:cNvSpPr txBox="1">
                          <a:spLocks noChangeArrowheads="1"/>
                        </wps:cNvSpPr>
                        <wps:spPr bwMode="auto">
                          <a:xfrm>
                            <a:off x="3171825" y="9525"/>
                            <a:ext cx="1095375" cy="396875"/>
                          </a:xfrm>
                          <a:prstGeom prst="rect">
                            <a:avLst/>
                          </a:prstGeom>
                          <a:noFill/>
                          <a:ln w="25400">
                            <a:solidFill>
                              <a:srgbClr val="FF99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586DA1" w14:textId="77777777" w:rsidR="008B49E7" w:rsidRPr="00365E35" w:rsidRDefault="008B49E7" w:rsidP="008B49E7">
                              <w:pPr>
                                <w:spacing w:line="240" w:lineRule="exact"/>
                                <w:jc w:val="center"/>
                                <w:rPr>
                                  <w:rFonts w:ascii="ＭＳ 明朝" w:hAnsi="ＭＳ 明朝"/>
                                  <w:sz w:val="20"/>
                                  <w:szCs w:val="20"/>
                                </w:rPr>
                              </w:pPr>
                              <w:proofErr w:type="spellStart"/>
                              <w:r w:rsidRPr="00365E35">
                                <w:rPr>
                                  <w:rFonts w:ascii="ＭＳ 明朝" w:hAnsi="ＭＳ 明朝" w:hint="eastAsia"/>
                                  <w:sz w:val="20"/>
                                  <w:szCs w:val="20"/>
                                </w:rPr>
                                <w:t>予算の構造</w:t>
                              </w:r>
                              <w:proofErr w:type="spellEnd"/>
                            </w:p>
                          </w:txbxContent>
                        </wps:txbx>
                        <wps:bodyPr rot="0" vert="horz" wrap="square" lIns="0" tIns="0" rIns="0" bIns="0" anchor="ctr" anchorCtr="0" upright="1">
                          <a:noAutofit/>
                        </wps:bodyPr>
                      </wps:wsp>
                      <wps:wsp>
                        <wps:cNvPr id="1966306349" name="Text Box 62"/>
                        <wps:cNvSpPr txBox="1">
                          <a:spLocks noChangeArrowheads="1"/>
                        </wps:cNvSpPr>
                        <wps:spPr bwMode="auto">
                          <a:xfrm>
                            <a:off x="9525" y="800100"/>
                            <a:ext cx="1104900" cy="232410"/>
                          </a:xfrm>
                          <a:prstGeom prst="rect">
                            <a:avLst/>
                          </a:prstGeom>
                          <a:noFill/>
                          <a:ln w="25400">
                            <a:solidFill>
                              <a:srgbClr val="C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72A10B" w14:textId="77777777" w:rsidR="008B49E7" w:rsidRPr="00365E35" w:rsidRDefault="008B49E7" w:rsidP="008B49E7">
                              <w:pPr>
                                <w:spacing w:line="240" w:lineRule="exact"/>
                                <w:jc w:val="center"/>
                                <w:rPr>
                                  <w:rFonts w:ascii="ＭＳ 明朝" w:hAnsi="ＭＳ 明朝"/>
                                  <w:sz w:val="20"/>
                                  <w:szCs w:val="20"/>
                                  <w:lang w:eastAsia="zh-TW"/>
                                </w:rPr>
                              </w:pPr>
                              <w:proofErr w:type="spellStart"/>
                              <w:r w:rsidRPr="00365E35">
                                <w:rPr>
                                  <w:rFonts w:ascii="ＭＳ 明朝" w:hAnsi="ＭＳ 明朝" w:hint="eastAsia"/>
                                  <w:sz w:val="20"/>
                                  <w:szCs w:val="20"/>
                                </w:rPr>
                                <w:t>学校法人</w:t>
                              </w:r>
                              <w:proofErr w:type="spellEnd"/>
                            </w:p>
                          </w:txbxContent>
                        </wps:txbx>
                        <wps:bodyPr rot="0" vert="horz" wrap="square" lIns="0" tIns="0" rIns="0" bIns="0" anchor="ctr" anchorCtr="0" upright="1">
                          <a:noAutofit/>
                        </wps:bodyPr>
                      </wps:wsp>
                      <wps:wsp>
                        <wps:cNvPr id="532547527" name="Text Box 61"/>
                        <wps:cNvSpPr txBox="1">
                          <a:spLocks noChangeArrowheads="1"/>
                        </wps:cNvSpPr>
                        <wps:spPr bwMode="auto">
                          <a:xfrm>
                            <a:off x="1352549" y="657225"/>
                            <a:ext cx="1628775" cy="504825"/>
                          </a:xfrm>
                          <a:prstGeom prst="rect">
                            <a:avLst/>
                          </a:prstGeom>
                          <a:noFill/>
                          <a:ln w="34925">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14:paraId="4898D785" w14:textId="77777777" w:rsidR="008B49E7" w:rsidRPr="00365E35" w:rsidRDefault="008B49E7" w:rsidP="008B49E7">
                              <w:pPr>
                                <w:spacing w:line="240" w:lineRule="exact"/>
                                <w:jc w:val="center"/>
                                <w:rPr>
                                  <w:rFonts w:ascii="ＭＳ 明朝" w:hAnsi="ＭＳ 明朝"/>
                                  <w:sz w:val="18"/>
                                  <w:szCs w:val="18"/>
                                </w:rPr>
                              </w:pPr>
                              <w:proofErr w:type="spellStart"/>
                              <w:r w:rsidRPr="00365E35">
                                <w:rPr>
                                  <w:rFonts w:ascii="ＭＳ 明朝" w:hAnsi="ＭＳ 明朝" w:hint="eastAsia"/>
                                  <w:sz w:val="18"/>
                                  <w:szCs w:val="18"/>
                                </w:rPr>
                                <w:t>理事長･学長</w:t>
                              </w:r>
                              <w:proofErr w:type="spellEnd"/>
                            </w:p>
                            <w:p w14:paraId="2A90EFD2" w14:textId="77777777" w:rsidR="008B49E7" w:rsidRPr="00365E35" w:rsidRDefault="008B49E7" w:rsidP="008B49E7">
                              <w:pPr>
                                <w:pStyle w:val="ae"/>
                                <w:spacing w:line="240" w:lineRule="exact"/>
                                <w:jc w:val="center"/>
                                <w:rPr>
                                  <w:rFonts w:ascii="ＭＳ 明朝" w:hAnsi="ＭＳ 明朝"/>
                                  <w:sz w:val="18"/>
                                  <w:szCs w:val="18"/>
                                </w:rPr>
                              </w:pPr>
                              <w:proofErr w:type="spellStart"/>
                              <w:r w:rsidRPr="00365E35">
                                <w:rPr>
                                  <w:rFonts w:ascii="ＭＳ 明朝" w:hAnsi="ＭＳ 明朝" w:hint="eastAsia"/>
                                  <w:sz w:val="18"/>
                                  <w:szCs w:val="18"/>
                                </w:rPr>
                                <w:t>事務局長、副学長</w:t>
                              </w:r>
                              <w:proofErr w:type="spellEnd"/>
                              <w:r w:rsidRPr="00365E35">
                                <w:rPr>
                                  <w:rFonts w:ascii="ＭＳ 明朝" w:hAnsi="ＭＳ 明朝" w:hint="eastAsia"/>
                                  <w:sz w:val="18"/>
                                  <w:szCs w:val="18"/>
                                </w:rPr>
                                <w:t>(</w:t>
                              </w:r>
                              <w:proofErr w:type="spellStart"/>
                              <w:r w:rsidRPr="00365E35">
                                <w:rPr>
                                  <w:rFonts w:ascii="ＭＳ 明朝" w:hAnsi="ＭＳ 明朝" w:hint="eastAsia"/>
                                  <w:sz w:val="18"/>
                                  <w:szCs w:val="18"/>
                                </w:rPr>
                                <w:t>財務担当</w:t>
                              </w:r>
                              <w:proofErr w:type="spellEnd"/>
                              <w:r w:rsidRPr="00365E35">
                                <w:rPr>
                                  <w:rFonts w:ascii="ＭＳ 明朝" w:hAnsi="ＭＳ 明朝" w:hint="eastAsia"/>
                                  <w:sz w:val="18"/>
                                  <w:szCs w:val="18"/>
                                </w:rPr>
                                <w:t>)</w:t>
                              </w:r>
                            </w:p>
                          </w:txbxContent>
                        </wps:txbx>
                        <wps:bodyPr rot="0" vert="horz" wrap="square" lIns="0" tIns="0" rIns="0" bIns="0" anchor="ctr" anchorCtr="0" upright="1">
                          <a:noAutofit/>
                        </wps:bodyPr>
                      </wps:wsp>
                      <wps:wsp>
                        <wps:cNvPr id="39742817" name="Text Box 27"/>
                        <wps:cNvSpPr txBox="1">
                          <a:spLocks noChangeArrowheads="1"/>
                        </wps:cNvSpPr>
                        <wps:spPr bwMode="auto">
                          <a:xfrm>
                            <a:off x="1590675" y="1333499"/>
                            <a:ext cx="3238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D1CD0" w14:textId="77777777" w:rsidR="008B49E7" w:rsidRPr="00817E01" w:rsidRDefault="008B49E7" w:rsidP="008B49E7">
                              <w:pPr>
                                <w:spacing w:line="240" w:lineRule="exact"/>
                                <w:jc w:val="center"/>
                                <w:rPr>
                                  <w:rFonts w:ascii="ＭＳ 明朝" w:hAnsi="ＭＳ 明朝"/>
                                  <w:sz w:val="18"/>
                                  <w:szCs w:val="18"/>
                                  <w:lang w:eastAsia="zh-TW"/>
                                </w:rPr>
                              </w:pPr>
                              <w:proofErr w:type="spellStart"/>
                              <w:r w:rsidRPr="00817E01">
                                <w:rPr>
                                  <w:rFonts w:ascii="ＭＳ 明朝" w:hAnsi="ＭＳ 明朝" w:hint="eastAsia"/>
                                  <w:sz w:val="18"/>
                                  <w:szCs w:val="18"/>
                                </w:rPr>
                                <w:t>配分</w:t>
                              </w:r>
                              <w:proofErr w:type="spellEnd"/>
                            </w:p>
                          </w:txbxContent>
                        </wps:txbx>
                        <wps:bodyPr rot="0" vert="horz" wrap="square" lIns="0" tIns="0" rIns="0" bIns="0" anchor="t" anchorCtr="0" upright="1">
                          <a:spAutoFit/>
                        </wps:bodyPr>
                      </wps:wsp>
                      <wps:wsp>
                        <wps:cNvPr id="1692060927" name="Text Box 26"/>
                        <wps:cNvSpPr txBox="1">
                          <a:spLocks noChangeArrowheads="1"/>
                        </wps:cNvSpPr>
                        <wps:spPr bwMode="auto">
                          <a:xfrm>
                            <a:off x="2390775" y="1333500"/>
                            <a:ext cx="349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72304" w14:textId="77777777" w:rsidR="008B49E7" w:rsidRPr="00817E01" w:rsidRDefault="008B49E7" w:rsidP="008B49E7">
                              <w:pPr>
                                <w:spacing w:line="240" w:lineRule="exact"/>
                                <w:jc w:val="center"/>
                                <w:rPr>
                                  <w:rFonts w:ascii="ＭＳ 明朝" w:hAnsi="ＭＳ 明朝"/>
                                  <w:sz w:val="18"/>
                                  <w:szCs w:val="18"/>
                                  <w:lang w:eastAsia="zh-TW"/>
                                </w:rPr>
                              </w:pPr>
                              <w:proofErr w:type="spellStart"/>
                              <w:r w:rsidRPr="00817E01">
                                <w:rPr>
                                  <w:rFonts w:ascii="ＭＳ 明朝" w:hAnsi="ＭＳ 明朝" w:hint="eastAsia"/>
                                  <w:sz w:val="18"/>
                                  <w:szCs w:val="18"/>
                                </w:rPr>
                                <w:t>報告</w:t>
                              </w:r>
                              <w:proofErr w:type="spellEnd"/>
                            </w:p>
                          </w:txbxContent>
                        </wps:txbx>
                        <wps:bodyPr rot="0" vert="horz" wrap="square" lIns="0" tIns="0" rIns="0" bIns="0" anchor="t" anchorCtr="0" upright="1">
                          <a:spAutoFit/>
                        </wps:bodyPr>
                      </wps:wsp>
                      <wps:wsp>
                        <wps:cNvPr id="1277844616" name="Text Box 23"/>
                        <wps:cNvSpPr txBox="1">
                          <a:spLocks noChangeArrowheads="1"/>
                        </wps:cNvSpPr>
                        <wps:spPr bwMode="auto">
                          <a:xfrm>
                            <a:off x="57150" y="1762125"/>
                            <a:ext cx="990600" cy="427355"/>
                          </a:xfrm>
                          <a:prstGeom prst="rect">
                            <a:avLst/>
                          </a:prstGeom>
                          <a:noFill/>
                          <a:ln w="25400">
                            <a:solidFill>
                              <a:srgbClr val="C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E726ED" w14:textId="77777777" w:rsidR="008B49E7" w:rsidRPr="00365E35" w:rsidRDefault="008B49E7" w:rsidP="008B49E7">
                              <w:pPr>
                                <w:spacing w:line="240" w:lineRule="exact"/>
                                <w:jc w:val="center"/>
                                <w:rPr>
                                  <w:rFonts w:ascii="ＭＳ 明朝" w:hAnsi="ＭＳ 明朝"/>
                                  <w:sz w:val="20"/>
                                  <w:szCs w:val="20"/>
                                  <w:lang w:eastAsia="ja-JP"/>
                                </w:rPr>
                              </w:pPr>
                              <w:r w:rsidRPr="00365E35">
                                <w:rPr>
                                  <w:rFonts w:ascii="ＭＳ 明朝" w:hAnsi="ＭＳ 明朝" w:hint="eastAsia"/>
                                  <w:sz w:val="20"/>
                                  <w:szCs w:val="20"/>
                                  <w:lang w:eastAsia="ja-JP"/>
                                </w:rPr>
                                <w:t>ディビジョン・オフィス等</w:t>
                              </w:r>
                            </w:p>
                          </w:txbxContent>
                        </wps:txbx>
                        <wps:bodyPr rot="0" vert="horz" wrap="square" lIns="36000" tIns="0" rIns="0" bIns="0" anchor="ctr" anchorCtr="0" upright="1">
                          <a:noAutofit/>
                        </wps:bodyPr>
                      </wps:wsp>
                      <wps:wsp>
                        <wps:cNvPr id="1582172977" name="Text Box 22"/>
                        <wps:cNvSpPr txBox="1">
                          <a:spLocks noChangeArrowheads="1"/>
                        </wps:cNvSpPr>
                        <wps:spPr bwMode="auto">
                          <a:xfrm>
                            <a:off x="1438275" y="1628775"/>
                            <a:ext cx="1466850" cy="638175"/>
                          </a:xfrm>
                          <a:prstGeom prst="rect">
                            <a:avLst/>
                          </a:prstGeom>
                          <a:noFill/>
                          <a:ln w="25400">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14:paraId="3DCCF6BD" w14:textId="77777777" w:rsidR="008B49E7" w:rsidRPr="00365E35" w:rsidRDefault="008B49E7" w:rsidP="008B49E7">
                              <w:pPr>
                                <w:spacing w:line="240" w:lineRule="exact"/>
                                <w:rPr>
                                  <w:rFonts w:ascii="ＭＳ 明朝" w:hAnsi="ＭＳ 明朝"/>
                                  <w:b/>
                                  <w:sz w:val="19"/>
                                  <w:szCs w:val="19"/>
                                  <w:u w:val="single"/>
                                  <w:lang w:eastAsia="ja-JP"/>
                                </w:rPr>
                              </w:pPr>
                              <w:r w:rsidRPr="00365E35">
                                <w:rPr>
                                  <w:rFonts w:ascii="ＭＳ 明朝" w:hAnsi="ＭＳ 明朝" w:hint="eastAsia"/>
                                  <w:b/>
                                  <w:sz w:val="19"/>
                                  <w:szCs w:val="19"/>
                                  <w:u w:val="single"/>
                                  <w:lang w:eastAsia="ja-JP"/>
                                </w:rPr>
                                <w:t>予算管理者</w:t>
                              </w:r>
                            </w:p>
                            <w:p w14:paraId="7B2283AD" w14:textId="77777777" w:rsidR="008B49E7" w:rsidRPr="00365E35" w:rsidRDefault="008B49E7" w:rsidP="008B49E7">
                              <w:pPr>
                                <w:spacing w:line="240" w:lineRule="exact"/>
                                <w:rPr>
                                  <w:rFonts w:ascii="ＭＳ 明朝" w:hAnsi="ＭＳ 明朝"/>
                                  <w:sz w:val="19"/>
                                  <w:szCs w:val="19"/>
                                  <w:lang w:eastAsia="ja-JP"/>
                                </w:rPr>
                              </w:pPr>
                              <w:r w:rsidRPr="00365E35">
                                <w:rPr>
                                  <w:rFonts w:ascii="ＭＳ 明朝" w:hAnsi="ＭＳ 明朝" w:hint="eastAsia"/>
                                  <w:sz w:val="19"/>
                                  <w:szCs w:val="19"/>
                                  <w:lang w:eastAsia="ja-JP"/>
                                </w:rPr>
                                <w:t>首席副学長、</w:t>
                              </w:r>
                              <w:r w:rsidRPr="00365E35">
                                <w:rPr>
                                  <w:rFonts w:ascii="ＭＳ 明朝" w:hAnsi="ＭＳ 明朝"/>
                                  <w:sz w:val="19"/>
                                  <w:szCs w:val="19"/>
                                  <w:lang w:eastAsia="ja-JP"/>
                                </w:rPr>
                                <w:br/>
                              </w:r>
                              <w:r w:rsidRPr="00365E35">
                                <w:rPr>
                                  <w:rFonts w:ascii="ＭＳ 明朝" w:hAnsi="ＭＳ 明朝" w:hint="eastAsia"/>
                                  <w:sz w:val="19"/>
                                  <w:szCs w:val="19"/>
                                  <w:lang w:eastAsia="ja-JP"/>
                                </w:rPr>
                                <w:t>副学長及びディーン等</w:t>
                              </w:r>
                            </w:p>
                          </w:txbxContent>
                        </wps:txbx>
                        <wps:bodyPr rot="0" vert="horz" wrap="square" lIns="72000" tIns="0" rIns="0" bIns="0" anchor="ctr" anchorCtr="0" upright="1">
                          <a:noAutofit/>
                        </wps:bodyPr>
                      </wps:wsp>
                      <wps:wsp>
                        <wps:cNvPr id="1400179163" name="Text Box 20"/>
                        <wps:cNvSpPr txBox="1">
                          <a:spLocks noChangeArrowheads="1"/>
                        </wps:cNvSpPr>
                        <wps:spPr bwMode="auto">
                          <a:xfrm>
                            <a:off x="1438275" y="2457449"/>
                            <a:ext cx="476250" cy="152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28DF0" w14:textId="77777777" w:rsidR="008B49E7" w:rsidRPr="00817E01" w:rsidRDefault="008B49E7" w:rsidP="008B49E7">
                              <w:pPr>
                                <w:spacing w:line="200" w:lineRule="exact"/>
                                <w:jc w:val="center"/>
                                <w:rPr>
                                  <w:rFonts w:ascii="ＭＳ 明朝" w:hAnsi="ＭＳ 明朝"/>
                                  <w:sz w:val="18"/>
                                  <w:szCs w:val="18"/>
                                </w:rPr>
                              </w:pPr>
                              <w:proofErr w:type="spellStart"/>
                              <w:r w:rsidRPr="00817E01">
                                <w:rPr>
                                  <w:rFonts w:ascii="ＭＳ 明朝" w:hAnsi="ＭＳ 明朝" w:hint="eastAsia"/>
                                  <w:sz w:val="18"/>
                                  <w:szCs w:val="18"/>
                                </w:rPr>
                                <w:t>要委任</w:t>
                              </w:r>
                              <w:proofErr w:type="spellEnd"/>
                            </w:p>
                          </w:txbxContent>
                        </wps:txbx>
                        <wps:bodyPr rot="0" vert="horz" wrap="square" lIns="0" tIns="0" rIns="0" bIns="0" anchor="t" anchorCtr="0" upright="1">
                          <a:noAutofit/>
                        </wps:bodyPr>
                      </wps:wsp>
                      <wps:wsp>
                        <wps:cNvPr id="491229314" name="Text Box 17"/>
                        <wps:cNvSpPr txBox="1">
                          <a:spLocks noChangeArrowheads="1"/>
                        </wps:cNvSpPr>
                        <wps:spPr bwMode="auto">
                          <a:xfrm>
                            <a:off x="-1" y="2781300"/>
                            <a:ext cx="1114425" cy="704850"/>
                          </a:xfrm>
                          <a:prstGeom prst="rect">
                            <a:avLst/>
                          </a:prstGeom>
                          <a:noFill/>
                          <a:ln w="25400">
                            <a:solidFill>
                              <a:srgbClr val="C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AC2766" w14:textId="77777777" w:rsidR="008B49E7" w:rsidRPr="00365E35" w:rsidRDefault="008B49E7" w:rsidP="008B49E7">
                              <w:pPr>
                                <w:spacing w:line="240" w:lineRule="exact"/>
                                <w:rPr>
                                  <w:rFonts w:ascii="ＭＳ 明朝" w:hAnsi="ＭＳ 明朝"/>
                                  <w:sz w:val="20"/>
                                  <w:szCs w:val="20"/>
                                  <w:lang w:eastAsia="ja-JP"/>
                                </w:rPr>
                              </w:pPr>
                              <w:r w:rsidRPr="00365E35">
                                <w:rPr>
                                  <w:rFonts w:ascii="ＭＳ 明朝" w:hAnsi="ＭＳ 明朝" w:hint="eastAsia"/>
                                  <w:sz w:val="20"/>
                                  <w:szCs w:val="20"/>
                                  <w:lang w:eastAsia="ja-JP"/>
                                </w:rPr>
                                <w:t>セクション、</w:t>
                              </w:r>
                              <w:r w:rsidRPr="00365E35">
                                <w:rPr>
                                  <w:rFonts w:ascii="ＭＳ 明朝" w:hAnsi="ＭＳ 明朝"/>
                                  <w:sz w:val="20"/>
                                  <w:szCs w:val="20"/>
                                  <w:lang w:eastAsia="ja-JP"/>
                                </w:rPr>
                                <w:br/>
                              </w:r>
                              <w:r w:rsidRPr="00365E35">
                                <w:rPr>
                                  <w:rFonts w:ascii="ＭＳ 明朝" w:hAnsi="ＭＳ 明朝" w:hint="eastAsia"/>
                                  <w:sz w:val="20"/>
                                  <w:szCs w:val="20"/>
                                  <w:lang w:eastAsia="ja-JP"/>
                                </w:rPr>
                                <w:t>研究ユニット、</w:t>
                              </w:r>
                              <w:r w:rsidRPr="00365E35">
                                <w:rPr>
                                  <w:rFonts w:ascii="ＭＳ 明朝" w:hAnsi="ＭＳ 明朝"/>
                                  <w:sz w:val="20"/>
                                  <w:szCs w:val="20"/>
                                  <w:lang w:eastAsia="ja-JP"/>
                                </w:rPr>
                                <w:br/>
                              </w:r>
                              <w:r w:rsidRPr="00365E35">
                                <w:rPr>
                                  <w:rFonts w:ascii="ＭＳ 明朝" w:hAnsi="ＭＳ 明朝" w:hint="eastAsia"/>
                                  <w:sz w:val="20"/>
                                  <w:szCs w:val="20"/>
                                  <w:lang w:eastAsia="ja-JP"/>
                                </w:rPr>
                                <w:t>グループ、</w:t>
                              </w:r>
                              <w:r w:rsidRPr="00365E35">
                                <w:rPr>
                                  <w:rFonts w:ascii="ＭＳ 明朝" w:hAnsi="ＭＳ 明朝"/>
                                  <w:sz w:val="20"/>
                                  <w:szCs w:val="20"/>
                                  <w:lang w:eastAsia="ja-JP"/>
                                </w:rPr>
                                <w:br/>
                              </w:r>
                              <w:r w:rsidRPr="00365E35">
                                <w:rPr>
                                  <w:rFonts w:ascii="ＭＳ 明朝" w:hAnsi="ＭＳ 明朝" w:hint="eastAsia"/>
                                  <w:sz w:val="20"/>
                                  <w:szCs w:val="20"/>
                                  <w:lang w:eastAsia="ja-JP"/>
                                </w:rPr>
                                <w:t>プロジェクト等</w:t>
                              </w:r>
                            </w:p>
                          </w:txbxContent>
                        </wps:txbx>
                        <wps:bodyPr rot="0" vert="horz" wrap="square" lIns="72000" tIns="0" rIns="0" bIns="0" anchor="ctr" anchorCtr="0" upright="1">
                          <a:noAutofit/>
                        </wps:bodyPr>
                      </wps:wsp>
                      <wps:wsp>
                        <wps:cNvPr id="1164082078" name="Text Box 16"/>
                        <wps:cNvSpPr txBox="1">
                          <a:spLocks noChangeArrowheads="1"/>
                        </wps:cNvSpPr>
                        <wps:spPr bwMode="auto">
                          <a:xfrm>
                            <a:off x="1438275" y="2771775"/>
                            <a:ext cx="1466215" cy="438150"/>
                          </a:xfrm>
                          <a:prstGeom prst="rect">
                            <a:avLst/>
                          </a:prstGeom>
                          <a:noFill/>
                          <a:ln w="25400">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14:paraId="35704D98" w14:textId="77777777" w:rsidR="008B49E7" w:rsidRPr="00365E35" w:rsidRDefault="008B49E7" w:rsidP="008B49E7">
                              <w:pPr>
                                <w:spacing w:line="220" w:lineRule="exact"/>
                                <w:rPr>
                                  <w:rFonts w:ascii="ＭＳ 明朝" w:hAnsi="ＭＳ 明朝"/>
                                  <w:sz w:val="18"/>
                                  <w:szCs w:val="18"/>
                                  <w:u w:val="single"/>
                                  <w:lang w:eastAsia="ja-JP"/>
                                </w:rPr>
                              </w:pPr>
                              <w:r w:rsidRPr="00365E35">
                                <w:rPr>
                                  <w:rFonts w:ascii="ＭＳ 明朝" w:hAnsi="ＭＳ 明朝" w:hint="eastAsia"/>
                                  <w:b/>
                                  <w:sz w:val="18"/>
                                  <w:szCs w:val="18"/>
                                  <w:u w:val="single"/>
                                  <w:lang w:eastAsia="ja-JP"/>
                                </w:rPr>
                                <w:t>予算保有者</w:t>
                              </w:r>
                            </w:p>
                            <w:p w14:paraId="305D9C62" w14:textId="77777777" w:rsidR="008B49E7" w:rsidRPr="00365E35" w:rsidRDefault="008B49E7" w:rsidP="008B49E7">
                              <w:pPr>
                                <w:spacing w:line="220" w:lineRule="exact"/>
                                <w:rPr>
                                  <w:rFonts w:ascii="ＭＳ 明朝" w:hAnsi="ＭＳ 明朝"/>
                                  <w:sz w:val="18"/>
                                  <w:szCs w:val="18"/>
                                  <w:lang w:eastAsia="ja-JP"/>
                                </w:rPr>
                              </w:pPr>
                              <w:r w:rsidRPr="00365E35">
                                <w:rPr>
                                  <w:rFonts w:ascii="ＭＳ 明朝" w:hAnsi="ＭＳ 明朝" w:hint="eastAsia"/>
                                  <w:sz w:val="18"/>
                                  <w:szCs w:val="18"/>
                                  <w:lang w:eastAsia="ja-JP"/>
                                </w:rPr>
                                <w:t>教員、</w:t>
                              </w:r>
                              <w:r w:rsidRPr="00365E35">
                                <w:rPr>
                                  <w:rFonts w:ascii="ＭＳ 明朝" w:hAnsi="ＭＳ 明朝"/>
                                  <w:sz w:val="18"/>
                                  <w:szCs w:val="18"/>
                                  <w:lang w:eastAsia="ja-JP"/>
                                </w:rPr>
                                <w:br/>
                              </w:r>
                              <w:r w:rsidRPr="00365E35">
                                <w:rPr>
                                  <w:rFonts w:ascii="ＭＳ 明朝" w:hAnsi="ＭＳ 明朝" w:hint="eastAsia"/>
                                  <w:sz w:val="18"/>
                                  <w:szCs w:val="18"/>
                                  <w:lang w:eastAsia="ja-JP"/>
                                </w:rPr>
                                <w:t>セクションリーダー</w:t>
                              </w:r>
                            </w:p>
                          </w:txbxContent>
                        </wps:txbx>
                        <wps:bodyPr rot="0" vert="horz" wrap="square" lIns="72000" tIns="0" rIns="0" bIns="0" anchor="ctr" anchorCtr="0" upright="1">
                          <a:noAutofit/>
                        </wps:bodyPr>
                      </wps:wsp>
                      <wps:wsp>
                        <wps:cNvPr id="1334133641" name="Text Box 12"/>
                        <wps:cNvSpPr txBox="1">
                          <a:spLocks noChangeArrowheads="1"/>
                        </wps:cNvSpPr>
                        <wps:spPr bwMode="auto">
                          <a:xfrm>
                            <a:off x="3952875" y="676275"/>
                            <a:ext cx="228600" cy="3267075"/>
                          </a:xfrm>
                          <a:prstGeom prst="rect">
                            <a:avLst/>
                          </a:prstGeom>
                          <a:noFill/>
                          <a:ln w="25400" cap="rnd">
                            <a:solidFill>
                              <a:srgbClr val="C00000"/>
                            </a:solidFill>
                            <a:bevel/>
                            <a:headEnd/>
                            <a:tailEnd/>
                          </a:ln>
                          <a:extLst>
                            <a:ext uri="{909E8E84-426E-40DD-AFC4-6F175D3DCCD1}">
                              <a14:hiddenFill xmlns:a14="http://schemas.microsoft.com/office/drawing/2010/main">
                                <a:solidFill>
                                  <a:srgbClr val="FFFFFF"/>
                                </a:solidFill>
                              </a14:hiddenFill>
                            </a:ext>
                          </a:extLst>
                        </wps:spPr>
                        <wps:txbx>
                          <w:txbxContent>
                            <w:p w14:paraId="12451F1D" w14:textId="77777777" w:rsidR="008B49E7" w:rsidRPr="00C933BF" w:rsidRDefault="008B49E7" w:rsidP="008B49E7">
                              <w:pPr>
                                <w:spacing w:line="240" w:lineRule="exact"/>
                                <w:ind w:right="200" w:firstLineChars="450" w:firstLine="894"/>
                                <w:jc w:val="right"/>
                                <w:rPr>
                                  <w:rFonts w:ascii="Cambria" w:hAnsi="Cambria"/>
                                  <w:sz w:val="20"/>
                                  <w:szCs w:val="20"/>
                                </w:rPr>
                              </w:pPr>
                              <w:proofErr w:type="spellStart"/>
                              <w:r>
                                <w:rPr>
                                  <w:rFonts w:ascii="ＭＳ 明朝" w:hAnsi="ＭＳ 明朝" w:hint="eastAsia"/>
                                  <w:sz w:val="20"/>
                                  <w:szCs w:val="20"/>
                                </w:rPr>
                                <w:t>資金源</w:t>
                              </w:r>
                              <w:proofErr w:type="spellEnd"/>
                              <w:r>
                                <w:rPr>
                                  <w:rFonts w:ascii="Cambria" w:hAnsi="Cambria"/>
                                  <w:sz w:val="20"/>
                                  <w:szCs w:val="20"/>
                                </w:rPr>
                                <w:t xml:space="preserve"> 3</w:t>
                              </w:r>
                            </w:p>
                          </w:txbxContent>
                        </wps:txbx>
                        <wps:bodyPr rot="0" vert="vert" wrap="square" lIns="0" tIns="0" rIns="0" bIns="0" anchor="ctr" anchorCtr="0" upright="1">
                          <a:noAutofit/>
                        </wps:bodyPr>
                      </wps:wsp>
                      <wps:wsp>
                        <wps:cNvPr id="1762710379" name="Text Box 26"/>
                        <wps:cNvSpPr txBox="1">
                          <a:spLocks noChangeArrowheads="1"/>
                        </wps:cNvSpPr>
                        <wps:spPr bwMode="auto">
                          <a:xfrm>
                            <a:off x="2400300" y="2457450"/>
                            <a:ext cx="349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76844" w14:textId="77777777" w:rsidR="008B49E7" w:rsidRPr="00817E01" w:rsidRDefault="008B49E7" w:rsidP="008B49E7">
                              <w:pPr>
                                <w:spacing w:line="240" w:lineRule="exact"/>
                                <w:jc w:val="center"/>
                                <w:rPr>
                                  <w:rFonts w:ascii="ＭＳ 明朝" w:hAnsi="ＭＳ 明朝"/>
                                  <w:sz w:val="18"/>
                                  <w:szCs w:val="18"/>
                                  <w:lang w:eastAsia="zh-TW"/>
                                </w:rPr>
                              </w:pPr>
                              <w:proofErr w:type="spellStart"/>
                              <w:r w:rsidRPr="00817E01">
                                <w:rPr>
                                  <w:rFonts w:ascii="ＭＳ 明朝" w:hAnsi="ＭＳ 明朝" w:hint="eastAsia"/>
                                  <w:sz w:val="18"/>
                                  <w:szCs w:val="18"/>
                                </w:rPr>
                                <w:t>報告</w:t>
                              </w:r>
                              <w:proofErr w:type="spellEnd"/>
                            </w:p>
                          </w:txbxContent>
                        </wps:txbx>
                        <wps:bodyPr rot="0" vert="horz" wrap="square" lIns="0" tIns="0" rIns="0" bIns="0" anchor="t" anchorCtr="0" upright="1">
                          <a:spAutoFit/>
                        </wps:bodyPr>
                      </wps:wsp>
                      <wps:wsp>
                        <wps:cNvPr id="1799299883" name="Text Box 12"/>
                        <wps:cNvSpPr txBox="1">
                          <a:spLocks noChangeArrowheads="1"/>
                        </wps:cNvSpPr>
                        <wps:spPr bwMode="auto">
                          <a:xfrm>
                            <a:off x="3609975" y="676275"/>
                            <a:ext cx="228600" cy="3267075"/>
                          </a:xfrm>
                          <a:prstGeom prst="rect">
                            <a:avLst/>
                          </a:prstGeom>
                          <a:noFill/>
                          <a:ln w="25400" cap="rnd">
                            <a:solidFill>
                              <a:schemeClr val="accent3">
                                <a:lumMod val="75000"/>
                              </a:schemeClr>
                            </a:solidFill>
                            <a:bevel/>
                            <a:headEnd/>
                            <a:tailEnd/>
                          </a:ln>
                          <a:extLst>
                            <a:ext uri="{909E8E84-426E-40DD-AFC4-6F175D3DCCD1}">
                              <a14:hiddenFill xmlns:a14="http://schemas.microsoft.com/office/drawing/2010/main">
                                <a:solidFill>
                                  <a:srgbClr val="FFFFFF"/>
                                </a:solidFill>
                              </a14:hiddenFill>
                            </a:ext>
                          </a:extLst>
                        </wps:spPr>
                        <wps:txbx>
                          <w:txbxContent>
                            <w:p w14:paraId="7CF7AC2D" w14:textId="77777777" w:rsidR="008B49E7" w:rsidRPr="00C933BF" w:rsidRDefault="008B49E7" w:rsidP="008B49E7">
                              <w:pPr>
                                <w:spacing w:line="240" w:lineRule="exact"/>
                                <w:ind w:right="200" w:firstLineChars="450" w:firstLine="894"/>
                                <w:jc w:val="right"/>
                                <w:rPr>
                                  <w:rFonts w:ascii="Cambria" w:hAnsi="Cambria"/>
                                  <w:sz w:val="20"/>
                                  <w:szCs w:val="20"/>
                                </w:rPr>
                              </w:pPr>
                              <w:proofErr w:type="spellStart"/>
                              <w:r>
                                <w:rPr>
                                  <w:rFonts w:ascii="ＭＳ 明朝" w:hAnsi="ＭＳ 明朝" w:hint="eastAsia"/>
                                  <w:sz w:val="20"/>
                                  <w:szCs w:val="20"/>
                                </w:rPr>
                                <w:t>資金源</w:t>
                              </w:r>
                              <w:proofErr w:type="spellEnd"/>
                              <w:r>
                                <w:rPr>
                                  <w:rFonts w:ascii="Cambria" w:hAnsi="Cambria"/>
                                  <w:sz w:val="20"/>
                                  <w:szCs w:val="20"/>
                                </w:rPr>
                                <w:t xml:space="preserve"> 2</w:t>
                              </w:r>
                            </w:p>
                            <w:p w14:paraId="44953262" w14:textId="77777777" w:rsidR="008B49E7" w:rsidRDefault="008B49E7" w:rsidP="008B49E7">
                              <w:pPr>
                                <w:spacing w:line="240" w:lineRule="exact"/>
                                <w:jc w:val="right"/>
                                <w:rPr>
                                  <w:rFonts w:ascii="Georgia" w:hAnsi="Georgia"/>
                                  <w:sz w:val="20"/>
                                  <w:szCs w:val="20"/>
                                </w:rPr>
                              </w:pPr>
                            </w:p>
                          </w:txbxContent>
                        </wps:txbx>
                        <wps:bodyPr rot="0" vert="vert" wrap="square" lIns="0" tIns="0" rIns="0" bIns="0" anchor="ctr" anchorCtr="0" upright="1">
                          <a:noAutofit/>
                        </wps:bodyPr>
                      </wps:wsp>
                      <wps:wsp>
                        <wps:cNvPr id="1177245972" name="Text Box 12"/>
                        <wps:cNvSpPr txBox="1">
                          <a:spLocks noChangeArrowheads="1"/>
                        </wps:cNvSpPr>
                        <wps:spPr bwMode="auto">
                          <a:xfrm>
                            <a:off x="3257550" y="676275"/>
                            <a:ext cx="228600" cy="3267075"/>
                          </a:xfrm>
                          <a:prstGeom prst="rect">
                            <a:avLst/>
                          </a:prstGeom>
                          <a:noFill/>
                          <a:ln w="25400" cap="rnd">
                            <a:solidFill>
                              <a:srgbClr val="0070C0"/>
                            </a:solidFill>
                            <a:bevel/>
                            <a:headEnd/>
                            <a:tailEnd/>
                          </a:ln>
                          <a:extLst>
                            <a:ext uri="{909E8E84-426E-40DD-AFC4-6F175D3DCCD1}">
                              <a14:hiddenFill xmlns:a14="http://schemas.microsoft.com/office/drawing/2010/main">
                                <a:solidFill>
                                  <a:srgbClr val="FFFFFF"/>
                                </a:solidFill>
                              </a14:hiddenFill>
                            </a:ext>
                          </a:extLst>
                        </wps:spPr>
                        <wps:txbx>
                          <w:txbxContent>
                            <w:p w14:paraId="2ABABE88" w14:textId="77777777" w:rsidR="008B49E7" w:rsidRPr="00C933BF" w:rsidRDefault="008B49E7" w:rsidP="008B49E7">
                              <w:pPr>
                                <w:spacing w:line="240" w:lineRule="exact"/>
                                <w:ind w:right="200" w:firstLineChars="450" w:firstLine="894"/>
                                <w:jc w:val="right"/>
                                <w:rPr>
                                  <w:rFonts w:ascii="Cambria" w:hAnsi="Cambria"/>
                                  <w:sz w:val="20"/>
                                  <w:szCs w:val="20"/>
                                </w:rPr>
                              </w:pPr>
                              <w:proofErr w:type="spellStart"/>
                              <w:r>
                                <w:rPr>
                                  <w:rFonts w:ascii="ＭＳ 明朝" w:hAnsi="ＭＳ 明朝" w:hint="eastAsia"/>
                                  <w:sz w:val="20"/>
                                  <w:szCs w:val="20"/>
                                </w:rPr>
                                <w:t>資金源</w:t>
                              </w:r>
                              <w:proofErr w:type="spellEnd"/>
                              <w:r>
                                <w:rPr>
                                  <w:rFonts w:ascii="Cambria" w:hAnsi="Cambria"/>
                                  <w:sz w:val="20"/>
                                  <w:szCs w:val="20"/>
                                </w:rPr>
                                <w:t xml:space="preserve"> 1</w:t>
                              </w:r>
                            </w:p>
                          </w:txbxContent>
                        </wps:txbx>
                        <wps:bodyPr rot="0" vert="vert" wrap="square" lIns="0" tIns="0" rIns="0" bIns="0" anchor="ctr" anchorCtr="0" upright="1">
                          <a:noAutofit/>
                        </wps:bodyPr>
                      </wps:wsp>
                      <wps:wsp>
                        <wps:cNvPr id="797609766" name="Text Box 28"/>
                        <wps:cNvSpPr txBox="1">
                          <a:spLocks noChangeArrowheads="1"/>
                        </wps:cNvSpPr>
                        <wps:spPr bwMode="auto">
                          <a:xfrm>
                            <a:off x="3257550" y="828675"/>
                            <a:ext cx="928370" cy="342900"/>
                          </a:xfrm>
                          <a:prstGeom prst="rect">
                            <a:avLst/>
                          </a:prstGeom>
                          <a:solidFill>
                            <a:schemeClr val="bg1"/>
                          </a:solidFill>
                          <a:ln w="25400">
                            <a:solidFill>
                              <a:srgbClr val="FF9900"/>
                            </a:solidFill>
                            <a:miter lim="800000"/>
                            <a:headEnd/>
                            <a:tailEnd/>
                          </a:ln>
                        </wps:spPr>
                        <wps:txbx>
                          <w:txbxContent>
                            <w:p w14:paraId="592C3495" w14:textId="77777777" w:rsidR="008B49E7" w:rsidRPr="00C933BF" w:rsidRDefault="008B49E7" w:rsidP="008B49E7">
                              <w:pPr>
                                <w:spacing w:line="240" w:lineRule="exact"/>
                                <w:jc w:val="center"/>
                                <w:rPr>
                                  <w:rFonts w:ascii="Georgia" w:hAnsi="ＭＳ 明朝"/>
                                  <w:sz w:val="20"/>
                                  <w:szCs w:val="20"/>
                                </w:rPr>
                              </w:pPr>
                              <w:proofErr w:type="spellStart"/>
                              <w:r>
                                <w:rPr>
                                  <w:rFonts w:ascii="ＭＳ 明朝" w:hAnsi="ＭＳ 明朝" w:hint="eastAsia"/>
                                  <w:sz w:val="20"/>
                                  <w:szCs w:val="20"/>
                                </w:rPr>
                                <w:t>予算単位</w:t>
                              </w:r>
                              <w:proofErr w:type="spellEnd"/>
                              <w:r>
                                <w:rPr>
                                  <w:rFonts w:ascii="Georgia" w:hAnsi="ＭＳ 明朝" w:hint="eastAsia"/>
                                  <w:sz w:val="20"/>
                                  <w:szCs w:val="20"/>
                                </w:rPr>
                                <w:t xml:space="preserve"> </w:t>
                              </w:r>
                              <w:r>
                                <w:rPr>
                                  <w:rFonts w:ascii="Georgia" w:hAnsi="Georgia"/>
                                  <w:sz w:val="20"/>
                                  <w:szCs w:val="20"/>
                                </w:rPr>
                                <w:t>L1</w:t>
                              </w:r>
                            </w:p>
                          </w:txbxContent>
                        </wps:txbx>
                        <wps:bodyPr rot="0" vert="horz" wrap="square" lIns="0" tIns="0" rIns="0" bIns="0" anchor="ctr" anchorCtr="0" upright="1">
                          <a:noAutofit/>
                        </wps:bodyPr>
                      </wps:wsp>
                      <wps:wsp>
                        <wps:cNvPr id="1591738528" name="Text Box 28"/>
                        <wps:cNvSpPr txBox="1">
                          <a:spLocks noChangeArrowheads="1"/>
                        </wps:cNvSpPr>
                        <wps:spPr bwMode="auto">
                          <a:xfrm>
                            <a:off x="3257550" y="1847850"/>
                            <a:ext cx="928370" cy="342900"/>
                          </a:xfrm>
                          <a:prstGeom prst="rect">
                            <a:avLst/>
                          </a:prstGeom>
                          <a:solidFill>
                            <a:schemeClr val="bg1"/>
                          </a:solidFill>
                          <a:ln w="25400">
                            <a:solidFill>
                              <a:srgbClr val="FF9900"/>
                            </a:solidFill>
                            <a:miter lim="800000"/>
                            <a:headEnd/>
                            <a:tailEnd/>
                          </a:ln>
                        </wps:spPr>
                        <wps:txbx>
                          <w:txbxContent>
                            <w:p w14:paraId="0FEA156B" w14:textId="77777777" w:rsidR="008B49E7" w:rsidRPr="00C933BF" w:rsidRDefault="008B49E7" w:rsidP="008B49E7">
                              <w:pPr>
                                <w:spacing w:line="240" w:lineRule="exact"/>
                                <w:jc w:val="center"/>
                                <w:rPr>
                                  <w:rFonts w:ascii="Georgia" w:hAnsi="ＭＳ 明朝"/>
                                  <w:sz w:val="20"/>
                                  <w:szCs w:val="20"/>
                                </w:rPr>
                              </w:pPr>
                              <w:proofErr w:type="spellStart"/>
                              <w:r>
                                <w:rPr>
                                  <w:rFonts w:ascii="ＭＳ 明朝" w:hAnsi="ＭＳ 明朝" w:hint="eastAsia"/>
                                  <w:sz w:val="20"/>
                                  <w:szCs w:val="20"/>
                                </w:rPr>
                                <w:t>予算単位</w:t>
                              </w:r>
                              <w:proofErr w:type="spellEnd"/>
                              <w:r>
                                <w:rPr>
                                  <w:rFonts w:ascii="Georgia" w:hAnsi="ＭＳ 明朝" w:hint="eastAsia"/>
                                  <w:sz w:val="20"/>
                                  <w:szCs w:val="20"/>
                                </w:rPr>
                                <w:t xml:space="preserve"> </w:t>
                              </w:r>
                              <w:r>
                                <w:rPr>
                                  <w:rFonts w:ascii="Georgia" w:hAnsi="Georgia"/>
                                  <w:sz w:val="20"/>
                                  <w:szCs w:val="20"/>
                                </w:rPr>
                                <w:t>L2</w:t>
                              </w:r>
                            </w:p>
                          </w:txbxContent>
                        </wps:txbx>
                        <wps:bodyPr rot="0" vert="horz" wrap="square" lIns="0" tIns="0" rIns="0" bIns="0" anchor="ctr" anchorCtr="0" upright="1">
                          <a:noAutofit/>
                        </wps:bodyPr>
                      </wps:wsp>
                      <wps:wsp>
                        <wps:cNvPr id="1201088880" name="Text Box 28"/>
                        <wps:cNvSpPr txBox="1">
                          <a:spLocks noChangeArrowheads="1"/>
                        </wps:cNvSpPr>
                        <wps:spPr bwMode="auto">
                          <a:xfrm>
                            <a:off x="3257550" y="2781300"/>
                            <a:ext cx="928370" cy="342900"/>
                          </a:xfrm>
                          <a:prstGeom prst="rect">
                            <a:avLst/>
                          </a:prstGeom>
                          <a:solidFill>
                            <a:schemeClr val="bg1"/>
                          </a:solidFill>
                          <a:ln w="25400">
                            <a:solidFill>
                              <a:srgbClr val="FF9900"/>
                            </a:solidFill>
                            <a:miter lim="800000"/>
                            <a:headEnd/>
                            <a:tailEnd/>
                          </a:ln>
                        </wps:spPr>
                        <wps:txbx>
                          <w:txbxContent>
                            <w:p w14:paraId="224462D2" w14:textId="77777777" w:rsidR="008B49E7" w:rsidRPr="00C933BF" w:rsidRDefault="008B49E7" w:rsidP="008B49E7">
                              <w:pPr>
                                <w:spacing w:line="240" w:lineRule="exact"/>
                                <w:jc w:val="center"/>
                                <w:rPr>
                                  <w:rFonts w:ascii="Georgia" w:hAnsi="ＭＳ 明朝"/>
                                  <w:sz w:val="20"/>
                                  <w:szCs w:val="20"/>
                                </w:rPr>
                              </w:pPr>
                              <w:proofErr w:type="spellStart"/>
                              <w:r>
                                <w:rPr>
                                  <w:rFonts w:ascii="ＭＳ 明朝" w:hAnsi="ＭＳ 明朝" w:hint="eastAsia"/>
                                  <w:sz w:val="20"/>
                                  <w:szCs w:val="20"/>
                                </w:rPr>
                                <w:t>予算単位</w:t>
                              </w:r>
                              <w:proofErr w:type="spellEnd"/>
                              <w:r>
                                <w:rPr>
                                  <w:rFonts w:ascii="Georgia" w:hAnsi="ＭＳ 明朝" w:hint="eastAsia"/>
                                  <w:sz w:val="20"/>
                                  <w:szCs w:val="20"/>
                                </w:rPr>
                                <w:t xml:space="preserve"> </w:t>
                              </w:r>
                              <w:r>
                                <w:rPr>
                                  <w:rFonts w:ascii="Georgia" w:hAnsi="Georgia"/>
                                  <w:sz w:val="20"/>
                                  <w:szCs w:val="20"/>
                                </w:rPr>
                                <w:t>L3</w:t>
                              </w:r>
                            </w:p>
                          </w:txbxContent>
                        </wps:txbx>
                        <wps:bodyPr rot="0" vert="horz" wrap="square" lIns="0" tIns="0" rIns="0" bIns="0" anchor="ctr" anchorCtr="0" upright="1">
                          <a:noAutofit/>
                        </wps:bodyPr>
                      </wps:wsp>
                    </wpg:wgp>
                  </a:graphicData>
                </a:graphic>
              </wp:anchor>
            </w:drawing>
          </mc:Choice>
          <mc:Fallback>
            <w:pict>
              <v:group w14:anchorId="0AE7BEC6" id="グループ化 1" o:spid="_x0000_s1026" style="position:absolute;left:0;text-align:left;margin-left:58pt;margin-top:8.7pt;width:336pt;height:310.5pt;z-index:251659264;mso-position-horizontal-relative:margin" coordorigin="" coordsize="42672,3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">
                <v:rect id="Rectangle 39" o:spid="_x0000_s1027" style="position:absolute;left:15906;width:11392;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" stroked="f"/>
                <v:shape id="Freeform 54" o:spid="_x0000_s1028" style="position:absolute;left:19145;top:11811;width:787;height:4254;visibility:visible;mso-wrap-style:square;v-text-anchor:top" coordsize="317,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" path="m174,r,2234l142,2234,142,r32,xm312,2002l158,2266,5,2002v-5,-8,-2,-17,5,-22c18,1976,28,1978,32,1986r140,240l145,2226,285,1986v4,-8,14,-10,22,-6c314,1985,317,1994,312,2002xe" fillcolor="#4a7ebb" strokecolor="#4a7ebb" strokeweight="0">
                  <v:path arrowok="t" o:connecttype="custom" o:connectlocs="43220,0;43220,419442;35272,419442;35272,0;43220,0;77498,375883;39246,425450;1242,375883;2484,371752;7949,372879;42723,417940;36017,417940;70791,372879;76256,371752;77498,375883" o:connectangles="0,0,0,0,0,0,0,0,0,0,0,0,0,0,0"/>
                  <o:lock v:ext="edit" verticies="t"/>
                </v:shape>
                <v:shape id="Freeform 55" o:spid="_x0000_s1029" style="position:absolute;left:22955;top:11715;width:806;height:4287;visibility:visible;mso-wrap-style:square;v-text-anchor:top" coordsize="317,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" path="m174,32r,2234l142,2266,142,32r32,xm5,264l158,,312,264v5,8,2,18,-5,22c299,290,289,288,285,280l145,40r27,l32,280v-4,8,-14,10,-22,6c3,282,,272,5,264xe" fillcolor="#4a7ebb" strokecolor="#4a7ebb" strokeweight="0">
                  <v:path arrowok="t" o:connecttype="custom" o:connectlocs="44266,6053;44266,428625;36125,428625;36125,6053;44266,6053;1272,49937;40195,0;79373,49937;78101,54098;72504,52963;36888,7566;43757,7566;8141,52963;2544,54098;1272,49937" o:connectangles="0,0,0,0,0,0,0,0,0,0,0,0,0,0,0"/>
                  <o:lock v:ext="edit" verticies="t"/>
                </v:shape>
                <v:shape id="Freeform 56" o:spid="_x0000_s1030" style="position:absolute;left:19145;top:22860;width:736;height:4654;visibility:visible;mso-wrap-style:square;v-text-anchor:top" coordsize="317,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" path="m174,r,2234l142,2234,142,r32,xm312,2002l158,2266,5,2002v-5,-8,-2,-17,5,-22c18,1976,28,1978,32,1986r140,240l145,2226,285,1986v4,-8,14,-10,22,-6c314,1985,317,1994,312,2002xe" fillcolor="#4a7ebb" strokecolor="#4a7ebb" strokeweight="0">
                  <v:path arrowok="t" o:connecttype="custom" o:connectlocs="40432,0;40432,458882;32996,458882;32996,0;40432,0;72498,411227;36714,465455;1162,411227;2324,406708;7436,407941;39967,457239;33693,457239;66224,407941;71336,406708;72498,411227" o:connectangles="0,0,0,0,0,0,0,0,0,0,0,0,0,0,0"/>
                  <o:lock v:ext="edit" verticies="t"/>
                </v:shape>
                <v:shape id="Freeform 57" o:spid="_x0000_s1031" style="position:absolute;left:22955;top:22860;width:959;height:4711;visibility:visible;mso-wrap-style:square;v-text-anchor:top" coordsize="317,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" path="m174,32r,2234l142,2266,142,32r32,xm5,264l158,,312,264v5,8,2,18,-5,22c299,290,289,288,285,280l145,40r27,l32,280v-4,8,-14,10,-22,6c3,282,,272,5,264xe" fillcolor="#4a7ebb" strokecolor="#4a7ebb" strokeweight="0">
                  <v:path arrowok="t" o:connecttype="custom" o:connectlocs="52631,6654;52631,471170;42952,471170;42952,6654;52631,6654;1512,54894;47791,0;94373,54894;92860,59468;86206,58220;43859,8317;52026,8317;9679,58220;3025,59468;1512,54894" o:connectangles="0,0,0,0,0,0,0,0,0,0,0,0,0,0,0"/>
                  <o:lock v:ext="edit" verticies="t"/>
                </v:shape>
                <v:shapetype id="_x0000_t202" coordsize="21600,21600" o:spt="202" path="m,l,21600r21600,l21600,xe">
                  <v:stroke joinstyle="miter"/>
                  <v:path gradientshapeok="t" o:connecttype="rect"/>
                </v:shapetype>
                <v:shape id="Text Box 65" o:spid="_x0000_s1032" type="#_x0000_t202" style="position:absolute;left:95;top:95;width:11214;height:3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" filled="f" strokecolor="#c00000" strokeweight="2pt">
                  <v:textbox inset="0,0,0,0">
                    <w:txbxContent>
                      <w:p w14:paraId="5A91ED54" w14:textId="77777777" w:rsidR="008B49E7" w:rsidRPr="00365E35" w:rsidRDefault="008B49E7" w:rsidP="008B49E7">
                        <w:pPr>
                          <w:spacing w:line="240" w:lineRule="exact"/>
                          <w:jc w:val="center"/>
                          <w:rPr>
                            <w:rFonts w:ascii="ＭＳ 明朝" w:hAnsi="ＭＳ 明朝"/>
                            <w:sz w:val="20"/>
                            <w:szCs w:val="20"/>
                            <w:lang w:eastAsia="ja-JP"/>
                          </w:rPr>
                        </w:pPr>
                        <w:proofErr w:type="spellStart"/>
                        <w:r w:rsidRPr="00365E35">
                          <w:rPr>
                            <w:rFonts w:ascii="ＭＳ 明朝" w:hAnsi="ＭＳ 明朝" w:hint="eastAsia"/>
                            <w:sz w:val="20"/>
                            <w:szCs w:val="20"/>
                          </w:rPr>
                          <w:t>組織の構造</w:t>
                        </w:r>
                        <w:proofErr w:type="spellEnd"/>
                      </w:p>
                    </w:txbxContent>
                  </v:textbox>
                </v:shape>
                <v:shape id="Text Box 64" o:spid="_x0000_s1033" type="#_x0000_t202" style="position:absolute;left:16668;top:95;width:10630;height:3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" filled="f" strokecolor="#0070c0" strokeweight="2pt">
                  <v:textbox inset="0,0,0,0">
                    <w:txbxContent>
                      <w:p w14:paraId="2B4AA2E8" w14:textId="77777777" w:rsidR="008B49E7" w:rsidRPr="00365E35" w:rsidRDefault="008B49E7" w:rsidP="008B49E7">
                        <w:pPr>
                          <w:spacing w:line="240" w:lineRule="exact"/>
                          <w:jc w:val="center"/>
                          <w:rPr>
                            <w:rFonts w:ascii="ＭＳ 明朝" w:hAnsi="ＭＳ 明朝"/>
                            <w:sz w:val="20"/>
                            <w:szCs w:val="20"/>
                          </w:rPr>
                        </w:pPr>
                        <w:proofErr w:type="spellStart"/>
                        <w:r w:rsidRPr="00365E35">
                          <w:rPr>
                            <w:rFonts w:ascii="ＭＳ 明朝" w:hAnsi="ＭＳ 明朝" w:hint="eastAsia"/>
                            <w:sz w:val="20"/>
                            <w:szCs w:val="20"/>
                          </w:rPr>
                          <w:t>予算のオーナ</w:t>
                        </w:r>
                        <w:proofErr w:type="spellEnd"/>
                        <w:r w:rsidRPr="00365E35">
                          <w:rPr>
                            <w:rFonts w:ascii="ＭＳ 明朝" w:hAnsi="ＭＳ 明朝" w:hint="eastAsia"/>
                            <w:sz w:val="20"/>
                            <w:szCs w:val="20"/>
                          </w:rPr>
                          <w:t>ー</w:t>
                        </w:r>
                      </w:p>
                    </w:txbxContent>
                  </v:textbox>
                </v:shape>
                <v:shape id="Text Box 63" o:spid="_x0000_s1034" type="#_x0000_t202" style="position:absolute;left:31718;top:95;width:10954;height:3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" filled="f" strokecolor="#f90" strokeweight="2pt">
                  <v:textbox inset="0,0,0,0">
                    <w:txbxContent>
                      <w:p w14:paraId="69586DA1" w14:textId="77777777" w:rsidR="008B49E7" w:rsidRPr="00365E35" w:rsidRDefault="008B49E7" w:rsidP="008B49E7">
                        <w:pPr>
                          <w:spacing w:line="240" w:lineRule="exact"/>
                          <w:jc w:val="center"/>
                          <w:rPr>
                            <w:rFonts w:ascii="ＭＳ 明朝" w:hAnsi="ＭＳ 明朝"/>
                            <w:sz w:val="20"/>
                            <w:szCs w:val="20"/>
                          </w:rPr>
                        </w:pPr>
                        <w:proofErr w:type="spellStart"/>
                        <w:r w:rsidRPr="00365E35">
                          <w:rPr>
                            <w:rFonts w:ascii="ＭＳ 明朝" w:hAnsi="ＭＳ 明朝" w:hint="eastAsia"/>
                            <w:sz w:val="20"/>
                            <w:szCs w:val="20"/>
                          </w:rPr>
                          <w:t>予算の構造</w:t>
                        </w:r>
                        <w:proofErr w:type="spellEnd"/>
                      </w:p>
                    </w:txbxContent>
                  </v:textbox>
                </v:shape>
                <v:shape id="Text Box 62" o:spid="_x0000_s1035" type="#_x0000_t202" style="position:absolute;left:95;top:8001;width:11049;height:2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" filled="f" strokecolor="#c00000" strokeweight="2pt">
                  <v:textbox inset="0,0,0,0">
                    <w:txbxContent>
                      <w:p w14:paraId="0072A10B" w14:textId="77777777" w:rsidR="008B49E7" w:rsidRPr="00365E35" w:rsidRDefault="008B49E7" w:rsidP="008B49E7">
                        <w:pPr>
                          <w:spacing w:line="240" w:lineRule="exact"/>
                          <w:jc w:val="center"/>
                          <w:rPr>
                            <w:rFonts w:ascii="ＭＳ 明朝" w:hAnsi="ＭＳ 明朝"/>
                            <w:sz w:val="20"/>
                            <w:szCs w:val="20"/>
                            <w:lang w:eastAsia="zh-TW"/>
                          </w:rPr>
                        </w:pPr>
                        <w:proofErr w:type="spellStart"/>
                        <w:r w:rsidRPr="00365E35">
                          <w:rPr>
                            <w:rFonts w:ascii="ＭＳ 明朝" w:hAnsi="ＭＳ 明朝" w:hint="eastAsia"/>
                            <w:sz w:val="20"/>
                            <w:szCs w:val="20"/>
                          </w:rPr>
                          <w:t>学校法人</w:t>
                        </w:r>
                        <w:proofErr w:type="spellEnd"/>
                      </w:p>
                    </w:txbxContent>
                  </v:textbox>
                </v:shape>
                <v:shape id="Text Box 61" o:spid="_x0000_s1036" type="#_x0000_t202" style="position:absolute;left:13525;top:6572;width:16288;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" filled="f" strokecolor="#0070c0" strokeweight="2.75pt">
                  <v:textbox inset="0,0,0,0">
                    <w:txbxContent>
                      <w:p w14:paraId="4898D785" w14:textId="77777777" w:rsidR="008B49E7" w:rsidRPr="00365E35" w:rsidRDefault="008B49E7" w:rsidP="008B49E7">
                        <w:pPr>
                          <w:spacing w:line="240" w:lineRule="exact"/>
                          <w:jc w:val="center"/>
                          <w:rPr>
                            <w:rFonts w:ascii="ＭＳ 明朝" w:hAnsi="ＭＳ 明朝"/>
                            <w:sz w:val="18"/>
                            <w:szCs w:val="18"/>
                          </w:rPr>
                        </w:pPr>
                        <w:proofErr w:type="spellStart"/>
                        <w:r w:rsidRPr="00365E35">
                          <w:rPr>
                            <w:rFonts w:ascii="ＭＳ 明朝" w:hAnsi="ＭＳ 明朝" w:hint="eastAsia"/>
                            <w:sz w:val="18"/>
                            <w:szCs w:val="18"/>
                          </w:rPr>
                          <w:t>理事長･学長</w:t>
                        </w:r>
                        <w:proofErr w:type="spellEnd"/>
                      </w:p>
                      <w:p w14:paraId="2A90EFD2" w14:textId="77777777" w:rsidR="008B49E7" w:rsidRPr="00365E35" w:rsidRDefault="008B49E7" w:rsidP="008B49E7">
                        <w:pPr>
                          <w:pStyle w:val="ae"/>
                          <w:spacing w:line="240" w:lineRule="exact"/>
                          <w:jc w:val="center"/>
                          <w:rPr>
                            <w:rFonts w:ascii="ＭＳ 明朝" w:hAnsi="ＭＳ 明朝"/>
                            <w:sz w:val="18"/>
                            <w:szCs w:val="18"/>
                          </w:rPr>
                        </w:pPr>
                        <w:proofErr w:type="spellStart"/>
                        <w:r w:rsidRPr="00365E35">
                          <w:rPr>
                            <w:rFonts w:ascii="ＭＳ 明朝" w:hAnsi="ＭＳ 明朝" w:hint="eastAsia"/>
                            <w:sz w:val="18"/>
                            <w:szCs w:val="18"/>
                          </w:rPr>
                          <w:t>事務局長、副学長</w:t>
                        </w:r>
                        <w:proofErr w:type="spellEnd"/>
                        <w:r w:rsidRPr="00365E35">
                          <w:rPr>
                            <w:rFonts w:ascii="ＭＳ 明朝" w:hAnsi="ＭＳ 明朝" w:hint="eastAsia"/>
                            <w:sz w:val="18"/>
                            <w:szCs w:val="18"/>
                          </w:rPr>
                          <w:t>(</w:t>
                        </w:r>
                        <w:proofErr w:type="spellStart"/>
                        <w:r w:rsidRPr="00365E35">
                          <w:rPr>
                            <w:rFonts w:ascii="ＭＳ 明朝" w:hAnsi="ＭＳ 明朝" w:hint="eastAsia"/>
                            <w:sz w:val="18"/>
                            <w:szCs w:val="18"/>
                          </w:rPr>
                          <w:t>財務担当</w:t>
                        </w:r>
                        <w:proofErr w:type="spellEnd"/>
                        <w:r w:rsidRPr="00365E35">
                          <w:rPr>
                            <w:rFonts w:ascii="ＭＳ 明朝" w:hAnsi="ＭＳ 明朝" w:hint="eastAsia"/>
                            <w:sz w:val="18"/>
                            <w:szCs w:val="18"/>
                          </w:rPr>
                          <w:t>)</w:t>
                        </w:r>
                      </w:p>
                    </w:txbxContent>
                  </v:textbox>
                </v:shape>
                <v:shape id="Text Box 27" o:spid="_x0000_s1037" type="#_x0000_t202" style="position:absolute;left:15906;top:13334;width:323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" filled="f" stroked="f">
                  <v:textbox style="mso-fit-shape-to-text:t" inset="0,0,0,0">
                    <w:txbxContent>
                      <w:p w14:paraId="154D1CD0" w14:textId="77777777" w:rsidR="008B49E7" w:rsidRPr="00817E01" w:rsidRDefault="008B49E7" w:rsidP="008B49E7">
                        <w:pPr>
                          <w:spacing w:line="240" w:lineRule="exact"/>
                          <w:jc w:val="center"/>
                          <w:rPr>
                            <w:rFonts w:ascii="ＭＳ 明朝" w:hAnsi="ＭＳ 明朝"/>
                            <w:sz w:val="18"/>
                            <w:szCs w:val="18"/>
                            <w:lang w:eastAsia="zh-TW"/>
                          </w:rPr>
                        </w:pPr>
                        <w:proofErr w:type="spellStart"/>
                        <w:r w:rsidRPr="00817E01">
                          <w:rPr>
                            <w:rFonts w:ascii="ＭＳ 明朝" w:hAnsi="ＭＳ 明朝" w:hint="eastAsia"/>
                            <w:sz w:val="18"/>
                            <w:szCs w:val="18"/>
                          </w:rPr>
                          <w:t>配分</w:t>
                        </w:r>
                        <w:proofErr w:type="spellEnd"/>
                      </w:p>
                    </w:txbxContent>
                  </v:textbox>
                </v:shape>
                <v:shape id="Text Box 26" o:spid="_x0000_s1038" type="#_x0000_t202" style="position:absolute;left:23907;top:13335;width:3493;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" filled="f" stroked="f">
                  <v:textbox style="mso-fit-shape-to-text:t" inset="0,0,0,0">
                    <w:txbxContent>
                      <w:p w14:paraId="4A572304" w14:textId="77777777" w:rsidR="008B49E7" w:rsidRPr="00817E01" w:rsidRDefault="008B49E7" w:rsidP="008B49E7">
                        <w:pPr>
                          <w:spacing w:line="240" w:lineRule="exact"/>
                          <w:jc w:val="center"/>
                          <w:rPr>
                            <w:rFonts w:ascii="ＭＳ 明朝" w:hAnsi="ＭＳ 明朝"/>
                            <w:sz w:val="18"/>
                            <w:szCs w:val="18"/>
                            <w:lang w:eastAsia="zh-TW"/>
                          </w:rPr>
                        </w:pPr>
                        <w:proofErr w:type="spellStart"/>
                        <w:r w:rsidRPr="00817E01">
                          <w:rPr>
                            <w:rFonts w:ascii="ＭＳ 明朝" w:hAnsi="ＭＳ 明朝" w:hint="eastAsia"/>
                            <w:sz w:val="18"/>
                            <w:szCs w:val="18"/>
                          </w:rPr>
                          <w:t>報告</w:t>
                        </w:r>
                        <w:proofErr w:type="spellEnd"/>
                      </w:p>
                    </w:txbxContent>
                  </v:textbox>
                </v:shape>
                <v:shape id="Text Box 23" o:spid="_x0000_s1039" type="#_x0000_t202" style="position:absolute;left:571;top:17621;width:9906;height:4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" filled="f" strokecolor="#c00000" strokeweight="2pt">
                  <v:textbox inset="1mm,0,0,0">
                    <w:txbxContent>
                      <w:p w14:paraId="0BE726ED" w14:textId="77777777" w:rsidR="008B49E7" w:rsidRPr="00365E35" w:rsidRDefault="008B49E7" w:rsidP="008B49E7">
                        <w:pPr>
                          <w:spacing w:line="240" w:lineRule="exact"/>
                          <w:jc w:val="center"/>
                          <w:rPr>
                            <w:rFonts w:ascii="ＭＳ 明朝" w:hAnsi="ＭＳ 明朝"/>
                            <w:sz w:val="20"/>
                            <w:szCs w:val="20"/>
                            <w:lang w:eastAsia="ja-JP"/>
                          </w:rPr>
                        </w:pPr>
                        <w:r w:rsidRPr="00365E35">
                          <w:rPr>
                            <w:rFonts w:ascii="ＭＳ 明朝" w:hAnsi="ＭＳ 明朝" w:hint="eastAsia"/>
                            <w:sz w:val="20"/>
                            <w:szCs w:val="20"/>
                            <w:lang w:eastAsia="ja-JP"/>
                          </w:rPr>
                          <w:t>ディビジョン・オフィス等</w:t>
                        </w:r>
                      </w:p>
                    </w:txbxContent>
                  </v:textbox>
                </v:shape>
                <v:shape id="Text Box 22" o:spid="_x0000_s1040" type="#_x0000_t202" style="position:absolute;left:14382;top:16287;width:14669;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" filled="f" strokecolor="#0070c0" strokeweight="2pt">
                  <v:textbox inset="2mm,0,0,0">
                    <w:txbxContent>
                      <w:p w14:paraId="3DCCF6BD" w14:textId="77777777" w:rsidR="008B49E7" w:rsidRPr="00365E35" w:rsidRDefault="008B49E7" w:rsidP="008B49E7">
                        <w:pPr>
                          <w:spacing w:line="240" w:lineRule="exact"/>
                          <w:rPr>
                            <w:rFonts w:ascii="ＭＳ 明朝" w:hAnsi="ＭＳ 明朝"/>
                            <w:b/>
                            <w:sz w:val="19"/>
                            <w:szCs w:val="19"/>
                            <w:u w:val="single"/>
                            <w:lang w:eastAsia="ja-JP"/>
                          </w:rPr>
                        </w:pPr>
                        <w:r w:rsidRPr="00365E35">
                          <w:rPr>
                            <w:rFonts w:ascii="ＭＳ 明朝" w:hAnsi="ＭＳ 明朝" w:hint="eastAsia"/>
                            <w:b/>
                            <w:sz w:val="19"/>
                            <w:szCs w:val="19"/>
                            <w:u w:val="single"/>
                            <w:lang w:eastAsia="ja-JP"/>
                          </w:rPr>
                          <w:t>予算管理者</w:t>
                        </w:r>
                      </w:p>
                      <w:p w14:paraId="7B2283AD" w14:textId="77777777" w:rsidR="008B49E7" w:rsidRPr="00365E35" w:rsidRDefault="008B49E7" w:rsidP="008B49E7">
                        <w:pPr>
                          <w:spacing w:line="240" w:lineRule="exact"/>
                          <w:rPr>
                            <w:rFonts w:ascii="ＭＳ 明朝" w:hAnsi="ＭＳ 明朝"/>
                            <w:sz w:val="19"/>
                            <w:szCs w:val="19"/>
                            <w:lang w:eastAsia="ja-JP"/>
                          </w:rPr>
                        </w:pPr>
                        <w:r w:rsidRPr="00365E35">
                          <w:rPr>
                            <w:rFonts w:ascii="ＭＳ 明朝" w:hAnsi="ＭＳ 明朝" w:hint="eastAsia"/>
                            <w:sz w:val="19"/>
                            <w:szCs w:val="19"/>
                            <w:lang w:eastAsia="ja-JP"/>
                          </w:rPr>
                          <w:t>首席副学長、</w:t>
                        </w:r>
                        <w:r w:rsidRPr="00365E35">
                          <w:rPr>
                            <w:rFonts w:ascii="ＭＳ 明朝" w:hAnsi="ＭＳ 明朝"/>
                            <w:sz w:val="19"/>
                            <w:szCs w:val="19"/>
                            <w:lang w:eastAsia="ja-JP"/>
                          </w:rPr>
                          <w:br/>
                        </w:r>
                        <w:r w:rsidRPr="00365E35">
                          <w:rPr>
                            <w:rFonts w:ascii="ＭＳ 明朝" w:hAnsi="ＭＳ 明朝" w:hint="eastAsia"/>
                            <w:sz w:val="19"/>
                            <w:szCs w:val="19"/>
                            <w:lang w:eastAsia="ja-JP"/>
                          </w:rPr>
                          <w:t>副学長及びディーン等</w:t>
                        </w:r>
                      </w:p>
                    </w:txbxContent>
                  </v:textbox>
                </v:shape>
                <v:shape id="Text Box 20" o:spid="_x0000_s1041" type="#_x0000_t202" style="position:absolute;left:14382;top:24574;width:4763;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" filled="f" stroked="f">
                  <v:textbox inset="0,0,0,0">
                    <w:txbxContent>
                      <w:p w14:paraId="76228DF0" w14:textId="77777777" w:rsidR="008B49E7" w:rsidRPr="00817E01" w:rsidRDefault="008B49E7" w:rsidP="008B49E7">
                        <w:pPr>
                          <w:spacing w:line="200" w:lineRule="exact"/>
                          <w:jc w:val="center"/>
                          <w:rPr>
                            <w:rFonts w:ascii="ＭＳ 明朝" w:hAnsi="ＭＳ 明朝"/>
                            <w:sz w:val="18"/>
                            <w:szCs w:val="18"/>
                          </w:rPr>
                        </w:pPr>
                        <w:proofErr w:type="spellStart"/>
                        <w:r w:rsidRPr="00817E01">
                          <w:rPr>
                            <w:rFonts w:ascii="ＭＳ 明朝" w:hAnsi="ＭＳ 明朝" w:hint="eastAsia"/>
                            <w:sz w:val="18"/>
                            <w:szCs w:val="18"/>
                          </w:rPr>
                          <w:t>要委任</w:t>
                        </w:r>
                        <w:proofErr w:type="spellEnd"/>
                      </w:p>
                    </w:txbxContent>
                  </v:textbox>
                </v:shape>
                <v:shape id="Text Box 17" o:spid="_x0000_s1042" type="#_x0000_t202" style="position:absolute;top:27813;width:11144;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" filled="f" strokecolor="#c00000" strokeweight="2pt">
                  <v:textbox inset="2mm,0,0,0">
                    <w:txbxContent>
                      <w:p w14:paraId="26AC2766" w14:textId="77777777" w:rsidR="008B49E7" w:rsidRPr="00365E35" w:rsidRDefault="008B49E7" w:rsidP="008B49E7">
                        <w:pPr>
                          <w:spacing w:line="240" w:lineRule="exact"/>
                          <w:rPr>
                            <w:rFonts w:ascii="ＭＳ 明朝" w:hAnsi="ＭＳ 明朝"/>
                            <w:sz w:val="20"/>
                            <w:szCs w:val="20"/>
                            <w:lang w:eastAsia="ja-JP"/>
                          </w:rPr>
                        </w:pPr>
                        <w:r w:rsidRPr="00365E35">
                          <w:rPr>
                            <w:rFonts w:ascii="ＭＳ 明朝" w:hAnsi="ＭＳ 明朝" w:hint="eastAsia"/>
                            <w:sz w:val="20"/>
                            <w:szCs w:val="20"/>
                            <w:lang w:eastAsia="ja-JP"/>
                          </w:rPr>
                          <w:t>セクション、</w:t>
                        </w:r>
                        <w:r w:rsidRPr="00365E35">
                          <w:rPr>
                            <w:rFonts w:ascii="ＭＳ 明朝" w:hAnsi="ＭＳ 明朝"/>
                            <w:sz w:val="20"/>
                            <w:szCs w:val="20"/>
                            <w:lang w:eastAsia="ja-JP"/>
                          </w:rPr>
                          <w:br/>
                        </w:r>
                        <w:r w:rsidRPr="00365E35">
                          <w:rPr>
                            <w:rFonts w:ascii="ＭＳ 明朝" w:hAnsi="ＭＳ 明朝" w:hint="eastAsia"/>
                            <w:sz w:val="20"/>
                            <w:szCs w:val="20"/>
                            <w:lang w:eastAsia="ja-JP"/>
                          </w:rPr>
                          <w:t>研究ユニット、</w:t>
                        </w:r>
                        <w:r w:rsidRPr="00365E35">
                          <w:rPr>
                            <w:rFonts w:ascii="ＭＳ 明朝" w:hAnsi="ＭＳ 明朝"/>
                            <w:sz w:val="20"/>
                            <w:szCs w:val="20"/>
                            <w:lang w:eastAsia="ja-JP"/>
                          </w:rPr>
                          <w:br/>
                        </w:r>
                        <w:r w:rsidRPr="00365E35">
                          <w:rPr>
                            <w:rFonts w:ascii="ＭＳ 明朝" w:hAnsi="ＭＳ 明朝" w:hint="eastAsia"/>
                            <w:sz w:val="20"/>
                            <w:szCs w:val="20"/>
                            <w:lang w:eastAsia="ja-JP"/>
                          </w:rPr>
                          <w:t>グループ、</w:t>
                        </w:r>
                        <w:r w:rsidRPr="00365E35">
                          <w:rPr>
                            <w:rFonts w:ascii="ＭＳ 明朝" w:hAnsi="ＭＳ 明朝"/>
                            <w:sz w:val="20"/>
                            <w:szCs w:val="20"/>
                            <w:lang w:eastAsia="ja-JP"/>
                          </w:rPr>
                          <w:br/>
                        </w:r>
                        <w:r w:rsidRPr="00365E35">
                          <w:rPr>
                            <w:rFonts w:ascii="ＭＳ 明朝" w:hAnsi="ＭＳ 明朝" w:hint="eastAsia"/>
                            <w:sz w:val="20"/>
                            <w:szCs w:val="20"/>
                            <w:lang w:eastAsia="ja-JP"/>
                          </w:rPr>
                          <w:t>プロジェクト等</w:t>
                        </w:r>
                      </w:p>
                    </w:txbxContent>
                  </v:textbox>
                </v:shape>
                <v:shape id="Text Box 16" o:spid="_x0000_s1043" type="#_x0000_t202" style="position:absolute;left:14382;top:27717;width:14662;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" filled="f" strokecolor="#0070c0" strokeweight="2pt">
                  <v:textbox inset="2mm,0,0,0">
                    <w:txbxContent>
                      <w:p w14:paraId="35704D98" w14:textId="77777777" w:rsidR="008B49E7" w:rsidRPr="00365E35" w:rsidRDefault="008B49E7" w:rsidP="008B49E7">
                        <w:pPr>
                          <w:spacing w:line="220" w:lineRule="exact"/>
                          <w:rPr>
                            <w:rFonts w:ascii="ＭＳ 明朝" w:hAnsi="ＭＳ 明朝"/>
                            <w:sz w:val="18"/>
                            <w:szCs w:val="18"/>
                            <w:u w:val="single"/>
                            <w:lang w:eastAsia="ja-JP"/>
                          </w:rPr>
                        </w:pPr>
                        <w:r w:rsidRPr="00365E35">
                          <w:rPr>
                            <w:rFonts w:ascii="ＭＳ 明朝" w:hAnsi="ＭＳ 明朝" w:hint="eastAsia"/>
                            <w:b/>
                            <w:sz w:val="18"/>
                            <w:szCs w:val="18"/>
                            <w:u w:val="single"/>
                            <w:lang w:eastAsia="ja-JP"/>
                          </w:rPr>
                          <w:t>予算保有者</w:t>
                        </w:r>
                      </w:p>
                      <w:p w14:paraId="305D9C62" w14:textId="77777777" w:rsidR="008B49E7" w:rsidRPr="00365E35" w:rsidRDefault="008B49E7" w:rsidP="008B49E7">
                        <w:pPr>
                          <w:spacing w:line="220" w:lineRule="exact"/>
                          <w:rPr>
                            <w:rFonts w:ascii="ＭＳ 明朝" w:hAnsi="ＭＳ 明朝"/>
                            <w:sz w:val="18"/>
                            <w:szCs w:val="18"/>
                            <w:lang w:eastAsia="ja-JP"/>
                          </w:rPr>
                        </w:pPr>
                        <w:r w:rsidRPr="00365E35">
                          <w:rPr>
                            <w:rFonts w:ascii="ＭＳ 明朝" w:hAnsi="ＭＳ 明朝" w:hint="eastAsia"/>
                            <w:sz w:val="18"/>
                            <w:szCs w:val="18"/>
                            <w:lang w:eastAsia="ja-JP"/>
                          </w:rPr>
                          <w:t>教員、</w:t>
                        </w:r>
                        <w:r w:rsidRPr="00365E35">
                          <w:rPr>
                            <w:rFonts w:ascii="ＭＳ 明朝" w:hAnsi="ＭＳ 明朝"/>
                            <w:sz w:val="18"/>
                            <w:szCs w:val="18"/>
                            <w:lang w:eastAsia="ja-JP"/>
                          </w:rPr>
                          <w:br/>
                        </w:r>
                        <w:r w:rsidRPr="00365E35">
                          <w:rPr>
                            <w:rFonts w:ascii="ＭＳ 明朝" w:hAnsi="ＭＳ 明朝" w:hint="eastAsia"/>
                            <w:sz w:val="18"/>
                            <w:szCs w:val="18"/>
                            <w:lang w:eastAsia="ja-JP"/>
                          </w:rPr>
                          <w:t>セクションリーダー</w:t>
                        </w:r>
                      </w:p>
                    </w:txbxContent>
                  </v:textbox>
                </v:shape>
                <v:shape id="Text Box 12" o:spid="_x0000_s1044" type="#_x0000_t202" style="position:absolute;left:39528;top:6762;width:2286;height:32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" filled="f" strokecolor="#c00000" strokeweight="2pt">
                  <v:stroke joinstyle="bevel" endcap="round"/>
                  <v:textbox style="layout-flow:vertical" inset="0,0,0,0">
                    <w:txbxContent>
                      <w:p w14:paraId="12451F1D" w14:textId="77777777" w:rsidR="008B49E7" w:rsidRPr="00C933BF" w:rsidRDefault="008B49E7" w:rsidP="008B49E7">
                        <w:pPr>
                          <w:spacing w:line="240" w:lineRule="exact"/>
                          <w:ind w:right="200" w:firstLineChars="450" w:firstLine="894"/>
                          <w:jc w:val="right"/>
                          <w:rPr>
                            <w:rFonts w:ascii="Cambria" w:hAnsi="Cambria"/>
                            <w:sz w:val="20"/>
                            <w:szCs w:val="20"/>
                          </w:rPr>
                        </w:pPr>
                        <w:proofErr w:type="spellStart"/>
                        <w:r>
                          <w:rPr>
                            <w:rFonts w:ascii="ＭＳ 明朝" w:hAnsi="ＭＳ 明朝" w:hint="eastAsia"/>
                            <w:sz w:val="20"/>
                            <w:szCs w:val="20"/>
                          </w:rPr>
                          <w:t>資金源</w:t>
                        </w:r>
                        <w:proofErr w:type="spellEnd"/>
                        <w:r>
                          <w:rPr>
                            <w:rFonts w:ascii="Cambria" w:hAnsi="Cambria"/>
                            <w:sz w:val="20"/>
                            <w:szCs w:val="20"/>
                          </w:rPr>
                          <w:t xml:space="preserve"> 3</w:t>
                        </w:r>
                      </w:p>
                    </w:txbxContent>
                  </v:textbox>
                </v:shape>
                <v:shape id="Text Box 26" o:spid="_x0000_s1045" type="#_x0000_t202" style="position:absolute;left:24003;top:24574;width:3492;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" filled="f" stroked="f">
                  <v:textbox style="mso-fit-shape-to-text:t" inset="0,0,0,0">
                    <w:txbxContent>
                      <w:p w14:paraId="00C76844" w14:textId="77777777" w:rsidR="008B49E7" w:rsidRPr="00817E01" w:rsidRDefault="008B49E7" w:rsidP="008B49E7">
                        <w:pPr>
                          <w:spacing w:line="240" w:lineRule="exact"/>
                          <w:jc w:val="center"/>
                          <w:rPr>
                            <w:rFonts w:ascii="ＭＳ 明朝" w:hAnsi="ＭＳ 明朝"/>
                            <w:sz w:val="18"/>
                            <w:szCs w:val="18"/>
                            <w:lang w:eastAsia="zh-TW"/>
                          </w:rPr>
                        </w:pPr>
                        <w:proofErr w:type="spellStart"/>
                        <w:r w:rsidRPr="00817E01">
                          <w:rPr>
                            <w:rFonts w:ascii="ＭＳ 明朝" w:hAnsi="ＭＳ 明朝" w:hint="eastAsia"/>
                            <w:sz w:val="18"/>
                            <w:szCs w:val="18"/>
                          </w:rPr>
                          <w:t>報告</w:t>
                        </w:r>
                        <w:proofErr w:type="spellEnd"/>
                      </w:p>
                    </w:txbxContent>
                  </v:textbox>
                </v:shape>
                <v:shape id="Text Box 12" o:spid="_x0000_s1046" type="#_x0000_t202" style="position:absolute;left:36099;top:6762;width:2286;height:32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" filled="f" strokecolor="#76923c [2406]" strokeweight="2pt">
                  <v:stroke joinstyle="bevel" endcap="round"/>
                  <v:textbox style="layout-flow:vertical" inset="0,0,0,0">
                    <w:txbxContent>
                      <w:p w14:paraId="7CF7AC2D" w14:textId="77777777" w:rsidR="008B49E7" w:rsidRPr="00C933BF" w:rsidRDefault="008B49E7" w:rsidP="008B49E7">
                        <w:pPr>
                          <w:spacing w:line="240" w:lineRule="exact"/>
                          <w:ind w:right="200" w:firstLineChars="450" w:firstLine="894"/>
                          <w:jc w:val="right"/>
                          <w:rPr>
                            <w:rFonts w:ascii="Cambria" w:hAnsi="Cambria"/>
                            <w:sz w:val="20"/>
                            <w:szCs w:val="20"/>
                          </w:rPr>
                        </w:pPr>
                        <w:proofErr w:type="spellStart"/>
                        <w:r>
                          <w:rPr>
                            <w:rFonts w:ascii="ＭＳ 明朝" w:hAnsi="ＭＳ 明朝" w:hint="eastAsia"/>
                            <w:sz w:val="20"/>
                            <w:szCs w:val="20"/>
                          </w:rPr>
                          <w:t>資金源</w:t>
                        </w:r>
                        <w:proofErr w:type="spellEnd"/>
                        <w:r>
                          <w:rPr>
                            <w:rFonts w:ascii="Cambria" w:hAnsi="Cambria"/>
                            <w:sz w:val="20"/>
                            <w:szCs w:val="20"/>
                          </w:rPr>
                          <w:t xml:space="preserve"> 2</w:t>
                        </w:r>
                      </w:p>
                      <w:p w14:paraId="44953262" w14:textId="77777777" w:rsidR="008B49E7" w:rsidRDefault="008B49E7" w:rsidP="008B49E7">
                        <w:pPr>
                          <w:spacing w:line="240" w:lineRule="exact"/>
                          <w:jc w:val="right"/>
                          <w:rPr>
                            <w:rFonts w:ascii="Georgia" w:hAnsi="Georgia"/>
                            <w:sz w:val="20"/>
                            <w:szCs w:val="20"/>
                          </w:rPr>
                        </w:pPr>
                      </w:p>
                    </w:txbxContent>
                  </v:textbox>
                </v:shape>
                <v:shape id="Text Box 12" o:spid="_x0000_s1047" type="#_x0000_t202" style="position:absolute;left:32575;top:6762;width:2286;height:32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" filled="f" strokecolor="#0070c0" strokeweight="2pt">
                  <v:stroke joinstyle="bevel" endcap="round"/>
                  <v:textbox style="layout-flow:vertical" inset="0,0,0,0">
                    <w:txbxContent>
                      <w:p w14:paraId="2ABABE88" w14:textId="77777777" w:rsidR="008B49E7" w:rsidRPr="00C933BF" w:rsidRDefault="008B49E7" w:rsidP="008B49E7">
                        <w:pPr>
                          <w:spacing w:line="240" w:lineRule="exact"/>
                          <w:ind w:right="200" w:firstLineChars="450" w:firstLine="894"/>
                          <w:jc w:val="right"/>
                          <w:rPr>
                            <w:rFonts w:ascii="Cambria" w:hAnsi="Cambria"/>
                            <w:sz w:val="20"/>
                            <w:szCs w:val="20"/>
                          </w:rPr>
                        </w:pPr>
                        <w:proofErr w:type="spellStart"/>
                        <w:r>
                          <w:rPr>
                            <w:rFonts w:ascii="ＭＳ 明朝" w:hAnsi="ＭＳ 明朝" w:hint="eastAsia"/>
                            <w:sz w:val="20"/>
                            <w:szCs w:val="20"/>
                          </w:rPr>
                          <w:t>資金源</w:t>
                        </w:r>
                        <w:proofErr w:type="spellEnd"/>
                        <w:r>
                          <w:rPr>
                            <w:rFonts w:ascii="Cambria" w:hAnsi="Cambria"/>
                            <w:sz w:val="20"/>
                            <w:szCs w:val="20"/>
                          </w:rPr>
                          <w:t xml:space="preserve"> 1</w:t>
                        </w:r>
                      </w:p>
                    </w:txbxContent>
                  </v:textbox>
                </v:shape>
                <v:shape id="Text Box 28" o:spid="_x0000_s1048" type="#_x0000_t202" style="position:absolute;left:32575;top:8286;width:928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" fillcolor="white [3212]" strokecolor="#f90" strokeweight="2pt">
                  <v:textbox inset="0,0,0,0">
                    <w:txbxContent>
                      <w:p w14:paraId="592C3495" w14:textId="77777777" w:rsidR="008B49E7" w:rsidRPr="00C933BF" w:rsidRDefault="008B49E7" w:rsidP="008B49E7">
                        <w:pPr>
                          <w:spacing w:line="240" w:lineRule="exact"/>
                          <w:jc w:val="center"/>
                          <w:rPr>
                            <w:rFonts w:ascii="Georgia" w:hAnsi="ＭＳ 明朝"/>
                            <w:sz w:val="20"/>
                            <w:szCs w:val="20"/>
                          </w:rPr>
                        </w:pPr>
                        <w:proofErr w:type="spellStart"/>
                        <w:r>
                          <w:rPr>
                            <w:rFonts w:ascii="ＭＳ 明朝" w:hAnsi="ＭＳ 明朝" w:hint="eastAsia"/>
                            <w:sz w:val="20"/>
                            <w:szCs w:val="20"/>
                          </w:rPr>
                          <w:t>予算単位</w:t>
                        </w:r>
                        <w:proofErr w:type="spellEnd"/>
                        <w:r>
                          <w:rPr>
                            <w:rFonts w:ascii="Georgia" w:hAnsi="ＭＳ 明朝" w:hint="eastAsia"/>
                            <w:sz w:val="20"/>
                            <w:szCs w:val="20"/>
                          </w:rPr>
                          <w:t xml:space="preserve"> </w:t>
                        </w:r>
                        <w:r>
                          <w:rPr>
                            <w:rFonts w:ascii="Georgia" w:hAnsi="Georgia"/>
                            <w:sz w:val="20"/>
                            <w:szCs w:val="20"/>
                          </w:rPr>
                          <w:t>L1</w:t>
                        </w:r>
                      </w:p>
                    </w:txbxContent>
                  </v:textbox>
                </v:shape>
                <v:shape id="Text Box 28" o:spid="_x0000_s1049" type="#_x0000_t202" style="position:absolute;left:32575;top:18478;width:928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" fillcolor="white [3212]" strokecolor="#f90" strokeweight="2pt">
                  <v:textbox inset="0,0,0,0">
                    <w:txbxContent>
                      <w:p w14:paraId="0FEA156B" w14:textId="77777777" w:rsidR="008B49E7" w:rsidRPr="00C933BF" w:rsidRDefault="008B49E7" w:rsidP="008B49E7">
                        <w:pPr>
                          <w:spacing w:line="240" w:lineRule="exact"/>
                          <w:jc w:val="center"/>
                          <w:rPr>
                            <w:rFonts w:ascii="Georgia" w:hAnsi="ＭＳ 明朝"/>
                            <w:sz w:val="20"/>
                            <w:szCs w:val="20"/>
                          </w:rPr>
                        </w:pPr>
                        <w:proofErr w:type="spellStart"/>
                        <w:r>
                          <w:rPr>
                            <w:rFonts w:ascii="ＭＳ 明朝" w:hAnsi="ＭＳ 明朝" w:hint="eastAsia"/>
                            <w:sz w:val="20"/>
                            <w:szCs w:val="20"/>
                          </w:rPr>
                          <w:t>予算単位</w:t>
                        </w:r>
                        <w:proofErr w:type="spellEnd"/>
                        <w:r>
                          <w:rPr>
                            <w:rFonts w:ascii="Georgia" w:hAnsi="ＭＳ 明朝" w:hint="eastAsia"/>
                            <w:sz w:val="20"/>
                            <w:szCs w:val="20"/>
                          </w:rPr>
                          <w:t xml:space="preserve"> </w:t>
                        </w:r>
                        <w:r>
                          <w:rPr>
                            <w:rFonts w:ascii="Georgia" w:hAnsi="Georgia"/>
                            <w:sz w:val="20"/>
                            <w:szCs w:val="20"/>
                          </w:rPr>
                          <w:t>L2</w:t>
                        </w:r>
                      </w:p>
                    </w:txbxContent>
                  </v:textbox>
                </v:shape>
                <v:shape id="Text Box 28" o:spid="_x0000_s1050" type="#_x0000_t202" style="position:absolute;left:32575;top:27813;width:928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" fillcolor="white [3212]" strokecolor="#f90" strokeweight="2pt">
                  <v:textbox inset="0,0,0,0">
                    <w:txbxContent>
                      <w:p w14:paraId="224462D2" w14:textId="77777777" w:rsidR="008B49E7" w:rsidRPr="00C933BF" w:rsidRDefault="008B49E7" w:rsidP="008B49E7">
                        <w:pPr>
                          <w:spacing w:line="240" w:lineRule="exact"/>
                          <w:jc w:val="center"/>
                          <w:rPr>
                            <w:rFonts w:ascii="Georgia" w:hAnsi="ＭＳ 明朝"/>
                            <w:sz w:val="20"/>
                            <w:szCs w:val="20"/>
                          </w:rPr>
                        </w:pPr>
                        <w:proofErr w:type="spellStart"/>
                        <w:r>
                          <w:rPr>
                            <w:rFonts w:ascii="ＭＳ 明朝" w:hAnsi="ＭＳ 明朝" w:hint="eastAsia"/>
                            <w:sz w:val="20"/>
                            <w:szCs w:val="20"/>
                          </w:rPr>
                          <w:t>予算単位</w:t>
                        </w:r>
                        <w:proofErr w:type="spellEnd"/>
                        <w:r>
                          <w:rPr>
                            <w:rFonts w:ascii="Georgia" w:hAnsi="ＭＳ 明朝" w:hint="eastAsia"/>
                            <w:sz w:val="20"/>
                            <w:szCs w:val="20"/>
                          </w:rPr>
                          <w:t xml:space="preserve"> </w:t>
                        </w:r>
                        <w:r>
                          <w:rPr>
                            <w:rFonts w:ascii="Georgia" w:hAnsi="Georgia"/>
                            <w:sz w:val="20"/>
                            <w:szCs w:val="20"/>
                          </w:rPr>
                          <w:t>L3</w:t>
                        </w:r>
                      </w:p>
                    </w:txbxContent>
                  </v:textbox>
                </v:shape>
                <w10:wrap anchorx="margin"/>
              </v:group>
            </w:pict>
          </mc:Fallback>
        </mc:AlternateContent>
      </w:r>
    </w:p>
    <w:p w14:paraId="46A0A6EC" w14:textId="390F8A21" w:rsidR="00FE557F" w:rsidRPr="00C45DF7" w:rsidRDefault="00FE557F" w:rsidP="00DC2F42">
      <w:pPr>
        <w:spacing w:line="276" w:lineRule="auto"/>
        <w:ind w:leftChars="200" w:left="477"/>
        <w:jc w:val="both"/>
        <w:rPr>
          <w:rFonts w:ascii="Cambria" w:hAnsi="Cambria"/>
          <w:lang w:eastAsia="ja-JP"/>
        </w:rPr>
      </w:pPr>
    </w:p>
    <w:p w14:paraId="1C3088DF" w14:textId="456291DE" w:rsidR="00FE557F" w:rsidRPr="00C45DF7" w:rsidRDefault="00FE557F" w:rsidP="00DC2F42">
      <w:pPr>
        <w:spacing w:line="276" w:lineRule="auto"/>
        <w:ind w:leftChars="200" w:left="477"/>
        <w:jc w:val="both"/>
        <w:rPr>
          <w:rFonts w:ascii="Cambria" w:hAnsi="Cambria"/>
          <w:lang w:eastAsia="ja-JP"/>
        </w:rPr>
      </w:pPr>
    </w:p>
    <w:p w14:paraId="0CFFA463" w14:textId="77777777" w:rsidR="00FE557F" w:rsidRPr="00C45DF7" w:rsidRDefault="00FE557F" w:rsidP="00DC2F42">
      <w:pPr>
        <w:spacing w:line="276" w:lineRule="auto"/>
        <w:ind w:leftChars="200" w:left="477"/>
        <w:jc w:val="both"/>
        <w:rPr>
          <w:rFonts w:ascii="Cambria" w:hAnsi="Cambria"/>
          <w:lang w:eastAsia="ja-JP"/>
        </w:rPr>
      </w:pPr>
    </w:p>
    <w:p w14:paraId="4652277B" w14:textId="77777777" w:rsidR="00FE557F" w:rsidRPr="00C45DF7" w:rsidRDefault="00FE557F" w:rsidP="00DC2F42">
      <w:pPr>
        <w:spacing w:line="276" w:lineRule="auto"/>
        <w:ind w:leftChars="200" w:left="477"/>
        <w:jc w:val="both"/>
        <w:rPr>
          <w:rFonts w:ascii="Cambria" w:hAnsi="Cambria"/>
          <w:lang w:eastAsia="ja-JP"/>
        </w:rPr>
      </w:pPr>
    </w:p>
    <w:p w14:paraId="58C17864" w14:textId="77777777" w:rsidR="00FE557F" w:rsidRPr="00C45DF7" w:rsidRDefault="00FE557F" w:rsidP="00DC2F42">
      <w:pPr>
        <w:spacing w:line="276" w:lineRule="auto"/>
        <w:ind w:leftChars="200" w:left="477"/>
        <w:jc w:val="both"/>
        <w:rPr>
          <w:rFonts w:ascii="Cambria" w:hAnsi="Cambria"/>
          <w:lang w:eastAsia="ja-JP"/>
        </w:rPr>
      </w:pPr>
    </w:p>
    <w:p w14:paraId="113484F3" w14:textId="77777777" w:rsidR="00FE557F" w:rsidRPr="00C45DF7" w:rsidRDefault="00FE557F" w:rsidP="00DC2F42">
      <w:pPr>
        <w:spacing w:line="276" w:lineRule="auto"/>
        <w:ind w:leftChars="200" w:left="477"/>
        <w:jc w:val="both"/>
        <w:rPr>
          <w:rFonts w:ascii="Cambria" w:hAnsi="Cambria"/>
          <w:lang w:eastAsia="ja-JP"/>
        </w:rPr>
      </w:pPr>
    </w:p>
    <w:p w14:paraId="26DD11FB" w14:textId="77777777" w:rsidR="00FE557F" w:rsidRPr="00C45DF7" w:rsidRDefault="00FE557F" w:rsidP="00DC2F42">
      <w:pPr>
        <w:spacing w:line="276" w:lineRule="auto"/>
        <w:ind w:leftChars="200" w:left="477"/>
        <w:jc w:val="both"/>
        <w:rPr>
          <w:rFonts w:ascii="Cambria" w:hAnsi="Cambria"/>
          <w:lang w:eastAsia="ja-JP"/>
        </w:rPr>
      </w:pPr>
    </w:p>
    <w:p w14:paraId="0A078A67" w14:textId="77777777" w:rsidR="00FE557F" w:rsidRPr="00C45DF7" w:rsidRDefault="00FE557F" w:rsidP="00DC2F42">
      <w:pPr>
        <w:spacing w:line="276" w:lineRule="auto"/>
        <w:ind w:leftChars="200" w:left="477"/>
        <w:jc w:val="both"/>
        <w:rPr>
          <w:rFonts w:ascii="Cambria" w:hAnsi="Cambria"/>
          <w:lang w:eastAsia="ja-JP"/>
        </w:rPr>
      </w:pPr>
    </w:p>
    <w:p w14:paraId="5E553814" w14:textId="77777777" w:rsidR="00FE557F" w:rsidRPr="00C45DF7" w:rsidRDefault="00FE557F" w:rsidP="00DC2F42">
      <w:pPr>
        <w:spacing w:line="276" w:lineRule="auto"/>
        <w:ind w:leftChars="200" w:left="477"/>
        <w:jc w:val="both"/>
        <w:rPr>
          <w:rFonts w:ascii="Cambria" w:hAnsi="Cambria"/>
          <w:lang w:eastAsia="ja-JP"/>
        </w:rPr>
      </w:pPr>
    </w:p>
    <w:p w14:paraId="06554CFB" w14:textId="746E33F9" w:rsidR="00FE557F" w:rsidRPr="00C45DF7" w:rsidRDefault="00FE557F" w:rsidP="00DC2F42">
      <w:pPr>
        <w:spacing w:line="276" w:lineRule="auto"/>
        <w:ind w:leftChars="200" w:left="477"/>
        <w:jc w:val="both"/>
        <w:rPr>
          <w:rFonts w:ascii="Cambria" w:hAnsi="Cambria"/>
          <w:lang w:eastAsia="ja-JP"/>
        </w:rPr>
      </w:pPr>
    </w:p>
    <w:p w14:paraId="3147F4F0" w14:textId="1931A96B" w:rsidR="00B90B96" w:rsidRDefault="00B90B96" w:rsidP="00DC2F42">
      <w:pPr>
        <w:spacing w:line="276" w:lineRule="auto"/>
        <w:ind w:leftChars="200" w:left="477"/>
        <w:jc w:val="both"/>
        <w:rPr>
          <w:rFonts w:ascii="Cambria" w:hAnsi="Cambria"/>
          <w:lang w:eastAsia="ja-JP"/>
        </w:rPr>
      </w:pPr>
    </w:p>
    <w:p w14:paraId="45A5B525" w14:textId="77777777" w:rsidR="00C45DF7" w:rsidRDefault="00C45DF7" w:rsidP="00DC2F42">
      <w:pPr>
        <w:spacing w:line="276" w:lineRule="auto"/>
        <w:ind w:leftChars="200" w:left="477"/>
        <w:jc w:val="both"/>
        <w:rPr>
          <w:rFonts w:ascii="Cambria" w:hAnsi="Cambria"/>
          <w:lang w:eastAsia="ja-JP"/>
        </w:rPr>
      </w:pPr>
    </w:p>
    <w:p w14:paraId="3F5D68DA" w14:textId="77777777" w:rsidR="00C45DF7" w:rsidRDefault="00C45DF7" w:rsidP="00DC2F42">
      <w:pPr>
        <w:spacing w:line="276" w:lineRule="auto"/>
        <w:ind w:leftChars="200" w:left="477"/>
        <w:jc w:val="both"/>
        <w:rPr>
          <w:rFonts w:ascii="Cambria" w:hAnsi="Cambria"/>
          <w:lang w:eastAsia="ja-JP"/>
        </w:rPr>
      </w:pPr>
    </w:p>
    <w:p w14:paraId="08212A2E" w14:textId="77777777" w:rsidR="00C45DF7" w:rsidRDefault="00C45DF7" w:rsidP="00DC2F42">
      <w:pPr>
        <w:spacing w:line="276" w:lineRule="auto"/>
        <w:ind w:leftChars="200" w:left="477"/>
        <w:jc w:val="both"/>
        <w:rPr>
          <w:rFonts w:ascii="Cambria" w:hAnsi="Cambria"/>
          <w:lang w:eastAsia="ja-JP"/>
        </w:rPr>
      </w:pPr>
    </w:p>
    <w:p w14:paraId="0DE53414" w14:textId="77777777" w:rsidR="00C45DF7" w:rsidRPr="00C45DF7" w:rsidRDefault="00C45DF7" w:rsidP="00DC2F42">
      <w:pPr>
        <w:spacing w:line="276" w:lineRule="auto"/>
        <w:ind w:leftChars="200" w:left="477"/>
        <w:jc w:val="both"/>
        <w:rPr>
          <w:rFonts w:ascii="Cambria" w:hAnsi="Cambria"/>
          <w:lang w:eastAsia="ja-JP"/>
        </w:rPr>
      </w:pPr>
    </w:p>
    <w:p w14:paraId="708E9975" w14:textId="105220E2" w:rsidR="00B90B96" w:rsidRDefault="00B90B96" w:rsidP="00DC2F42">
      <w:pPr>
        <w:spacing w:line="276" w:lineRule="auto"/>
        <w:ind w:leftChars="200" w:left="477"/>
        <w:jc w:val="both"/>
        <w:rPr>
          <w:rFonts w:ascii="Cambria" w:hAnsi="Cambria"/>
          <w:lang w:eastAsia="ja-JP"/>
        </w:rPr>
      </w:pPr>
    </w:p>
    <w:p w14:paraId="0B209A22" w14:textId="77777777" w:rsidR="00064760" w:rsidRDefault="00064760" w:rsidP="00DC2F42">
      <w:pPr>
        <w:spacing w:line="276" w:lineRule="auto"/>
        <w:ind w:leftChars="200" w:left="477"/>
        <w:jc w:val="both"/>
        <w:rPr>
          <w:rFonts w:ascii="Cambria" w:hAnsi="Cambria"/>
          <w:lang w:eastAsia="ja-JP"/>
        </w:rPr>
      </w:pPr>
    </w:p>
    <w:p w14:paraId="35720CD1" w14:textId="2D6AFB37" w:rsidR="00022F15" w:rsidRPr="00C45DF7" w:rsidRDefault="00FE557F" w:rsidP="00DC2F42">
      <w:pPr>
        <w:widowControl w:val="0"/>
        <w:adjustRightInd w:val="0"/>
        <w:spacing w:line="276" w:lineRule="auto"/>
        <w:ind w:leftChars="100" w:left="239"/>
        <w:jc w:val="both"/>
        <w:outlineLvl w:val="0"/>
        <w:rPr>
          <w:rFonts w:ascii="Cambria" w:hAnsi="Cambria"/>
          <w:lang w:eastAsia="ja-JP"/>
        </w:rPr>
      </w:pPr>
      <w:r w:rsidRPr="00C45DF7">
        <w:rPr>
          <w:rFonts w:ascii="Cambria" w:hAnsi="Cambria"/>
          <w:lang w:eastAsia="ja-JP"/>
        </w:rPr>
        <w:t>各</w:t>
      </w:r>
      <w:r w:rsidR="005E3590" w:rsidRPr="00C45DF7">
        <w:rPr>
          <w:rFonts w:ascii="Cambria" w:hAnsi="Cambria"/>
          <w:lang w:eastAsia="ja-JP"/>
        </w:rPr>
        <w:t>予算単位</w:t>
      </w:r>
      <w:r w:rsidRPr="00C45DF7">
        <w:rPr>
          <w:rFonts w:ascii="Cambria" w:hAnsi="Cambria"/>
          <w:lang w:eastAsia="ja-JP"/>
        </w:rPr>
        <w:t>は、予算</w:t>
      </w:r>
      <w:r w:rsidR="00022F15" w:rsidRPr="00C45DF7">
        <w:rPr>
          <w:rFonts w:ascii="Cambria" w:hAnsi="Cambria"/>
          <w:lang w:eastAsia="ja-JP"/>
        </w:rPr>
        <w:t>のオーナーによって管理されます。</w:t>
      </w:r>
      <w:r w:rsidRPr="00C45DF7">
        <w:rPr>
          <w:rFonts w:ascii="Cambria" w:hAnsi="Cambria"/>
          <w:lang w:eastAsia="ja-JP"/>
        </w:rPr>
        <w:t>すなわち</w:t>
      </w:r>
      <w:r w:rsidR="00022F15" w:rsidRPr="00C45DF7">
        <w:rPr>
          <w:rFonts w:ascii="Cambria" w:hAnsi="Cambria"/>
          <w:lang w:eastAsia="ja-JP"/>
        </w:rPr>
        <w:t>ディビジョン</w:t>
      </w:r>
      <w:r w:rsidRPr="00C45DF7">
        <w:rPr>
          <w:rFonts w:ascii="Cambria" w:hAnsi="Cambria"/>
          <w:lang w:eastAsia="ja-JP"/>
        </w:rPr>
        <w:t>レ</w:t>
      </w:r>
      <w:r w:rsidRPr="00C45DF7">
        <w:rPr>
          <w:rFonts w:ascii="Cambria" w:hAnsi="Cambria"/>
          <w:lang w:eastAsia="ja-JP"/>
        </w:rPr>
        <w:lastRenderedPageBreak/>
        <w:t>ベルでは「予算管理者」が、</w:t>
      </w:r>
      <w:r w:rsidR="00BC6594" w:rsidRPr="00C45DF7">
        <w:rPr>
          <w:rFonts w:ascii="Cambria" w:hAnsi="Cambria"/>
          <w:lang w:eastAsia="ja-JP"/>
        </w:rPr>
        <w:t>研究ユニット、</w:t>
      </w:r>
      <w:r w:rsidR="006F1EB0" w:rsidRPr="00C45DF7">
        <w:rPr>
          <w:rFonts w:ascii="Cambria" w:hAnsi="Cambria"/>
          <w:lang w:eastAsia="ja-JP"/>
        </w:rPr>
        <w:t>セクション</w:t>
      </w:r>
      <w:r w:rsidRPr="00C45DF7">
        <w:rPr>
          <w:rFonts w:ascii="Cambria" w:hAnsi="Cambria"/>
          <w:lang w:eastAsia="ja-JP"/>
        </w:rPr>
        <w:t>レベル以下では「予算保有者」が、管理します</w:t>
      </w:r>
      <w:r w:rsidR="00022F15" w:rsidRPr="00C45DF7">
        <w:rPr>
          <w:rFonts w:ascii="Cambria" w:hAnsi="Cambria"/>
          <w:lang w:eastAsia="ja-JP"/>
        </w:rPr>
        <w:t>。</w:t>
      </w:r>
    </w:p>
    <w:p w14:paraId="3663BA1C" w14:textId="3A1A69D9" w:rsidR="00FE557F" w:rsidRPr="00C45DF7" w:rsidRDefault="00FE557F" w:rsidP="00DC2F42">
      <w:pPr>
        <w:widowControl w:val="0"/>
        <w:adjustRightInd w:val="0"/>
        <w:spacing w:line="276" w:lineRule="auto"/>
        <w:ind w:leftChars="100" w:left="239"/>
        <w:jc w:val="both"/>
        <w:outlineLvl w:val="0"/>
        <w:rPr>
          <w:rFonts w:ascii="Cambria" w:hAnsi="Cambria"/>
          <w:lang w:eastAsia="ja-JP"/>
        </w:rPr>
      </w:pPr>
    </w:p>
    <w:p w14:paraId="72BEA0BF" w14:textId="2D18D466" w:rsidR="005E3590" w:rsidRPr="00C45DF7" w:rsidRDefault="005E3590" w:rsidP="00DC2F42">
      <w:pPr>
        <w:pStyle w:val="a3"/>
        <w:spacing w:line="276" w:lineRule="auto"/>
        <w:ind w:leftChars="100" w:left="239"/>
        <w:jc w:val="both"/>
        <w:rPr>
          <w:rFonts w:ascii="Cambria" w:hAnsi="Cambria"/>
          <w:lang w:eastAsia="ja-JP"/>
        </w:rPr>
      </w:pPr>
      <w:r w:rsidRPr="00C45DF7">
        <w:rPr>
          <w:rFonts w:ascii="Cambria" w:hAnsi="Cambria"/>
          <w:lang w:eastAsia="ja-JP"/>
        </w:rPr>
        <w:t>「予算保有者」は担当する予算単位の予算執行について責任を負います。</w:t>
      </w:r>
    </w:p>
    <w:p w14:paraId="5BFAFDA7" w14:textId="77777777" w:rsidR="00844455" w:rsidRPr="00C45DF7" w:rsidRDefault="00844455" w:rsidP="00DC2F42">
      <w:pPr>
        <w:pStyle w:val="a3"/>
        <w:spacing w:line="276" w:lineRule="auto"/>
        <w:ind w:leftChars="100" w:left="239"/>
        <w:jc w:val="both"/>
        <w:rPr>
          <w:rFonts w:ascii="Cambria" w:hAnsi="Cambria"/>
          <w:lang w:eastAsia="ja-JP"/>
        </w:rPr>
      </w:pPr>
    </w:p>
    <w:p w14:paraId="42E1243C" w14:textId="3E22EA88" w:rsidR="00FB5057" w:rsidRDefault="005E3590" w:rsidP="00DC2F42">
      <w:pPr>
        <w:pStyle w:val="af4"/>
        <w:keepNext/>
        <w:autoSpaceDE/>
        <w:autoSpaceDN/>
        <w:spacing w:after="0" w:line="276" w:lineRule="auto"/>
        <w:ind w:leftChars="100" w:left="239"/>
        <w:rPr>
          <w:rFonts w:ascii="Cambria" w:hAnsi="Cambria"/>
          <w:color w:val="auto"/>
        </w:rPr>
      </w:pPr>
      <w:r w:rsidRPr="00C45DF7">
        <w:rPr>
          <w:rFonts w:ascii="Cambria" w:hAnsi="Cambria"/>
          <w:color w:val="auto"/>
        </w:rPr>
        <w:t>「予算管理者」（表</w:t>
      </w:r>
      <w:r w:rsidR="00DC2F42">
        <w:rPr>
          <w:rFonts w:ascii="Cambria" w:hAnsi="Cambria" w:hint="eastAsia"/>
          <w:color w:val="auto"/>
        </w:rPr>
        <w:t>1</w:t>
      </w:r>
      <w:r w:rsidRPr="00C45DF7">
        <w:rPr>
          <w:rFonts w:ascii="Cambria" w:hAnsi="Cambria"/>
          <w:color w:val="auto"/>
        </w:rPr>
        <w:t>参照）は、ディビジョンレベルの予算執行全般について責任を負います。</w:t>
      </w:r>
    </w:p>
    <w:p w14:paraId="449A11EF" w14:textId="77777777" w:rsidR="00FB5057" w:rsidRPr="00FB5057" w:rsidRDefault="00FB5057" w:rsidP="00DC2F42">
      <w:pPr>
        <w:spacing w:line="276" w:lineRule="auto"/>
        <w:ind w:leftChars="100" w:left="239"/>
        <w:rPr>
          <w:lang w:eastAsia="ja-JP"/>
        </w:rPr>
      </w:pPr>
    </w:p>
    <w:p w14:paraId="6B63B4E3" w14:textId="37AA3338" w:rsidR="00FE557F" w:rsidRPr="00FB5057" w:rsidRDefault="00FE557F" w:rsidP="00DC2F42">
      <w:pPr>
        <w:pStyle w:val="af4"/>
        <w:keepNext/>
        <w:autoSpaceDE/>
        <w:autoSpaceDN/>
        <w:spacing w:after="0" w:line="276" w:lineRule="auto"/>
        <w:ind w:leftChars="100" w:left="239"/>
        <w:rPr>
          <w:rFonts w:ascii="Cambria" w:hAnsi="Cambria"/>
          <w:color w:val="auto"/>
          <w:sz w:val="24"/>
          <w:szCs w:val="24"/>
        </w:rPr>
      </w:pPr>
      <w:r w:rsidRPr="00FB5057">
        <w:rPr>
          <w:rFonts w:ascii="Cambria" w:hAnsi="Cambria"/>
          <w:color w:val="auto"/>
          <w:sz w:val="24"/>
          <w:szCs w:val="24"/>
        </w:rPr>
        <w:t>表</w:t>
      </w:r>
      <w:r w:rsidRPr="00FB5057">
        <w:rPr>
          <w:rFonts w:ascii="Cambria" w:hAnsi="Cambria"/>
          <w:color w:val="auto"/>
          <w:sz w:val="24"/>
          <w:szCs w:val="24"/>
        </w:rPr>
        <w:t>1</w:t>
      </w:r>
    </w:p>
    <w:tbl>
      <w:tblPr>
        <w:tblStyle w:val="af"/>
        <w:tblW w:w="9072" w:type="dxa"/>
        <w:tblInd w:w="279" w:type="dxa"/>
        <w:tblLook w:val="04A0" w:firstRow="1" w:lastRow="0" w:firstColumn="1" w:lastColumn="0" w:noHBand="0" w:noVBand="1"/>
      </w:tblPr>
      <w:tblGrid>
        <w:gridCol w:w="3685"/>
        <w:gridCol w:w="5387"/>
      </w:tblGrid>
      <w:tr w:rsidR="0026031C" w:rsidRPr="00C45DF7" w14:paraId="52E139EC" w14:textId="77777777" w:rsidTr="004A1B56">
        <w:tc>
          <w:tcPr>
            <w:tcW w:w="3685" w:type="dxa"/>
          </w:tcPr>
          <w:p w14:paraId="1FBCBF4D" w14:textId="77777777" w:rsidR="0026031C" w:rsidRPr="00C45DF7" w:rsidRDefault="0026031C" w:rsidP="00DC2F42">
            <w:pPr>
              <w:spacing w:line="276" w:lineRule="auto"/>
              <w:jc w:val="both"/>
            </w:pPr>
            <w:proofErr w:type="spellStart"/>
            <w:r w:rsidRPr="00C45DF7">
              <w:t>予算管理者の職位</w:t>
            </w:r>
            <w:proofErr w:type="spellEnd"/>
          </w:p>
        </w:tc>
        <w:tc>
          <w:tcPr>
            <w:tcW w:w="5387" w:type="dxa"/>
          </w:tcPr>
          <w:p w14:paraId="2703ABC4" w14:textId="77777777" w:rsidR="0026031C" w:rsidRPr="00C45DF7" w:rsidRDefault="0026031C" w:rsidP="00DC2F42">
            <w:pPr>
              <w:spacing w:line="276" w:lineRule="auto"/>
              <w:jc w:val="both"/>
              <w:rPr>
                <w:lang w:eastAsia="ja-JP"/>
              </w:rPr>
            </w:pPr>
            <w:r w:rsidRPr="00C45DF7">
              <w:rPr>
                <w:lang w:eastAsia="ja-JP"/>
              </w:rPr>
              <w:t>ディビジョン・オフィス等</w:t>
            </w:r>
          </w:p>
        </w:tc>
      </w:tr>
      <w:tr w:rsidR="0026031C" w:rsidRPr="00C45DF7" w14:paraId="68979A4D" w14:textId="77777777" w:rsidTr="004A1B56">
        <w:tc>
          <w:tcPr>
            <w:tcW w:w="3685" w:type="dxa"/>
          </w:tcPr>
          <w:p w14:paraId="7937A628" w14:textId="77777777" w:rsidR="00844455" w:rsidRPr="00C45DF7" w:rsidRDefault="0026031C" w:rsidP="00DC2F42">
            <w:pPr>
              <w:spacing w:line="276" w:lineRule="auto"/>
              <w:jc w:val="both"/>
              <w:rPr>
                <w:lang w:eastAsia="ja-JP"/>
              </w:rPr>
            </w:pPr>
            <w:r w:rsidRPr="00C45DF7">
              <w:rPr>
                <w:lang w:eastAsia="ja-JP"/>
              </w:rPr>
              <w:t>理事会議長が指名した者</w:t>
            </w:r>
          </w:p>
          <w:p w14:paraId="2577E3A9" w14:textId="5FC08EEB" w:rsidR="0026031C" w:rsidRPr="00C45DF7" w:rsidRDefault="00844455" w:rsidP="00DC2F42">
            <w:pPr>
              <w:spacing w:line="276" w:lineRule="auto"/>
              <w:jc w:val="both"/>
              <w:rPr>
                <w:lang w:eastAsia="ja-JP"/>
              </w:rPr>
            </w:pPr>
            <w:r w:rsidRPr="00C45DF7">
              <w:rPr>
                <w:lang w:eastAsia="ja-JP"/>
              </w:rPr>
              <w:t>（</w:t>
            </w:r>
            <w:r w:rsidR="0026031C" w:rsidRPr="00C45DF7">
              <w:rPr>
                <w:lang w:eastAsia="ja-JP"/>
              </w:rPr>
              <w:t>副学長以上）</w:t>
            </w:r>
          </w:p>
        </w:tc>
        <w:tc>
          <w:tcPr>
            <w:tcW w:w="5387" w:type="dxa"/>
          </w:tcPr>
          <w:p w14:paraId="03658478" w14:textId="77777777" w:rsidR="0026031C" w:rsidRPr="00C45DF7" w:rsidRDefault="0026031C" w:rsidP="00DC2F42">
            <w:pPr>
              <w:spacing w:line="276" w:lineRule="auto"/>
              <w:jc w:val="both"/>
              <w:rPr>
                <w:lang w:eastAsia="ja-JP"/>
              </w:rPr>
            </w:pPr>
            <w:r w:rsidRPr="00C45DF7">
              <w:rPr>
                <w:lang w:eastAsia="ja-JP"/>
              </w:rPr>
              <w:t>理事会オフィスが所管する部署</w:t>
            </w:r>
          </w:p>
        </w:tc>
      </w:tr>
      <w:tr w:rsidR="0026031C" w:rsidRPr="00C45DF7" w14:paraId="167ED33B" w14:textId="77777777" w:rsidTr="004A1B56">
        <w:tc>
          <w:tcPr>
            <w:tcW w:w="3685" w:type="dxa"/>
          </w:tcPr>
          <w:p w14:paraId="1B076A58" w14:textId="77777777" w:rsidR="0026031C" w:rsidRPr="00C45DF7" w:rsidRDefault="0026031C" w:rsidP="00DC2F42">
            <w:pPr>
              <w:spacing w:line="276" w:lineRule="auto"/>
              <w:jc w:val="both"/>
            </w:pPr>
            <w:proofErr w:type="spellStart"/>
            <w:r w:rsidRPr="00C45DF7">
              <w:t>理事長・学長</w:t>
            </w:r>
            <w:proofErr w:type="spellEnd"/>
          </w:p>
        </w:tc>
        <w:tc>
          <w:tcPr>
            <w:tcW w:w="5387" w:type="dxa"/>
          </w:tcPr>
          <w:p w14:paraId="06877ACE" w14:textId="77777777" w:rsidR="0026031C" w:rsidRPr="00C45DF7" w:rsidRDefault="0026031C" w:rsidP="00DC2F42">
            <w:pPr>
              <w:spacing w:line="276" w:lineRule="auto"/>
              <w:jc w:val="both"/>
              <w:rPr>
                <w:lang w:eastAsia="ja-JP"/>
              </w:rPr>
            </w:pPr>
            <w:r w:rsidRPr="00C45DF7">
              <w:rPr>
                <w:lang w:eastAsia="ja-JP"/>
              </w:rPr>
              <w:t>理事長・学長が所管する部署</w:t>
            </w:r>
          </w:p>
        </w:tc>
      </w:tr>
      <w:tr w:rsidR="00172B0F" w:rsidRPr="00C45DF7" w14:paraId="584ECE9B" w14:textId="77777777" w:rsidTr="004A1B56">
        <w:tc>
          <w:tcPr>
            <w:tcW w:w="3685" w:type="dxa"/>
          </w:tcPr>
          <w:p w14:paraId="4833E454" w14:textId="21485180" w:rsidR="00172B0F" w:rsidRPr="00C45DF7" w:rsidRDefault="00172B0F" w:rsidP="00DC2F42">
            <w:pPr>
              <w:spacing w:line="276" w:lineRule="auto"/>
              <w:jc w:val="both"/>
              <w:rPr>
                <w:lang w:eastAsia="ja-JP"/>
              </w:rPr>
            </w:pPr>
            <w:r w:rsidRPr="00C45DF7">
              <w:rPr>
                <w:lang w:eastAsia="ja-JP"/>
              </w:rPr>
              <w:t>プロボスト</w:t>
            </w:r>
          </w:p>
        </w:tc>
        <w:tc>
          <w:tcPr>
            <w:tcW w:w="5387" w:type="dxa"/>
          </w:tcPr>
          <w:p w14:paraId="09CB537E" w14:textId="0BDAFCC2" w:rsidR="00172B0F" w:rsidRPr="00C45DF7" w:rsidRDefault="00172B0F" w:rsidP="00DC2F42">
            <w:pPr>
              <w:spacing w:line="276" w:lineRule="auto"/>
              <w:jc w:val="both"/>
              <w:rPr>
                <w:lang w:eastAsia="ja-JP"/>
              </w:rPr>
            </w:pPr>
            <w:r w:rsidRPr="00C45DF7">
              <w:rPr>
                <w:lang w:eastAsia="ja-JP"/>
              </w:rPr>
              <w:t>プロボストが所管する部署</w:t>
            </w:r>
          </w:p>
        </w:tc>
      </w:tr>
      <w:tr w:rsidR="00A37F9A" w:rsidRPr="00C45DF7" w14:paraId="17EF97E1" w14:textId="77777777" w:rsidTr="004A1B56">
        <w:tc>
          <w:tcPr>
            <w:tcW w:w="3685" w:type="dxa"/>
          </w:tcPr>
          <w:p w14:paraId="11874F61" w14:textId="6F42E604" w:rsidR="00A37F9A" w:rsidRPr="00C45DF7" w:rsidRDefault="00D060DB" w:rsidP="00DC2F42">
            <w:pPr>
              <w:spacing w:line="276" w:lineRule="auto"/>
              <w:jc w:val="both"/>
              <w:rPr>
                <w:lang w:eastAsia="ja-JP"/>
              </w:rPr>
            </w:pPr>
            <w:r w:rsidRPr="00C45DF7">
              <w:rPr>
                <w:lang w:eastAsia="ja-JP"/>
              </w:rPr>
              <w:t>事務局長</w:t>
            </w:r>
          </w:p>
        </w:tc>
        <w:tc>
          <w:tcPr>
            <w:tcW w:w="5387" w:type="dxa"/>
          </w:tcPr>
          <w:p w14:paraId="0EFCEBD2" w14:textId="747F27E1" w:rsidR="00A37F9A" w:rsidRPr="00C45DF7" w:rsidRDefault="00D060DB" w:rsidP="00DC2F42">
            <w:pPr>
              <w:spacing w:line="276" w:lineRule="auto"/>
              <w:jc w:val="both"/>
              <w:rPr>
                <w:lang w:eastAsia="ja-JP"/>
              </w:rPr>
            </w:pPr>
            <w:r w:rsidRPr="00C45DF7">
              <w:rPr>
                <w:lang w:eastAsia="ja-JP"/>
              </w:rPr>
              <w:t>事務局長</w:t>
            </w:r>
            <w:r w:rsidR="00A37F9A" w:rsidRPr="00C45DF7">
              <w:rPr>
                <w:lang w:eastAsia="ja-JP"/>
              </w:rPr>
              <w:t>が所管する部署</w:t>
            </w:r>
          </w:p>
        </w:tc>
      </w:tr>
      <w:tr w:rsidR="00A37F9A" w:rsidRPr="00C45DF7" w14:paraId="39B129A9" w14:textId="77777777" w:rsidTr="004A1B56">
        <w:tc>
          <w:tcPr>
            <w:tcW w:w="3685" w:type="dxa"/>
          </w:tcPr>
          <w:p w14:paraId="0E1D16AF" w14:textId="1EE45603" w:rsidR="00A37F9A" w:rsidRPr="00C45DF7" w:rsidRDefault="00A37F9A" w:rsidP="00DC2F42">
            <w:pPr>
              <w:spacing w:line="276" w:lineRule="auto"/>
              <w:jc w:val="both"/>
              <w:rPr>
                <w:lang w:eastAsia="ja-JP"/>
              </w:rPr>
            </w:pPr>
            <w:proofErr w:type="spellStart"/>
            <w:r w:rsidRPr="00C45DF7">
              <w:t>研究担当ディーン</w:t>
            </w:r>
            <w:proofErr w:type="spellEnd"/>
          </w:p>
        </w:tc>
        <w:tc>
          <w:tcPr>
            <w:tcW w:w="5387" w:type="dxa"/>
          </w:tcPr>
          <w:p w14:paraId="0CFBF9F7" w14:textId="38C469F6" w:rsidR="00A37F9A" w:rsidRPr="00C45DF7" w:rsidRDefault="00A37F9A" w:rsidP="00DC2F42">
            <w:pPr>
              <w:spacing w:line="276" w:lineRule="auto"/>
              <w:jc w:val="both"/>
              <w:rPr>
                <w:lang w:eastAsia="ja-JP"/>
              </w:rPr>
            </w:pPr>
            <w:r w:rsidRPr="00C45DF7">
              <w:rPr>
                <w:lang w:eastAsia="ja-JP"/>
              </w:rPr>
              <w:t>研究担当ディーンが所管する部署</w:t>
            </w:r>
          </w:p>
        </w:tc>
      </w:tr>
      <w:tr w:rsidR="00A37F9A" w:rsidRPr="00C45DF7" w14:paraId="6D51336B" w14:textId="77777777" w:rsidTr="004A1B56">
        <w:tc>
          <w:tcPr>
            <w:tcW w:w="3685" w:type="dxa"/>
          </w:tcPr>
          <w:p w14:paraId="78D7957F" w14:textId="77777777" w:rsidR="00A37F9A" w:rsidRPr="00C45DF7" w:rsidRDefault="00A37F9A" w:rsidP="00DC2F42">
            <w:pPr>
              <w:spacing w:line="276" w:lineRule="auto"/>
              <w:jc w:val="both"/>
            </w:pPr>
            <w:proofErr w:type="spellStart"/>
            <w:r w:rsidRPr="00C45DF7">
              <w:t>研究科長</w:t>
            </w:r>
            <w:proofErr w:type="spellEnd"/>
          </w:p>
        </w:tc>
        <w:tc>
          <w:tcPr>
            <w:tcW w:w="5387" w:type="dxa"/>
          </w:tcPr>
          <w:p w14:paraId="018F30D6" w14:textId="77777777" w:rsidR="00A37F9A" w:rsidRPr="00C45DF7" w:rsidRDefault="00A37F9A" w:rsidP="00DC2F42">
            <w:pPr>
              <w:spacing w:line="276" w:lineRule="auto"/>
              <w:jc w:val="both"/>
              <w:rPr>
                <w:lang w:eastAsia="ja-JP"/>
              </w:rPr>
            </w:pPr>
            <w:r w:rsidRPr="00C45DF7">
              <w:rPr>
                <w:lang w:eastAsia="ja-JP"/>
              </w:rPr>
              <w:t>研究科長が所管する部署</w:t>
            </w:r>
          </w:p>
        </w:tc>
      </w:tr>
      <w:tr w:rsidR="00A37F9A" w:rsidRPr="00C45DF7" w14:paraId="1A122CEA" w14:textId="77777777" w:rsidTr="004A1B56">
        <w:tc>
          <w:tcPr>
            <w:tcW w:w="3685" w:type="dxa"/>
          </w:tcPr>
          <w:p w14:paraId="5F2E7A1E" w14:textId="365BF7F8" w:rsidR="00A37F9A" w:rsidRPr="00C45DF7" w:rsidRDefault="00A37F9A" w:rsidP="00DC2F42">
            <w:pPr>
              <w:spacing w:line="276" w:lineRule="auto"/>
              <w:jc w:val="both"/>
            </w:pPr>
            <w:proofErr w:type="spellStart"/>
            <w:r w:rsidRPr="00C45DF7">
              <w:t>教員担当学監</w:t>
            </w:r>
            <w:proofErr w:type="spellEnd"/>
          </w:p>
        </w:tc>
        <w:tc>
          <w:tcPr>
            <w:tcW w:w="5387" w:type="dxa"/>
          </w:tcPr>
          <w:p w14:paraId="150FCC02" w14:textId="6682697F" w:rsidR="00A37F9A" w:rsidRPr="00C45DF7" w:rsidRDefault="00A37F9A" w:rsidP="00DC2F42">
            <w:pPr>
              <w:spacing w:line="276" w:lineRule="auto"/>
              <w:jc w:val="both"/>
              <w:rPr>
                <w:lang w:eastAsia="ja-JP"/>
              </w:rPr>
            </w:pPr>
            <w:r w:rsidRPr="00C45DF7">
              <w:rPr>
                <w:lang w:eastAsia="ja-JP"/>
              </w:rPr>
              <w:t>教員担当学監が所管する部署</w:t>
            </w:r>
          </w:p>
        </w:tc>
      </w:tr>
      <w:tr w:rsidR="00B47EB3" w:rsidRPr="00C45DF7" w14:paraId="305E1D38" w14:textId="77777777" w:rsidTr="004A1B56">
        <w:tc>
          <w:tcPr>
            <w:tcW w:w="3685" w:type="dxa"/>
          </w:tcPr>
          <w:p w14:paraId="6B41441F" w14:textId="5EE9ADB6" w:rsidR="00B47EB3" w:rsidRPr="00C45DF7" w:rsidRDefault="007413CC" w:rsidP="00DC2F42">
            <w:pPr>
              <w:spacing w:line="276" w:lineRule="auto"/>
              <w:jc w:val="both"/>
              <w:rPr>
                <w:color w:val="0D0D0D" w:themeColor="text1" w:themeTint="F2"/>
                <w:lang w:eastAsia="ja-JP"/>
              </w:rPr>
            </w:pPr>
            <w:r w:rsidRPr="00C45DF7">
              <w:rPr>
                <w:color w:val="0D0D0D" w:themeColor="text1" w:themeTint="F2"/>
                <w:lang w:eastAsia="ja-JP"/>
              </w:rPr>
              <w:t>首席</w:t>
            </w:r>
            <w:r w:rsidR="001B0BCC" w:rsidRPr="00C45DF7">
              <w:rPr>
                <w:color w:val="0D0D0D" w:themeColor="text1" w:themeTint="F2"/>
                <w:lang w:eastAsia="ja-JP"/>
              </w:rPr>
              <w:t>副学長（技術開発イノベーション担当）</w:t>
            </w:r>
          </w:p>
        </w:tc>
        <w:tc>
          <w:tcPr>
            <w:tcW w:w="5387" w:type="dxa"/>
          </w:tcPr>
          <w:p w14:paraId="41DF58CA" w14:textId="5823334F" w:rsidR="00B47EB3" w:rsidRPr="00C45DF7" w:rsidRDefault="007413CC" w:rsidP="00DC2F42">
            <w:pPr>
              <w:spacing w:line="276" w:lineRule="auto"/>
              <w:jc w:val="both"/>
              <w:rPr>
                <w:lang w:eastAsia="ja-JP"/>
              </w:rPr>
            </w:pPr>
            <w:r w:rsidRPr="00C45DF7">
              <w:rPr>
                <w:color w:val="0D0D0D" w:themeColor="text1" w:themeTint="F2"/>
                <w:lang w:eastAsia="ja-JP"/>
              </w:rPr>
              <w:t>首席</w:t>
            </w:r>
            <w:r w:rsidR="007564D5" w:rsidRPr="00C45DF7">
              <w:rPr>
                <w:color w:val="0D0D0D" w:themeColor="text1" w:themeTint="F2"/>
                <w:lang w:eastAsia="ja-JP"/>
              </w:rPr>
              <w:t>副学長（技術開発イノベーション担当）が管理する部署</w:t>
            </w:r>
          </w:p>
        </w:tc>
      </w:tr>
      <w:tr w:rsidR="00A37F9A" w:rsidRPr="00C45DF7" w14:paraId="0E7D0643" w14:textId="77777777" w:rsidTr="004A1B56">
        <w:tc>
          <w:tcPr>
            <w:tcW w:w="3685" w:type="dxa"/>
          </w:tcPr>
          <w:p w14:paraId="00C2F477" w14:textId="4E16EADA" w:rsidR="00A37F9A" w:rsidRPr="00C45DF7" w:rsidRDefault="00A37F9A" w:rsidP="00DC2F42">
            <w:pPr>
              <w:spacing w:line="276" w:lineRule="auto"/>
              <w:jc w:val="both"/>
            </w:pPr>
            <w:proofErr w:type="spellStart"/>
            <w:r w:rsidRPr="00C45DF7">
              <w:t>副学長（財務担当</w:t>
            </w:r>
            <w:proofErr w:type="spellEnd"/>
            <w:r w:rsidRPr="00C45DF7">
              <w:t>）</w:t>
            </w:r>
          </w:p>
        </w:tc>
        <w:tc>
          <w:tcPr>
            <w:tcW w:w="5387" w:type="dxa"/>
          </w:tcPr>
          <w:p w14:paraId="52291E52" w14:textId="70074B3A" w:rsidR="00A37F9A" w:rsidRPr="00C45DF7" w:rsidRDefault="00A37F9A" w:rsidP="00DC2F42">
            <w:pPr>
              <w:spacing w:line="276" w:lineRule="auto"/>
              <w:jc w:val="both"/>
              <w:rPr>
                <w:lang w:eastAsia="ja-JP"/>
              </w:rPr>
            </w:pPr>
            <w:r w:rsidRPr="00C45DF7">
              <w:rPr>
                <w:lang w:eastAsia="ja-JP"/>
              </w:rPr>
              <w:t>副学長（財務担当）が所管する部署</w:t>
            </w:r>
          </w:p>
        </w:tc>
      </w:tr>
      <w:tr w:rsidR="00A37F9A" w:rsidRPr="00C45DF7" w14:paraId="6B016122" w14:textId="77777777" w:rsidTr="004A1B56">
        <w:tc>
          <w:tcPr>
            <w:tcW w:w="3685" w:type="dxa"/>
          </w:tcPr>
          <w:p w14:paraId="31810F7A" w14:textId="5EEE2801" w:rsidR="00A37F9A" w:rsidRPr="00C45DF7" w:rsidRDefault="00A37F9A" w:rsidP="00DC2F42">
            <w:pPr>
              <w:spacing w:line="276" w:lineRule="auto"/>
              <w:jc w:val="both"/>
              <w:rPr>
                <w:lang w:eastAsia="ja-JP"/>
              </w:rPr>
            </w:pPr>
            <w:proofErr w:type="spellStart"/>
            <w:r w:rsidRPr="00C45DF7">
              <w:t>副学長</w:t>
            </w:r>
            <w:proofErr w:type="spellEnd"/>
            <w:r w:rsidRPr="00C45DF7">
              <w:rPr>
                <w:lang w:eastAsia="ja-JP"/>
              </w:rPr>
              <w:t>（</w:t>
            </w:r>
            <w:proofErr w:type="spellStart"/>
            <w:r w:rsidRPr="00C45DF7">
              <w:t>施設管理担当</w:t>
            </w:r>
            <w:proofErr w:type="spellEnd"/>
            <w:r w:rsidRPr="00C45DF7">
              <w:rPr>
                <w:lang w:eastAsia="ja-JP"/>
              </w:rPr>
              <w:t>）</w:t>
            </w:r>
          </w:p>
        </w:tc>
        <w:tc>
          <w:tcPr>
            <w:tcW w:w="5387" w:type="dxa"/>
          </w:tcPr>
          <w:p w14:paraId="3F3B8F9D" w14:textId="13FE8DE5" w:rsidR="00A37F9A" w:rsidRPr="00C45DF7" w:rsidRDefault="00A37F9A" w:rsidP="00DC2F42">
            <w:pPr>
              <w:spacing w:line="276" w:lineRule="auto"/>
              <w:jc w:val="both"/>
              <w:rPr>
                <w:lang w:eastAsia="ja-JP"/>
              </w:rPr>
            </w:pPr>
            <w:r w:rsidRPr="00C45DF7">
              <w:rPr>
                <w:lang w:eastAsia="ja-JP"/>
              </w:rPr>
              <w:t>副学長（施設管理担当）が所管する部署</w:t>
            </w:r>
          </w:p>
        </w:tc>
      </w:tr>
      <w:tr w:rsidR="00A37F9A" w:rsidRPr="00C45DF7" w14:paraId="31751375" w14:textId="77777777" w:rsidTr="004A1B56">
        <w:tc>
          <w:tcPr>
            <w:tcW w:w="3685" w:type="dxa"/>
          </w:tcPr>
          <w:p w14:paraId="0621276F" w14:textId="2F07ADF7" w:rsidR="00A37F9A" w:rsidRPr="00C45DF7" w:rsidRDefault="00A37F9A" w:rsidP="00DC2F42">
            <w:pPr>
              <w:spacing w:line="276" w:lineRule="auto"/>
              <w:jc w:val="both"/>
              <w:rPr>
                <w:lang w:eastAsia="ja-JP"/>
              </w:rPr>
            </w:pPr>
            <w:proofErr w:type="spellStart"/>
            <w:r w:rsidRPr="00C45DF7">
              <w:t>副学長</w:t>
            </w:r>
            <w:proofErr w:type="spellEnd"/>
            <w:r w:rsidRPr="00C45DF7">
              <w:rPr>
                <w:lang w:eastAsia="ja-JP"/>
              </w:rPr>
              <w:t>（</w:t>
            </w:r>
            <w:proofErr w:type="spellStart"/>
            <w:r w:rsidRPr="00C45DF7">
              <w:t>広報担当</w:t>
            </w:r>
            <w:proofErr w:type="spellEnd"/>
            <w:r w:rsidRPr="00C45DF7">
              <w:rPr>
                <w:lang w:eastAsia="ja-JP"/>
              </w:rPr>
              <w:t>）</w:t>
            </w:r>
          </w:p>
        </w:tc>
        <w:tc>
          <w:tcPr>
            <w:tcW w:w="5387" w:type="dxa"/>
          </w:tcPr>
          <w:p w14:paraId="40F27B68" w14:textId="677416C4" w:rsidR="00A37F9A" w:rsidRPr="00C45DF7" w:rsidRDefault="00A37F9A" w:rsidP="00DC2F42">
            <w:pPr>
              <w:spacing w:line="276" w:lineRule="auto"/>
              <w:jc w:val="both"/>
              <w:rPr>
                <w:lang w:eastAsia="ja-JP"/>
              </w:rPr>
            </w:pPr>
            <w:r w:rsidRPr="00C45DF7">
              <w:rPr>
                <w:lang w:eastAsia="ja-JP"/>
              </w:rPr>
              <w:t>副学長（広報担当）が所管する部署</w:t>
            </w:r>
          </w:p>
        </w:tc>
      </w:tr>
      <w:tr w:rsidR="0031570A" w:rsidRPr="00C45DF7" w14:paraId="55A7BE4F" w14:textId="77777777" w:rsidTr="004A1B56">
        <w:tc>
          <w:tcPr>
            <w:tcW w:w="3685" w:type="dxa"/>
          </w:tcPr>
          <w:p w14:paraId="6137E344" w14:textId="0C79FDA2" w:rsidR="0031570A" w:rsidRPr="00C45DF7" w:rsidRDefault="0031570A" w:rsidP="00DC2F42">
            <w:pPr>
              <w:spacing w:line="276" w:lineRule="auto"/>
              <w:jc w:val="both"/>
              <w:rPr>
                <w:lang w:eastAsia="ja-JP"/>
              </w:rPr>
            </w:pPr>
            <w:r w:rsidRPr="00C45DF7">
              <w:rPr>
                <w:lang w:eastAsia="ja-JP"/>
              </w:rPr>
              <w:t>副学長（人事担当）</w:t>
            </w:r>
          </w:p>
        </w:tc>
        <w:tc>
          <w:tcPr>
            <w:tcW w:w="5387" w:type="dxa"/>
          </w:tcPr>
          <w:p w14:paraId="381696E6" w14:textId="3F03EA72" w:rsidR="0031570A" w:rsidRPr="00C45DF7" w:rsidRDefault="0031570A" w:rsidP="00DC2F42">
            <w:pPr>
              <w:spacing w:line="276" w:lineRule="auto"/>
              <w:jc w:val="both"/>
              <w:rPr>
                <w:lang w:eastAsia="ja-JP"/>
              </w:rPr>
            </w:pPr>
            <w:r w:rsidRPr="00C45DF7">
              <w:rPr>
                <w:lang w:eastAsia="ja-JP"/>
              </w:rPr>
              <w:t>副学長（人事担当）が所管する部署</w:t>
            </w:r>
          </w:p>
        </w:tc>
      </w:tr>
      <w:tr w:rsidR="0031570A" w:rsidRPr="00C45DF7" w14:paraId="0CE645D6" w14:textId="77777777" w:rsidTr="004A1B56">
        <w:tc>
          <w:tcPr>
            <w:tcW w:w="3685" w:type="dxa"/>
          </w:tcPr>
          <w:p w14:paraId="4651CBB9" w14:textId="77777777" w:rsidR="0031570A" w:rsidRPr="00C45DF7" w:rsidRDefault="0031570A" w:rsidP="00DC2F42">
            <w:pPr>
              <w:spacing w:line="276" w:lineRule="auto"/>
              <w:jc w:val="both"/>
            </w:pPr>
            <w:r w:rsidRPr="00C45DF7">
              <w:rPr>
                <w:lang w:eastAsia="ja-JP"/>
              </w:rPr>
              <w:t>副学長（</w:t>
            </w:r>
            <w:proofErr w:type="spellStart"/>
            <w:r w:rsidRPr="00C45DF7">
              <w:t>情報</w:t>
            </w:r>
            <w:proofErr w:type="spellEnd"/>
            <w:r w:rsidRPr="00C45DF7">
              <w:rPr>
                <w:lang w:eastAsia="ja-JP"/>
              </w:rPr>
              <w:t>技術担当）</w:t>
            </w:r>
          </w:p>
        </w:tc>
        <w:tc>
          <w:tcPr>
            <w:tcW w:w="5387" w:type="dxa"/>
          </w:tcPr>
          <w:p w14:paraId="4B015352" w14:textId="44AB1BE7" w:rsidR="0031570A" w:rsidRPr="00C45DF7" w:rsidRDefault="0031570A" w:rsidP="00DC2F42">
            <w:pPr>
              <w:spacing w:line="276" w:lineRule="auto"/>
              <w:jc w:val="both"/>
              <w:rPr>
                <w:lang w:eastAsia="ja-JP"/>
              </w:rPr>
            </w:pPr>
            <w:r w:rsidRPr="00C45DF7">
              <w:rPr>
                <w:lang w:eastAsia="ja-JP"/>
              </w:rPr>
              <w:t>副学長（情報技術担当）が所管する部署</w:t>
            </w:r>
          </w:p>
        </w:tc>
      </w:tr>
      <w:tr w:rsidR="00515840" w:rsidRPr="00C45DF7" w14:paraId="322F090C" w14:textId="77777777" w:rsidTr="004A1B56">
        <w:tc>
          <w:tcPr>
            <w:tcW w:w="3685" w:type="dxa"/>
          </w:tcPr>
          <w:p w14:paraId="2A1690E9" w14:textId="52E6CA03" w:rsidR="00515840" w:rsidRPr="00C45DF7" w:rsidRDefault="0088065E" w:rsidP="00DC2F42">
            <w:pPr>
              <w:spacing w:line="276" w:lineRule="auto"/>
              <w:jc w:val="both"/>
              <w:rPr>
                <w:lang w:eastAsia="ja-JP"/>
              </w:rPr>
            </w:pPr>
            <w:r w:rsidRPr="00C45DF7">
              <w:rPr>
                <w:lang w:eastAsia="ja-JP"/>
              </w:rPr>
              <w:t>ディレクター（大学コミュニティーサービス担当）</w:t>
            </w:r>
          </w:p>
        </w:tc>
        <w:tc>
          <w:tcPr>
            <w:tcW w:w="5387" w:type="dxa"/>
          </w:tcPr>
          <w:p w14:paraId="3EC1F70A" w14:textId="3D2D0EDA" w:rsidR="00515840" w:rsidRPr="00C45DF7" w:rsidRDefault="0088065E" w:rsidP="00DC2F42">
            <w:pPr>
              <w:spacing w:line="276" w:lineRule="auto"/>
              <w:jc w:val="both"/>
              <w:rPr>
                <w:lang w:eastAsia="ja-JP"/>
              </w:rPr>
            </w:pPr>
            <w:r w:rsidRPr="00C45DF7">
              <w:rPr>
                <w:lang w:eastAsia="ja-JP"/>
              </w:rPr>
              <w:t>ディレクター（大学コミュニティーサービス担当）が所管する部署</w:t>
            </w:r>
          </w:p>
        </w:tc>
      </w:tr>
      <w:tr w:rsidR="00456F1A" w:rsidRPr="00C45DF7" w14:paraId="72CE660F" w14:textId="77777777" w:rsidTr="004A1B56">
        <w:tc>
          <w:tcPr>
            <w:tcW w:w="3685" w:type="dxa"/>
          </w:tcPr>
          <w:p w14:paraId="00CD6BF6" w14:textId="0012E268" w:rsidR="00456F1A" w:rsidRPr="00C45DF7" w:rsidRDefault="00456F1A" w:rsidP="00DC2F42">
            <w:pPr>
              <w:spacing w:line="276" w:lineRule="auto"/>
              <w:jc w:val="both"/>
              <w:rPr>
                <w:lang w:eastAsia="ja-JP"/>
              </w:rPr>
            </w:pPr>
            <w:r>
              <w:rPr>
                <w:rFonts w:hint="eastAsia"/>
                <w:lang w:eastAsia="ja-JP"/>
              </w:rPr>
              <w:t>ディレクター（コアファシリティ担当）</w:t>
            </w:r>
          </w:p>
        </w:tc>
        <w:tc>
          <w:tcPr>
            <w:tcW w:w="5387" w:type="dxa"/>
          </w:tcPr>
          <w:p w14:paraId="63B35B9C" w14:textId="6A12BA38" w:rsidR="00456F1A" w:rsidRPr="00C45DF7" w:rsidRDefault="00456F1A" w:rsidP="00DC2F42">
            <w:pPr>
              <w:spacing w:line="276" w:lineRule="auto"/>
              <w:jc w:val="both"/>
              <w:rPr>
                <w:lang w:eastAsia="ja-JP"/>
              </w:rPr>
            </w:pPr>
            <w:r>
              <w:rPr>
                <w:rFonts w:hint="eastAsia"/>
                <w:lang w:eastAsia="ja-JP"/>
              </w:rPr>
              <w:t>ディレクター（コアファシリティ担当）が所管する部署</w:t>
            </w:r>
          </w:p>
        </w:tc>
      </w:tr>
      <w:tr w:rsidR="0031570A" w:rsidRPr="00C45DF7" w14:paraId="37C9A2B9" w14:textId="77777777" w:rsidTr="004A1B56">
        <w:tc>
          <w:tcPr>
            <w:tcW w:w="3685" w:type="dxa"/>
          </w:tcPr>
          <w:p w14:paraId="0A779737" w14:textId="77777777" w:rsidR="0031570A" w:rsidRPr="00C45DF7" w:rsidRDefault="0031570A" w:rsidP="00DC2F42">
            <w:pPr>
              <w:spacing w:line="276" w:lineRule="auto"/>
              <w:jc w:val="both"/>
            </w:pPr>
            <w:proofErr w:type="spellStart"/>
            <w:r w:rsidRPr="00C45DF7">
              <w:t>監事</w:t>
            </w:r>
            <w:proofErr w:type="spellEnd"/>
          </w:p>
        </w:tc>
        <w:tc>
          <w:tcPr>
            <w:tcW w:w="5387" w:type="dxa"/>
          </w:tcPr>
          <w:p w14:paraId="28F0C531" w14:textId="77777777" w:rsidR="0031570A" w:rsidRPr="00C45DF7" w:rsidRDefault="0031570A" w:rsidP="00DC2F42">
            <w:pPr>
              <w:spacing w:line="276" w:lineRule="auto"/>
              <w:jc w:val="both"/>
            </w:pPr>
            <w:proofErr w:type="spellStart"/>
            <w:r w:rsidRPr="00C45DF7">
              <w:t>監事</w:t>
            </w:r>
            <w:proofErr w:type="spellEnd"/>
            <w:r w:rsidRPr="00C45DF7">
              <w:rPr>
                <w:lang w:eastAsia="ja-JP"/>
              </w:rPr>
              <w:t>が所管する部署</w:t>
            </w:r>
          </w:p>
        </w:tc>
      </w:tr>
      <w:tr w:rsidR="004C566A" w:rsidRPr="00C45DF7" w14:paraId="2E7ABB67" w14:textId="77777777" w:rsidTr="004A1B56">
        <w:tc>
          <w:tcPr>
            <w:tcW w:w="3685" w:type="dxa"/>
          </w:tcPr>
          <w:p w14:paraId="3C438F6E" w14:textId="521AE4FE" w:rsidR="004C566A" w:rsidRPr="00C45DF7" w:rsidRDefault="004C566A" w:rsidP="00DC2F42">
            <w:pPr>
              <w:spacing w:line="276" w:lineRule="auto"/>
              <w:jc w:val="both"/>
            </w:pPr>
            <w:r>
              <w:rPr>
                <w:rFonts w:hint="eastAsia"/>
                <w:lang w:eastAsia="ja-JP"/>
              </w:rPr>
              <w:t>最高内部監査責任者</w:t>
            </w:r>
          </w:p>
        </w:tc>
        <w:tc>
          <w:tcPr>
            <w:tcW w:w="5387" w:type="dxa"/>
          </w:tcPr>
          <w:p w14:paraId="06E230E7" w14:textId="15F76447" w:rsidR="004C566A" w:rsidRPr="00C45DF7" w:rsidRDefault="004C566A" w:rsidP="00DC2F42">
            <w:pPr>
              <w:spacing w:line="276" w:lineRule="auto"/>
              <w:jc w:val="both"/>
              <w:rPr>
                <w:lang w:eastAsia="ja-JP"/>
              </w:rPr>
            </w:pPr>
            <w:r>
              <w:rPr>
                <w:rFonts w:hint="eastAsia"/>
                <w:lang w:eastAsia="ja-JP"/>
              </w:rPr>
              <w:t>最高内部監査責任者が所管する部署</w:t>
            </w:r>
          </w:p>
        </w:tc>
      </w:tr>
    </w:tbl>
    <w:p w14:paraId="2EBE9EE8" w14:textId="7500F238" w:rsidR="00E23AB7" w:rsidRPr="00C45DF7" w:rsidRDefault="00E23AB7" w:rsidP="00DC2F42">
      <w:pPr>
        <w:spacing w:line="276" w:lineRule="auto"/>
        <w:ind w:leftChars="100" w:left="239"/>
        <w:jc w:val="both"/>
        <w:rPr>
          <w:rFonts w:ascii="Cambria" w:hAnsi="Cambria"/>
          <w:lang w:eastAsia="ja-JP"/>
        </w:rPr>
      </w:pPr>
    </w:p>
    <w:p w14:paraId="159C1C69" w14:textId="2207DA7F" w:rsidR="004D3B52" w:rsidRPr="00C45DF7" w:rsidRDefault="00FE557F" w:rsidP="00DC2F42">
      <w:pPr>
        <w:widowControl w:val="0"/>
        <w:adjustRightInd w:val="0"/>
        <w:spacing w:line="276" w:lineRule="auto"/>
        <w:ind w:leftChars="100" w:left="239"/>
        <w:jc w:val="both"/>
        <w:outlineLvl w:val="0"/>
        <w:rPr>
          <w:rFonts w:ascii="Cambria" w:hAnsi="Cambria"/>
          <w:lang w:eastAsia="ja-JP"/>
        </w:rPr>
      </w:pPr>
      <w:r w:rsidRPr="00C45DF7">
        <w:rPr>
          <w:rFonts w:ascii="Cambria" w:hAnsi="Cambria"/>
          <w:lang w:eastAsia="ja-JP"/>
        </w:rPr>
        <w:t>予算管理者（副学長及び同等者）は、</w:t>
      </w:r>
      <w:r w:rsidR="003C0E61" w:rsidRPr="00C45DF7">
        <w:rPr>
          <w:rFonts w:ascii="Cambria" w:hAnsi="Cambria"/>
          <w:lang w:eastAsia="ja-JP"/>
        </w:rPr>
        <w:t>セクションレベル</w:t>
      </w:r>
      <w:r w:rsidR="00022F15" w:rsidRPr="00C45DF7">
        <w:rPr>
          <w:rFonts w:ascii="Cambria" w:hAnsi="Cambria"/>
          <w:lang w:eastAsia="ja-JP"/>
        </w:rPr>
        <w:t>に</w:t>
      </w:r>
      <w:r w:rsidRPr="00C45DF7">
        <w:rPr>
          <w:rFonts w:ascii="Cambria" w:hAnsi="Cambria"/>
          <w:lang w:eastAsia="ja-JP"/>
        </w:rPr>
        <w:t>予算を分配しなければならなりません。</w:t>
      </w:r>
    </w:p>
    <w:p w14:paraId="1A9751AF" w14:textId="2EBFCF3E" w:rsidR="004D3B52" w:rsidRPr="00C45DF7" w:rsidRDefault="004D3B52" w:rsidP="00DC2F42">
      <w:pPr>
        <w:widowControl w:val="0"/>
        <w:adjustRightInd w:val="0"/>
        <w:spacing w:line="276" w:lineRule="auto"/>
        <w:ind w:leftChars="100" w:left="239"/>
        <w:jc w:val="both"/>
        <w:outlineLvl w:val="0"/>
        <w:rPr>
          <w:rFonts w:ascii="Cambria" w:hAnsi="Cambria"/>
          <w:lang w:eastAsia="ja-JP"/>
        </w:rPr>
      </w:pPr>
      <w:r w:rsidRPr="00C45DF7">
        <w:rPr>
          <w:rFonts w:ascii="Cambria" w:hAnsi="Cambria"/>
          <w:lang w:eastAsia="ja-JP"/>
        </w:rPr>
        <w:t>上記に関わらず、科研費補助金や受託研究等の外部資金は、採択者または代表する研究者が予算保有者となります。</w:t>
      </w:r>
    </w:p>
    <w:p w14:paraId="153C37EA" w14:textId="1E6BC5F7" w:rsidR="00AA117B" w:rsidRPr="00C45DF7" w:rsidRDefault="00AA117B" w:rsidP="00DC2F42">
      <w:pPr>
        <w:widowControl w:val="0"/>
        <w:adjustRightInd w:val="0"/>
        <w:spacing w:line="276" w:lineRule="auto"/>
        <w:ind w:leftChars="100" w:left="239"/>
        <w:jc w:val="both"/>
        <w:outlineLvl w:val="0"/>
        <w:rPr>
          <w:rFonts w:ascii="Cambria" w:hAnsi="Cambria"/>
          <w:lang w:eastAsia="ja-JP"/>
        </w:rPr>
      </w:pPr>
    </w:p>
    <w:p w14:paraId="35E55FEE" w14:textId="30F0B046" w:rsidR="00FE557F" w:rsidRPr="00CA5B1F" w:rsidRDefault="00FE557F" w:rsidP="00DC2F42">
      <w:pPr>
        <w:widowControl w:val="0"/>
        <w:adjustRightInd w:val="0"/>
        <w:spacing w:line="276" w:lineRule="auto"/>
        <w:ind w:leftChars="100" w:left="239"/>
        <w:jc w:val="both"/>
        <w:outlineLvl w:val="0"/>
        <w:rPr>
          <w:rFonts w:ascii="Cambria" w:hAnsi="Cambria"/>
          <w:lang w:eastAsia="ja-JP"/>
        </w:rPr>
      </w:pPr>
      <w:r w:rsidRPr="00C45DF7">
        <w:rPr>
          <w:rFonts w:ascii="Cambria" w:hAnsi="Cambria"/>
          <w:lang w:eastAsia="ja-JP"/>
        </w:rPr>
        <w:t>予算管理者がその職を務めることができず、又はその職が空席となった場合、</w:t>
      </w:r>
      <w:r w:rsidR="00D060DB" w:rsidRPr="00C45DF7">
        <w:rPr>
          <w:rFonts w:ascii="Cambria" w:hAnsi="Cambria"/>
          <w:lang w:eastAsia="ja-JP"/>
        </w:rPr>
        <w:t>事務局長</w:t>
      </w:r>
      <w:r w:rsidRPr="00C45DF7">
        <w:rPr>
          <w:rFonts w:ascii="Cambria" w:hAnsi="Cambria"/>
          <w:lang w:eastAsia="ja-JP"/>
        </w:rPr>
        <w:t>は、その職が埋まるまで予算権限が正式に委任された代理人を任命します。</w:t>
      </w:r>
    </w:p>
    <w:p w14:paraId="7875E5EE" w14:textId="77777777" w:rsidR="00763460" w:rsidRDefault="00763460" w:rsidP="00DC2F42">
      <w:pPr>
        <w:widowControl w:val="0"/>
        <w:tabs>
          <w:tab w:val="left" w:pos="1205"/>
        </w:tabs>
        <w:adjustRightInd w:val="0"/>
        <w:snapToGrid w:val="0"/>
        <w:spacing w:line="276" w:lineRule="auto"/>
        <w:ind w:leftChars="100" w:left="239"/>
        <w:contextualSpacing/>
        <w:jc w:val="both"/>
        <w:outlineLvl w:val="0"/>
        <w:rPr>
          <w:rFonts w:ascii="Cambria" w:hAnsi="Cambria" w:cs="Times"/>
          <w:bCs/>
          <w:lang w:eastAsia="ja-JP"/>
        </w:rPr>
      </w:pPr>
    </w:p>
    <w:p w14:paraId="3B9DF34B" w14:textId="41D0DFE4" w:rsidR="00FE557F" w:rsidRPr="00C45DF7" w:rsidRDefault="002E2DC8" w:rsidP="00DC2F42">
      <w:pPr>
        <w:widowControl w:val="0"/>
        <w:tabs>
          <w:tab w:val="left" w:pos="1076"/>
        </w:tabs>
        <w:adjustRightInd w:val="0"/>
        <w:snapToGrid w:val="0"/>
        <w:spacing w:line="276" w:lineRule="auto"/>
        <w:ind w:leftChars="100" w:left="239"/>
        <w:contextualSpacing/>
        <w:jc w:val="both"/>
        <w:outlineLvl w:val="0"/>
        <w:rPr>
          <w:rFonts w:ascii="Cambria" w:hAnsi="Cambria" w:cs="Times"/>
          <w:b/>
          <w:lang w:eastAsia="zh-TW"/>
        </w:rPr>
      </w:pPr>
      <w:r>
        <w:rPr>
          <w:rFonts w:ascii="Cambria" w:hAnsi="Cambria" w:cs="Times" w:hint="eastAsia"/>
          <w:bCs/>
          <w:lang w:eastAsia="ja-JP"/>
        </w:rPr>
        <w:t>2</w:t>
      </w:r>
      <w:r>
        <w:rPr>
          <w:rFonts w:ascii="Cambria" w:hAnsi="Cambria" w:cs="Times"/>
          <w:bCs/>
          <w:lang w:eastAsia="ja-JP"/>
        </w:rPr>
        <w:t>7.3.3</w:t>
      </w:r>
      <w:r>
        <w:rPr>
          <w:rFonts w:ascii="Cambria" w:hAnsi="Cambria" w:cs="Times"/>
          <w:bCs/>
          <w:lang w:eastAsia="ja-JP"/>
        </w:rPr>
        <w:tab/>
      </w:r>
      <w:r w:rsidR="00FE557F" w:rsidRPr="00C45DF7">
        <w:rPr>
          <w:rFonts w:ascii="Cambria" w:hAnsi="Cambria" w:cs="Times"/>
          <w:b/>
          <w:lang w:eastAsia="zh-TW"/>
        </w:rPr>
        <w:t>予算事業単位</w:t>
      </w:r>
    </w:p>
    <w:p w14:paraId="358B692D" w14:textId="4A4BFC17" w:rsidR="00FE557F" w:rsidRPr="00C45DF7" w:rsidRDefault="00FE557F" w:rsidP="00DC2F42">
      <w:pPr>
        <w:widowControl w:val="0"/>
        <w:adjustRightInd w:val="0"/>
        <w:snapToGrid w:val="0"/>
        <w:spacing w:line="276" w:lineRule="auto"/>
        <w:ind w:leftChars="100" w:left="239"/>
        <w:contextualSpacing/>
        <w:jc w:val="both"/>
        <w:outlineLvl w:val="0"/>
        <w:rPr>
          <w:rFonts w:ascii="Cambria" w:hAnsi="Cambria"/>
          <w:lang w:eastAsia="ja-JP"/>
        </w:rPr>
      </w:pPr>
      <w:r w:rsidRPr="00C45DF7">
        <w:rPr>
          <w:rFonts w:ascii="Cambria" w:hAnsi="Cambria"/>
          <w:lang w:eastAsia="ja-JP"/>
        </w:rPr>
        <w:t>予算事業単位は、予算配分及び報告に関する本学における最下層の予算分類です。予算管理者は、</w:t>
      </w:r>
      <w:r w:rsidR="004B1CE8" w:rsidRPr="00C45DF7">
        <w:rPr>
          <w:rFonts w:ascii="Cambria" w:hAnsi="Cambria"/>
          <w:lang w:eastAsia="ja-JP"/>
        </w:rPr>
        <w:t>その</w:t>
      </w:r>
      <w:r w:rsidRPr="00C45DF7">
        <w:rPr>
          <w:rFonts w:ascii="Cambria" w:hAnsi="Cambria"/>
          <w:lang w:eastAsia="ja-JP"/>
        </w:rPr>
        <w:t>組織の</w:t>
      </w:r>
      <w:r w:rsidR="00A857E5" w:rsidRPr="00C45DF7">
        <w:rPr>
          <w:rFonts w:ascii="Cambria" w:hAnsi="Cambria"/>
          <w:lang w:eastAsia="ja-JP"/>
        </w:rPr>
        <w:t>セクション</w:t>
      </w:r>
      <w:r w:rsidRPr="00C45DF7">
        <w:rPr>
          <w:rFonts w:ascii="Cambria" w:hAnsi="Cambria"/>
          <w:lang w:eastAsia="ja-JP"/>
        </w:rPr>
        <w:t>レベル</w:t>
      </w:r>
      <w:r w:rsidR="004B1CE8" w:rsidRPr="00C45DF7">
        <w:rPr>
          <w:rFonts w:ascii="Cambria" w:hAnsi="Cambria"/>
          <w:lang w:eastAsia="ja-JP"/>
        </w:rPr>
        <w:t>より下の</w:t>
      </w:r>
      <w:r w:rsidR="00A30AD9" w:rsidRPr="00C45DF7">
        <w:rPr>
          <w:rFonts w:ascii="Cambria" w:hAnsi="Cambria"/>
          <w:lang w:eastAsia="ja-JP"/>
        </w:rPr>
        <w:t>予算事業単位</w:t>
      </w:r>
      <w:r w:rsidRPr="00C45DF7">
        <w:rPr>
          <w:rFonts w:ascii="Cambria" w:hAnsi="Cambria"/>
          <w:lang w:eastAsia="ja-JP"/>
        </w:rPr>
        <w:t>構造及び</w:t>
      </w:r>
      <w:r w:rsidR="004B1CE8" w:rsidRPr="00C45DF7">
        <w:rPr>
          <w:rFonts w:ascii="Cambria" w:hAnsi="Cambria"/>
          <w:lang w:eastAsia="ja-JP"/>
        </w:rPr>
        <w:t>単位名称を明確にする責任を有します</w:t>
      </w:r>
      <w:r w:rsidRPr="00C45DF7">
        <w:rPr>
          <w:rFonts w:ascii="Cambria" w:hAnsi="Cambria"/>
          <w:lang w:eastAsia="ja-JP"/>
        </w:rPr>
        <w:t>。</w:t>
      </w:r>
    </w:p>
    <w:p w14:paraId="404EB086" w14:textId="77777777" w:rsidR="00FE557F" w:rsidRPr="00C45DF7" w:rsidRDefault="00FE557F" w:rsidP="00DC2F42">
      <w:pPr>
        <w:spacing w:line="276" w:lineRule="auto"/>
        <w:ind w:leftChars="100" w:left="239"/>
        <w:jc w:val="both"/>
        <w:rPr>
          <w:rFonts w:ascii="Cambria" w:hAnsi="Cambria"/>
          <w:lang w:eastAsia="ja-JP"/>
        </w:rPr>
      </w:pPr>
    </w:p>
    <w:p w14:paraId="1CB37B46" w14:textId="680B990A" w:rsidR="00FE557F" w:rsidRPr="00C45DF7" w:rsidRDefault="00A30AD9" w:rsidP="00DC2F42">
      <w:pPr>
        <w:widowControl w:val="0"/>
        <w:adjustRightInd w:val="0"/>
        <w:spacing w:line="276" w:lineRule="auto"/>
        <w:ind w:leftChars="100" w:left="239"/>
        <w:jc w:val="both"/>
        <w:outlineLvl w:val="0"/>
        <w:rPr>
          <w:rFonts w:ascii="Cambria" w:hAnsi="Cambria"/>
          <w:lang w:eastAsia="ja-JP"/>
        </w:rPr>
      </w:pPr>
      <w:r w:rsidRPr="00C45DF7">
        <w:rPr>
          <w:rFonts w:ascii="Cambria" w:hAnsi="Cambria"/>
          <w:lang w:eastAsia="ja-JP"/>
        </w:rPr>
        <w:t>予算事業単位</w:t>
      </w:r>
      <w:r w:rsidR="00FE557F" w:rsidRPr="00C45DF7">
        <w:rPr>
          <w:rFonts w:ascii="Cambria" w:hAnsi="Cambria"/>
          <w:lang w:eastAsia="ja-JP"/>
        </w:rPr>
        <w:t>には次の</w:t>
      </w:r>
      <w:r w:rsidR="00DC2F42">
        <w:rPr>
          <w:rFonts w:ascii="Cambria" w:hAnsi="Cambria" w:hint="eastAsia"/>
          <w:lang w:eastAsia="ja-JP"/>
        </w:rPr>
        <w:t>2</w:t>
      </w:r>
      <w:r w:rsidR="00FE557F" w:rsidRPr="00C45DF7">
        <w:rPr>
          <w:rFonts w:ascii="Cambria" w:hAnsi="Cambria"/>
          <w:lang w:eastAsia="ja-JP"/>
        </w:rPr>
        <w:t>つの機能があります：</w:t>
      </w:r>
      <w:r w:rsidR="00DC2F42" w:rsidRPr="00DC2F42">
        <w:rPr>
          <w:rFonts w:ascii="Cambria" w:eastAsia="ＭＳ Ｐ明朝" w:hAnsi="Cambria"/>
          <w:lang w:eastAsia="ja-JP"/>
        </w:rPr>
        <w:t>a</w:t>
      </w:r>
      <w:r w:rsidR="00057985" w:rsidRPr="00057985">
        <w:rPr>
          <w:rFonts w:ascii="ＭＳ Ｐ明朝" w:eastAsia="ＭＳ Ｐ明朝" w:hAnsi="ＭＳ Ｐ明朝" w:hint="eastAsia"/>
          <w:lang w:eastAsia="ja-JP"/>
        </w:rPr>
        <w:t>）</w:t>
      </w:r>
      <w:r w:rsidR="00FE557F" w:rsidRPr="00C45DF7">
        <w:rPr>
          <w:rFonts w:ascii="Cambria" w:hAnsi="Cambria"/>
          <w:lang w:eastAsia="ja-JP"/>
        </w:rPr>
        <w:t>予算計画及び予算執行に</w:t>
      </w:r>
      <w:r w:rsidR="00E22D7F" w:rsidRPr="00C45DF7">
        <w:rPr>
          <w:rFonts w:ascii="Cambria" w:hAnsi="Cambria"/>
          <w:lang w:eastAsia="ja-JP"/>
        </w:rPr>
        <w:t>際して一定のレベルの正確性を提供し、正しい管理及び情報に基づいた意思決定を可能とすること</w:t>
      </w:r>
      <w:r w:rsidR="00FE557F" w:rsidRPr="00C45DF7">
        <w:rPr>
          <w:rFonts w:ascii="Cambria" w:hAnsi="Cambria"/>
          <w:lang w:eastAsia="ja-JP"/>
        </w:rPr>
        <w:t>、</w:t>
      </w:r>
      <w:r w:rsidR="00BA40FC" w:rsidRPr="00C45DF7">
        <w:rPr>
          <w:rFonts w:ascii="Cambria" w:hAnsi="Cambria"/>
          <w:lang w:eastAsia="ja-JP"/>
        </w:rPr>
        <w:t>並びに</w:t>
      </w:r>
      <w:r w:rsidR="00FE557F" w:rsidRPr="00C45DF7">
        <w:rPr>
          <w:rFonts w:ascii="Cambria" w:hAnsi="Cambria"/>
          <w:lang w:eastAsia="ja-JP"/>
        </w:rPr>
        <w:t>、</w:t>
      </w:r>
      <w:r w:rsidR="00DC2F42" w:rsidRPr="00DC2F42">
        <w:rPr>
          <w:rFonts w:ascii="Cambria" w:eastAsia="ＭＳ Ｐ明朝" w:hAnsi="Cambria"/>
          <w:lang w:eastAsia="ja-JP"/>
        </w:rPr>
        <w:t>b</w:t>
      </w:r>
      <w:r w:rsidR="00057985" w:rsidRPr="00057985">
        <w:rPr>
          <w:rFonts w:ascii="ＭＳ Ｐ明朝" w:eastAsia="ＭＳ Ｐ明朝" w:hAnsi="ＭＳ Ｐ明朝" w:hint="eastAsia"/>
          <w:lang w:eastAsia="ja-JP"/>
        </w:rPr>
        <w:t>）</w:t>
      </w:r>
      <w:r w:rsidR="00FE557F" w:rsidRPr="00C45DF7">
        <w:rPr>
          <w:rFonts w:ascii="Cambria" w:hAnsi="Cambria"/>
          <w:lang w:eastAsia="ja-JP"/>
        </w:rPr>
        <w:t>組織変更があった場合において、追跡継続性及び前年との比較可能性を維持する首尾一貫した</w:t>
      </w:r>
      <w:r w:rsidRPr="00C45DF7">
        <w:rPr>
          <w:rFonts w:ascii="Cambria" w:hAnsi="Cambria"/>
          <w:lang w:eastAsia="ja-JP"/>
        </w:rPr>
        <w:t>予算事業単位</w:t>
      </w:r>
      <w:r w:rsidR="00FE557F" w:rsidRPr="00C45DF7">
        <w:rPr>
          <w:rFonts w:ascii="Cambria" w:hAnsi="Cambria"/>
          <w:lang w:eastAsia="ja-JP"/>
        </w:rPr>
        <w:t>の再配分を可能とすることによって</w:t>
      </w:r>
      <w:r w:rsidR="00E22D7F" w:rsidRPr="00C45DF7">
        <w:rPr>
          <w:rFonts w:ascii="Cambria" w:hAnsi="Cambria"/>
          <w:lang w:eastAsia="ja-JP"/>
        </w:rPr>
        <w:t>、</w:t>
      </w:r>
      <w:r w:rsidR="00FE557F" w:rsidRPr="00C45DF7">
        <w:rPr>
          <w:rFonts w:ascii="Cambria" w:hAnsi="Cambria"/>
          <w:lang w:eastAsia="ja-JP"/>
        </w:rPr>
        <w:t>予算</w:t>
      </w:r>
      <w:r w:rsidR="00E22D7F" w:rsidRPr="00C45DF7">
        <w:rPr>
          <w:rFonts w:ascii="Cambria" w:hAnsi="Cambria"/>
          <w:lang w:eastAsia="ja-JP"/>
        </w:rPr>
        <w:t>の</w:t>
      </w:r>
      <w:r w:rsidR="00FE557F" w:rsidRPr="00C45DF7">
        <w:rPr>
          <w:rFonts w:ascii="Cambria" w:hAnsi="Cambria"/>
          <w:lang w:eastAsia="ja-JP"/>
        </w:rPr>
        <w:t>構造</w:t>
      </w:r>
      <w:r w:rsidR="00E22D7F" w:rsidRPr="00C45DF7">
        <w:rPr>
          <w:rFonts w:ascii="Cambria" w:hAnsi="Cambria"/>
          <w:lang w:eastAsia="ja-JP"/>
        </w:rPr>
        <w:t>を</w:t>
      </w:r>
      <w:r w:rsidR="00FE557F" w:rsidRPr="00C45DF7">
        <w:rPr>
          <w:rFonts w:ascii="Cambria" w:hAnsi="Cambria"/>
          <w:lang w:eastAsia="ja-JP"/>
        </w:rPr>
        <w:t>調整</w:t>
      </w:r>
      <w:r w:rsidR="00E22D7F" w:rsidRPr="00C45DF7">
        <w:rPr>
          <w:rFonts w:ascii="Cambria" w:hAnsi="Cambria"/>
          <w:lang w:eastAsia="ja-JP"/>
        </w:rPr>
        <w:t>しやすく</w:t>
      </w:r>
      <w:r w:rsidR="00FE557F" w:rsidRPr="00C45DF7">
        <w:rPr>
          <w:rFonts w:ascii="Cambria" w:hAnsi="Cambria"/>
          <w:lang w:eastAsia="ja-JP"/>
        </w:rPr>
        <w:t>すること。</w:t>
      </w:r>
    </w:p>
    <w:p w14:paraId="3677A7D5" w14:textId="77777777" w:rsidR="00FE557F" w:rsidRPr="00C45DF7" w:rsidRDefault="00FE557F" w:rsidP="00DC2F42">
      <w:pPr>
        <w:widowControl w:val="0"/>
        <w:adjustRightInd w:val="0"/>
        <w:snapToGrid w:val="0"/>
        <w:spacing w:line="276" w:lineRule="auto"/>
        <w:ind w:leftChars="100" w:left="239"/>
        <w:contextualSpacing/>
        <w:jc w:val="both"/>
        <w:outlineLvl w:val="0"/>
        <w:rPr>
          <w:rFonts w:ascii="Cambria" w:hAnsi="Cambria" w:cs="Times"/>
          <w:lang w:eastAsia="ja-JP"/>
        </w:rPr>
      </w:pPr>
    </w:p>
    <w:p w14:paraId="276E5A57" w14:textId="21C1709B" w:rsidR="00FE557F" w:rsidRPr="00C45DF7" w:rsidRDefault="00FE557F" w:rsidP="00DC2F42">
      <w:pPr>
        <w:widowControl w:val="0"/>
        <w:tabs>
          <w:tab w:val="left" w:pos="1554"/>
        </w:tabs>
        <w:adjustRightInd w:val="0"/>
        <w:snapToGrid w:val="0"/>
        <w:spacing w:line="276" w:lineRule="auto"/>
        <w:ind w:leftChars="200" w:left="477"/>
        <w:contextualSpacing/>
        <w:jc w:val="both"/>
        <w:outlineLvl w:val="0"/>
        <w:rPr>
          <w:rFonts w:ascii="Cambria" w:hAnsi="Cambria" w:cs="Times"/>
          <w:lang w:eastAsia="ja-JP"/>
        </w:rPr>
      </w:pPr>
      <w:r w:rsidRPr="00C45DF7">
        <w:rPr>
          <w:rFonts w:ascii="Cambria" w:hAnsi="Cambria" w:cs="Times"/>
          <w:lang w:eastAsia="ja-JP"/>
        </w:rPr>
        <w:t>27.3.3.1</w:t>
      </w:r>
      <w:r w:rsidR="00057985">
        <w:rPr>
          <w:rFonts w:ascii="Cambria" w:hAnsi="Cambria" w:cs="Times"/>
          <w:lang w:eastAsia="ja-JP"/>
        </w:rPr>
        <w:tab/>
      </w:r>
      <w:r w:rsidRPr="00C45DF7">
        <w:rPr>
          <w:rFonts w:ascii="Cambria" w:hAnsi="Cambria" w:cs="Times"/>
          <w:lang w:eastAsia="ja-JP"/>
        </w:rPr>
        <w:t>財源に付随する</w:t>
      </w:r>
      <w:r w:rsidR="00A30AD9" w:rsidRPr="00C45DF7">
        <w:rPr>
          <w:rFonts w:ascii="Cambria" w:hAnsi="Cambria" w:cs="Times"/>
          <w:lang w:eastAsia="ja-JP"/>
        </w:rPr>
        <w:t>予算事業単位</w:t>
      </w:r>
    </w:p>
    <w:p w14:paraId="4F8C8BC7" w14:textId="721E4356" w:rsidR="00FE557F" w:rsidRPr="00C45DF7" w:rsidRDefault="00FE557F" w:rsidP="00DC2F42">
      <w:pPr>
        <w:widowControl w:val="0"/>
        <w:adjustRightInd w:val="0"/>
        <w:snapToGrid w:val="0"/>
        <w:spacing w:line="276" w:lineRule="auto"/>
        <w:ind w:leftChars="200" w:left="477"/>
        <w:contextualSpacing/>
        <w:jc w:val="both"/>
        <w:outlineLvl w:val="0"/>
        <w:rPr>
          <w:rFonts w:ascii="Cambria" w:hAnsi="Cambria" w:cs="Times"/>
          <w:lang w:eastAsia="ja-JP"/>
        </w:rPr>
      </w:pPr>
      <w:r w:rsidRPr="00C45DF7">
        <w:rPr>
          <w:rFonts w:ascii="Cambria" w:hAnsi="Cambria" w:cs="Times"/>
          <w:lang w:eastAsia="ja-JP"/>
        </w:rPr>
        <w:t>本学の財源は多岐に渡り、それぞれその使途や報告の方法等について、要件や制約も異なります。それらの財源の使途について適切に管理・報告を行うため、それぞれの財源によって個別の</w:t>
      </w:r>
      <w:r w:rsidR="00A30AD9" w:rsidRPr="00C45DF7">
        <w:rPr>
          <w:rFonts w:ascii="Cambria" w:hAnsi="Cambria" w:cs="Times"/>
          <w:lang w:eastAsia="ja-JP"/>
        </w:rPr>
        <w:t>予算事業単位</w:t>
      </w:r>
      <w:r w:rsidRPr="00C45DF7">
        <w:rPr>
          <w:rFonts w:ascii="Cambria" w:hAnsi="Cambria" w:cs="Times"/>
          <w:lang w:eastAsia="ja-JP"/>
        </w:rPr>
        <w:t>の作成が必要です。各予算管理者及び各予算管理者の</w:t>
      </w:r>
      <w:r w:rsidR="00316497" w:rsidRPr="00C45DF7">
        <w:rPr>
          <w:rFonts w:ascii="Cambria" w:hAnsi="Cambria" w:cs="Times"/>
          <w:lang w:eastAsia="ja-JP"/>
        </w:rPr>
        <w:t>管理下の</w:t>
      </w:r>
      <w:r w:rsidRPr="00C45DF7">
        <w:rPr>
          <w:rStyle w:val="af8"/>
          <w:rFonts w:ascii="Cambria" w:hAnsi="Cambria" w:cs="Times"/>
          <w:lang w:eastAsia="ja-JP"/>
        </w:rPr>
        <w:footnoteReference w:id="1"/>
      </w:r>
      <w:r w:rsidR="0092609E" w:rsidRPr="00C45DF7">
        <w:rPr>
          <w:rFonts w:ascii="Cambria" w:hAnsi="Cambria" w:cs="Times"/>
          <w:lang w:eastAsia="ja-JP"/>
        </w:rPr>
        <w:t>セクションリーダー</w:t>
      </w:r>
      <w:r w:rsidRPr="00C45DF7">
        <w:rPr>
          <w:rFonts w:ascii="Cambria" w:hAnsi="Cambria" w:cs="Times"/>
          <w:lang w:eastAsia="ja-JP"/>
        </w:rPr>
        <w:t>等は、外部資金を受け取る際には、</w:t>
      </w:r>
      <w:r w:rsidR="00226ACB" w:rsidRPr="00C45DF7">
        <w:rPr>
          <w:rFonts w:ascii="Cambria" w:hAnsi="Cambria" w:cs="Times"/>
          <w:lang w:eastAsia="ja-JP"/>
        </w:rPr>
        <w:t>予算セクション</w:t>
      </w:r>
      <w:r w:rsidRPr="00C45DF7">
        <w:rPr>
          <w:rFonts w:ascii="Cambria" w:hAnsi="Cambria" w:cs="Times"/>
          <w:lang w:eastAsia="ja-JP"/>
        </w:rPr>
        <w:t>に通知し、その財源に求められる管理、報告等に関する要件について報告を行う責任を負います。</w:t>
      </w:r>
    </w:p>
    <w:p w14:paraId="5DDB38C4" w14:textId="77777777" w:rsidR="00FE557F" w:rsidRPr="00C45DF7" w:rsidRDefault="00FE557F" w:rsidP="00DC2F42">
      <w:pPr>
        <w:widowControl w:val="0"/>
        <w:adjustRightInd w:val="0"/>
        <w:snapToGrid w:val="0"/>
        <w:spacing w:line="276" w:lineRule="auto"/>
        <w:ind w:leftChars="200" w:left="477"/>
        <w:contextualSpacing/>
        <w:jc w:val="both"/>
        <w:outlineLvl w:val="0"/>
        <w:rPr>
          <w:rFonts w:ascii="Cambria" w:hAnsi="Cambria" w:cs="Times"/>
          <w:lang w:eastAsia="ja-JP"/>
        </w:rPr>
      </w:pPr>
    </w:p>
    <w:p w14:paraId="3E1DB17D" w14:textId="70461EAC" w:rsidR="00FE557F" w:rsidRPr="00C45DF7" w:rsidRDefault="00FE557F" w:rsidP="00DC2F42">
      <w:pPr>
        <w:widowControl w:val="0"/>
        <w:tabs>
          <w:tab w:val="left" w:pos="1554"/>
        </w:tabs>
        <w:adjustRightInd w:val="0"/>
        <w:snapToGrid w:val="0"/>
        <w:spacing w:line="276" w:lineRule="auto"/>
        <w:ind w:leftChars="200" w:left="477"/>
        <w:contextualSpacing/>
        <w:jc w:val="both"/>
        <w:outlineLvl w:val="0"/>
        <w:rPr>
          <w:rFonts w:ascii="Cambria" w:hAnsi="Cambria"/>
          <w:lang w:eastAsia="ja-JP"/>
        </w:rPr>
      </w:pPr>
      <w:r w:rsidRPr="00C45DF7">
        <w:rPr>
          <w:rFonts w:ascii="Cambria" w:hAnsi="Cambria" w:cs="Times"/>
          <w:lang w:eastAsia="ja-JP"/>
        </w:rPr>
        <w:t>27.3.3.2</w:t>
      </w:r>
      <w:r w:rsidR="00057985">
        <w:rPr>
          <w:rFonts w:ascii="Cambria" w:hAnsi="Cambria" w:cs="Times"/>
          <w:lang w:eastAsia="ja-JP"/>
        </w:rPr>
        <w:tab/>
      </w:r>
      <w:r w:rsidRPr="00C45DF7">
        <w:rPr>
          <w:rFonts w:ascii="Cambria" w:hAnsi="Cambria"/>
          <w:lang w:eastAsia="ja-JP"/>
        </w:rPr>
        <w:t>異なる財源の統合</w:t>
      </w:r>
    </w:p>
    <w:p w14:paraId="18BED572" w14:textId="77777777" w:rsidR="00057985" w:rsidRDefault="00FE557F" w:rsidP="00DC2F42">
      <w:pPr>
        <w:widowControl w:val="0"/>
        <w:adjustRightInd w:val="0"/>
        <w:snapToGrid w:val="0"/>
        <w:spacing w:line="276" w:lineRule="auto"/>
        <w:ind w:leftChars="200" w:left="477"/>
        <w:contextualSpacing/>
        <w:jc w:val="both"/>
        <w:outlineLvl w:val="0"/>
        <w:rPr>
          <w:rStyle w:val="ab"/>
          <w:rFonts w:ascii="Cambria" w:hAnsi="Cambria"/>
          <w:b w:val="0"/>
          <w:lang w:eastAsia="ja-JP"/>
        </w:rPr>
      </w:pPr>
      <w:r w:rsidRPr="00C45DF7">
        <w:rPr>
          <w:rStyle w:val="ab"/>
          <w:rFonts w:ascii="Cambria" w:hAnsi="Cambria"/>
          <w:b w:val="0"/>
          <w:lang w:eastAsia="ja-JP"/>
        </w:rPr>
        <w:t>特定の補助金やその他の財源に係る法律やルール等によって禁止されている場合を除き、異なる財源を統合することは認められます。</w:t>
      </w:r>
    </w:p>
    <w:p w14:paraId="142ECCAC" w14:textId="0453AA74" w:rsidR="00FE557F" w:rsidRPr="00C45DF7" w:rsidRDefault="00FE557F" w:rsidP="00DC2F42">
      <w:pPr>
        <w:widowControl w:val="0"/>
        <w:adjustRightInd w:val="0"/>
        <w:snapToGrid w:val="0"/>
        <w:spacing w:line="276" w:lineRule="auto"/>
        <w:ind w:leftChars="200" w:left="477"/>
        <w:contextualSpacing/>
        <w:jc w:val="both"/>
        <w:outlineLvl w:val="0"/>
        <w:rPr>
          <w:rFonts w:ascii="Cambria" w:hAnsi="Cambria"/>
          <w:lang w:eastAsia="ja-JP"/>
        </w:rPr>
      </w:pPr>
      <w:r w:rsidRPr="00C45DF7">
        <w:rPr>
          <w:rStyle w:val="ab"/>
          <w:rFonts w:ascii="Cambria" w:hAnsi="Cambria" w:cs="ＭＳ 明朝"/>
          <w:b w:val="0"/>
          <w:lang w:eastAsia="ja-JP"/>
        </w:rPr>
        <w:t>予算管理者</w:t>
      </w:r>
      <w:r w:rsidRPr="00C45DF7">
        <w:rPr>
          <w:rStyle w:val="ab"/>
          <w:rFonts w:ascii="Cambria" w:hAnsi="Cambria"/>
          <w:b w:val="0"/>
          <w:lang w:eastAsia="ja-JP"/>
        </w:rPr>
        <w:t>は、このような法律や規程等による規制を確認し、</w:t>
      </w:r>
      <w:r w:rsidR="00226ACB" w:rsidRPr="00C45DF7">
        <w:rPr>
          <w:rStyle w:val="ab"/>
          <w:rFonts w:ascii="Cambria" w:hAnsi="Cambria"/>
          <w:b w:val="0"/>
          <w:lang w:eastAsia="ja-JP"/>
        </w:rPr>
        <w:t>予算セクション</w:t>
      </w:r>
      <w:r w:rsidRPr="00C45DF7">
        <w:rPr>
          <w:rStyle w:val="ab"/>
          <w:rFonts w:ascii="Cambria" w:hAnsi="Cambria"/>
          <w:b w:val="0"/>
          <w:lang w:eastAsia="ja-JP"/>
        </w:rPr>
        <w:t>に報告する責任を負います。</w:t>
      </w:r>
    </w:p>
    <w:p w14:paraId="626EA82A" w14:textId="77777777" w:rsidR="00FE557F" w:rsidRPr="00C45DF7" w:rsidRDefault="00FE557F" w:rsidP="00DC2F42">
      <w:pPr>
        <w:widowControl w:val="0"/>
        <w:adjustRightInd w:val="0"/>
        <w:snapToGrid w:val="0"/>
        <w:spacing w:line="276" w:lineRule="auto"/>
        <w:ind w:leftChars="200" w:left="477"/>
        <w:contextualSpacing/>
        <w:jc w:val="both"/>
        <w:outlineLvl w:val="0"/>
        <w:rPr>
          <w:rFonts w:ascii="Cambria" w:hAnsi="Cambria" w:cs="Times"/>
          <w:lang w:eastAsia="ja-JP"/>
        </w:rPr>
      </w:pPr>
    </w:p>
    <w:p w14:paraId="4A36509D" w14:textId="1A8994F3" w:rsidR="00FE557F" w:rsidRPr="00C45DF7" w:rsidRDefault="00FE557F" w:rsidP="00DC2F42">
      <w:pPr>
        <w:widowControl w:val="0"/>
        <w:tabs>
          <w:tab w:val="left" w:pos="1554"/>
        </w:tabs>
        <w:adjustRightInd w:val="0"/>
        <w:snapToGrid w:val="0"/>
        <w:spacing w:line="276" w:lineRule="auto"/>
        <w:ind w:leftChars="200" w:left="477"/>
        <w:contextualSpacing/>
        <w:jc w:val="both"/>
        <w:outlineLvl w:val="0"/>
        <w:rPr>
          <w:rFonts w:ascii="Cambria" w:hAnsi="Cambria" w:cs="Times"/>
          <w:lang w:eastAsia="ja-JP"/>
        </w:rPr>
      </w:pPr>
      <w:r w:rsidRPr="00C45DF7">
        <w:rPr>
          <w:rFonts w:ascii="Cambria" w:hAnsi="Cambria" w:cs="Times"/>
          <w:lang w:eastAsia="ja-JP"/>
        </w:rPr>
        <w:t>27.3.3.3</w:t>
      </w:r>
      <w:r w:rsidR="00057985">
        <w:rPr>
          <w:rFonts w:ascii="Cambria" w:hAnsi="Cambria" w:cs="Times"/>
          <w:lang w:eastAsia="ja-JP"/>
        </w:rPr>
        <w:tab/>
      </w:r>
      <w:r w:rsidRPr="00C45DF7">
        <w:rPr>
          <w:rFonts w:ascii="Cambria" w:hAnsi="Cambria" w:cs="Times"/>
          <w:lang w:eastAsia="ja-JP"/>
        </w:rPr>
        <w:t>研究者や学生のための預</w:t>
      </w:r>
      <w:r w:rsidR="009630B6" w:rsidRPr="00C45DF7">
        <w:rPr>
          <w:rFonts w:ascii="Cambria" w:hAnsi="Cambria" w:cs="Times"/>
          <w:lang w:eastAsia="ja-JP"/>
        </w:rPr>
        <w:t>り</w:t>
      </w:r>
      <w:r w:rsidRPr="00C45DF7">
        <w:rPr>
          <w:rFonts w:ascii="Cambria" w:hAnsi="Cambria" w:cs="Times"/>
          <w:lang w:eastAsia="ja-JP"/>
        </w:rPr>
        <w:t>金に付随する</w:t>
      </w:r>
      <w:r w:rsidR="00A30AD9" w:rsidRPr="00C45DF7">
        <w:rPr>
          <w:rFonts w:ascii="Cambria" w:hAnsi="Cambria" w:cs="Times"/>
          <w:lang w:eastAsia="ja-JP"/>
        </w:rPr>
        <w:t>予算事業単位</w:t>
      </w:r>
    </w:p>
    <w:p w14:paraId="20BF6C75" w14:textId="3F3D0DD4" w:rsidR="00FE557F" w:rsidRPr="00C45DF7" w:rsidRDefault="00FE557F" w:rsidP="00DC2F42">
      <w:pPr>
        <w:widowControl w:val="0"/>
        <w:adjustRightInd w:val="0"/>
        <w:snapToGrid w:val="0"/>
        <w:spacing w:line="276" w:lineRule="auto"/>
        <w:ind w:leftChars="200" w:left="477"/>
        <w:contextualSpacing/>
        <w:jc w:val="both"/>
        <w:outlineLvl w:val="0"/>
        <w:rPr>
          <w:rFonts w:ascii="Cambria" w:hAnsi="Cambria" w:cs="Times"/>
          <w:lang w:eastAsia="ja-JP"/>
        </w:rPr>
      </w:pPr>
      <w:r w:rsidRPr="00C45DF7">
        <w:rPr>
          <w:rFonts w:ascii="Cambria" w:hAnsi="Cambria" w:cs="Times"/>
          <w:lang w:eastAsia="ja-JP"/>
        </w:rPr>
        <w:t>多くの補助金、助成金、奨学金等が個人の研究者に対して支払われますが、研究者個人に代わり、</w:t>
      </w:r>
      <w:r w:rsidR="009630B6" w:rsidRPr="00C45DF7">
        <w:rPr>
          <w:rFonts w:ascii="Cambria" w:hAnsi="Cambria" w:cs="Times"/>
          <w:lang w:eastAsia="ja-JP"/>
        </w:rPr>
        <w:t>所属</w:t>
      </w:r>
      <w:r w:rsidRPr="00C45DF7">
        <w:rPr>
          <w:rFonts w:ascii="Cambria" w:hAnsi="Cambria" w:cs="Times"/>
          <w:lang w:eastAsia="ja-JP"/>
        </w:rPr>
        <w:t>機関が</w:t>
      </w:r>
      <w:r w:rsidR="009630B6" w:rsidRPr="00C45DF7">
        <w:rPr>
          <w:rFonts w:ascii="Cambria" w:hAnsi="Cambria" w:cs="Times"/>
          <w:lang w:eastAsia="ja-JP"/>
        </w:rPr>
        <w:t>その</w:t>
      </w:r>
      <w:r w:rsidRPr="00C45DF7">
        <w:rPr>
          <w:rFonts w:ascii="Cambria" w:hAnsi="Cambria" w:cs="Times"/>
          <w:lang w:eastAsia="ja-JP"/>
        </w:rPr>
        <w:t>資金を管理する</w:t>
      </w:r>
      <w:r w:rsidR="009630B6" w:rsidRPr="00C45DF7">
        <w:rPr>
          <w:rFonts w:ascii="Cambria" w:hAnsi="Cambria" w:cs="Times"/>
          <w:lang w:eastAsia="ja-JP"/>
        </w:rPr>
        <w:t>場合があります</w:t>
      </w:r>
      <w:r w:rsidRPr="00C45DF7">
        <w:rPr>
          <w:rFonts w:ascii="Cambria" w:hAnsi="Cambria" w:cs="Times"/>
          <w:lang w:eastAsia="ja-JP"/>
        </w:rPr>
        <w:t>。そのような場合、資金は預</w:t>
      </w:r>
      <w:r w:rsidR="009630B6" w:rsidRPr="00C45DF7">
        <w:rPr>
          <w:rFonts w:ascii="Cambria" w:hAnsi="Cambria" w:cs="Times"/>
          <w:lang w:eastAsia="ja-JP"/>
        </w:rPr>
        <w:t>り</w:t>
      </w:r>
      <w:r w:rsidRPr="00C45DF7">
        <w:rPr>
          <w:rFonts w:ascii="Cambria" w:hAnsi="Cambria" w:cs="Times"/>
          <w:lang w:eastAsia="ja-JP"/>
        </w:rPr>
        <w:t>金として扱われ、資金の使途について、受取人に代わって報告</w:t>
      </w:r>
      <w:r w:rsidR="009630B6" w:rsidRPr="00C45DF7">
        <w:rPr>
          <w:rFonts w:ascii="Cambria" w:hAnsi="Cambria" w:cs="Times"/>
          <w:lang w:eastAsia="ja-JP"/>
        </w:rPr>
        <w:t>が行われます</w:t>
      </w:r>
      <w:r w:rsidRPr="00C45DF7">
        <w:rPr>
          <w:rFonts w:ascii="Cambria" w:hAnsi="Cambria" w:cs="Times"/>
          <w:lang w:eastAsia="ja-JP"/>
        </w:rPr>
        <w:t>。預</w:t>
      </w:r>
      <w:r w:rsidR="009630B6" w:rsidRPr="00C45DF7">
        <w:rPr>
          <w:rFonts w:ascii="Cambria" w:hAnsi="Cambria" w:cs="Times"/>
          <w:lang w:eastAsia="ja-JP"/>
        </w:rPr>
        <w:t>り</w:t>
      </w:r>
      <w:r w:rsidRPr="00C45DF7">
        <w:rPr>
          <w:rFonts w:ascii="Cambria" w:hAnsi="Cambria" w:cs="Times"/>
          <w:lang w:eastAsia="ja-JP"/>
        </w:rPr>
        <w:t>金として取り扱われるこのような外部資金の</w:t>
      </w:r>
      <w:r w:rsidRPr="00C45DF7">
        <w:rPr>
          <w:rFonts w:ascii="Cambria" w:hAnsi="Cambria" w:cs="ＭＳ 明朝"/>
          <w:lang w:eastAsia="ja-JP"/>
        </w:rPr>
        <w:t>予算管理者</w:t>
      </w:r>
      <w:r w:rsidRPr="00C45DF7">
        <w:rPr>
          <w:rFonts w:ascii="Cambria" w:hAnsi="Cambria" w:cs="Times"/>
          <w:lang w:eastAsia="ja-JP"/>
        </w:rPr>
        <w:t>は、</w:t>
      </w:r>
      <w:r w:rsidR="00226ACB" w:rsidRPr="00C45DF7">
        <w:rPr>
          <w:rFonts w:ascii="Cambria" w:hAnsi="Cambria" w:cs="Times"/>
          <w:lang w:eastAsia="ja-JP"/>
        </w:rPr>
        <w:t>予算セクション</w:t>
      </w:r>
      <w:r w:rsidRPr="00C45DF7">
        <w:rPr>
          <w:rFonts w:ascii="Cambria" w:hAnsi="Cambria" w:cs="Times"/>
          <w:lang w:eastAsia="ja-JP"/>
        </w:rPr>
        <w:t>に特定の要件について、資金を</w:t>
      </w:r>
      <w:r w:rsidR="00013B7D" w:rsidRPr="00C45DF7">
        <w:rPr>
          <w:rFonts w:ascii="Cambria" w:hAnsi="Cambria" w:cs="Times"/>
          <w:lang w:eastAsia="ja-JP"/>
        </w:rPr>
        <w:t>実際に使用</w:t>
      </w:r>
      <w:r w:rsidRPr="00C45DF7">
        <w:rPr>
          <w:rFonts w:ascii="Cambria" w:hAnsi="Cambria" w:cs="Times"/>
          <w:lang w:eastAsia="ja-JP"/>
        </w:rPr>
        <w:t>する前に報告する責任を負います。このような</w:t>
      </w:r>
      <w:r w:rsidR="00C00E78" w:rsidRPr="00C45DF7">
        <w:rPr>
          <w:rFonts w:ascii="Cambria" w:hAnsi="Cambria" w:cs="Times"/>
          <w:lang w:eastAsia="ja-JP"/>
        </w:rPr>
        <w:t>個人へ</w:t>
      </w:r>
      <w:r w:rsidRPr="00C45DF7">
        <w:rPr>
          <w:rFonts w:ascii="Cambria" w:hAnsi="Cambria" w:cs="Times"/>
          <w:lang w:eastAsia="ja-JP"/>
        </w:rPr>
        <w:t>の資金</w:t>
      </w:r>
      <w:r w:rsidR="00013B7D" w:rsidRPr="00C45DF7">
        <w:rPr>
          <w:rFonts w:ascii="Cambria" w:hAnsi="Cambria" w:cs="Times"/>
          <w:lang w:eastAsia="ja-JP"/>
        </w:rPr>
        <w:t>を</w:t>
      </w:r>
      <w:r w:rsidRPr="00C45DF7">
        <w:rPr>
          <w:rFonts w:ascii="Cambria" w:hAnsi="Cambria" w:cs="Times"/>
          <w:lang w:eastAsia="ja-JP"/>
        </w:rPr>
        <w:t>管理</w:t>
      </w:r>
      <w:r w:rsidR="00013B7D" w:rsidRPr="00C45DF7">
        <w:rPr>
          <w:rFonts w:ascii="Cambria" w:hAnsi="Cambria" w:cs="Times"/>
          <w:lang w:eastAsia="ja-JP"/>
        </w:rPr>
        <w:t>するために、</w:t>
      </w:r>
      <w:r w:rsidR="000C5AF8" w:rsidRPr="00C45DF7">
        <w:rPr>
          <w:rFonts w:ascii="Cambria" w:hAnsi="Cambria" w:cs="Times"/>
          <w:lang w:eastAsia="ja-JP"/>
        </w:rPr>
        <w:t>特定の</w:t>
      </w:r>
      <w:r w:rsidR="007F6D99" w:rsidRPr="00C45DF7">
        <w:rPr>
          <w:rFonts w:ascii="Cambria" w:hAnsi="Cambria" w:cs="Times"/>
          <w:lang w:eastAsia="ja-JP"/>
        </w:rPr>
        <w:t>予算事業単位</w:t>
      </w:r>
      <w:r w:rsidRPr="00C45DF7">
        <w:rPr>
          <w:rFonts w:ascii="Cambria" w:hAnsi="Cambria" w:cs="Times"/>
          <w:lang w:eastAsia="ja-JP"/>
        </w:rPr>
        <w:t>が作成されます。</w:t>
      </w:r>
    </w:p>
    <w:p w14:paraId="6AB07AAD" w14:textId="77777777" w:rsidR="00FE557F" w:rsidRPr="00C45DF7" w:rsidRDefault="00FE557F" w:rsidP="00DC2F42">
      <w:pPr>
        <w:widowControl w:val="0"/>
        <w:adjustRightInd w:val="0"/>
        <w:snapToGrid w:val="0"/>
        <w:spacing w:line="276" w:lineRule="auto"/>
        <w:ind w:leftChars="200" w:left="477"/>
        <w:contextualSpacing/>
        <w:jc w:val="both"/>
        <w:outlineLvl w:val="0"/>
        <w:rPr>
          <w:rFonts w:ascii="Cambria" w:hAnsi="Cambria" w:cs="Times"/>
          <w:lang w:eastAsia="ja-JP"/>
        </w:rPr>
      </w:pPr>
    </w:p>
    <w:p w14:paraId="0F5F2534" w14:textId="2DDD9BEA" w:rsidR="00FE557F" w:rsidRPr="00C45DF7" w:rsidRDefault="00FE557F" w:rsidP="00DC2F42">
      <w:pPr>
        <w:widowControl w:val="0"/>
        <w:tabs>
          <w:tab w:val="left" w:pos="1554"/>
        </w:tabs>
        <w:adjustRightInd w:val="0"/>
        <w:snapToGrid w:val="0"/>
        <w:spacing w:line="276" w:lineRule="auto"/>
        <w:ind w:leftChars="200" w:left="477"/>
        <w:contextualSpacing/>
        <w:jc w:val="both"/>
        <w:outlineLvl w:val="0"/>
        <w:rPr>
          <w:rFonts w:ascii="Cambria" w:hAnsi="Cambria" w:cs="Times"/>
          <w:lang w:eastAsia="ja-JP"/>
        </w:rPr>
      </w:pPr>
      <w:r w:rsidRPr="00C45DF7">
        <w:rPr>
          <w:rFonts w:ascii="Cambria" w:hAnsi="Cambria" w:cs="Times"/>
          <w:lang w:eastAsia="ja-JP"/>
        </w:rPr>
        <w:t>27.3.3.4</w:t>
      </w:r>
      <w:r w:rsidR="00057985">
        <w:rPr>
          <w:rFonts w:ascii="Cambria" w:hAnsi="Cambria" w:cs="Times"/>
          <w:lang w:eastAsia="ja-JP"/>
        </w:rPr>
        <w:tab/>
      </w:r>
      <w:r w:rsidR="007F6D99" w:rsidRPr="00C45DF7">
        <w:rPr>
          <w:rFonts w:ascii="Cambria" w:hAnsi="Cambria" w:cs="Times"/>
          <w:lang w:eastAsia="ja-JP"/>
        </w:rPr>
        <w:t>予算事業単位</w:t>
      </w:r>
      <w:r w:rsidRPr="00C45DF7">
        <w:rPr>
          <w:rFonts w:ascii="Cambria" w:hAnsi="Cambria" w:cs="Times"/>
          <w:lang w:eastAsia="ja-JP"/>
        </w:rPr>
        <w:t>とプロジェクト</w:t>
      </w:r>
    </w:p>
    <w:p w14:paraId="5022F403" w14:textId="6ABDFE58" w:rsidR="00FE557F" w:rsidRPr="00C45DF7" w:rsidRDefault="00FE557F" w:rsidP="00DC2F42">
      <w:pPr>
        <w:widowControl w:val="0"/>
        <w:adjustRightInd w:val="0"/>
        <w:snapToGrid w:val="0"/>
        <w:spacing w:line="276" w:lineRule="auto"/>
        <w:ind w:leftChars="200" w:left="477"/>
        <w:contextualSpacing/>
        <w:jc w:val="both"/>
        <w:outlineLvl w:val="0"/>
        <w:rPr>
          <w:rFonts w:ascii="Cambria" w:hAnsi="Cambria" w:cs="Times"/>
          <w:lang w:eastAsia="ja-JP"/>
        </w:rPr>
      </w:pPr>
      <w:r w:rsidRPr="00C45DF7">
        <w:rPr>
          <w:rFonts w:ascii="Cambria" w:hAnsi="Cambria" w:cs="Times"/>
          <w:lang w:eastAsia="ja-JP"/>
        </w:rPr>
        <w:t>特定の活動やプロジェクトは、プロジェクトマネージャーや予算保有者の責任の</w:t>
      </w:r>
      <w:r w:rsidRPr="00C45DF7">
        <w:rPr>
          <w:rFonts w:ascii="Cambria" w:hAnsi="Cambria" w:cs="Times"/>
          <w:lang w:eastAsia="ja-JP"/>
        </w:rPr>
        <w:lastRenderedPageBreak/>
        <w:t>下で行われますが、異なる部署による特定の手続きや、支出が必要となる場合があります。</w:t>
      </w:r>
      <w:r w:rsidRPr="00C45DF7">
        <w:rPr>
          <w:rStyle w:val="ab"/>
          <w:rFonts w:ascii="Cambria" w:hAnsi="Cambria"/>
          <w:b w:val="0"/>
          <w:lang w:eastAsia="ja-JP"/>
        </w:rPr>
        <w:t>この場合、</w:t>
      </w:r>
      <w:r w:rsidR="000C5AF8" w:rsidRPr="00C45DF7">
        <w:rPr>
          <w:rStyle w:val="ab"/>
          <w:rFonts w:ascii="Cambria" w:hAnsi="Cambria"/>
          <w:b w:val="0"/>
          <w:lang w:eastAsia="ja-JP"/>
        </w:rPr>
        <w:t>特定の</w:t>
      </w:r>
      <w:r w:rsidR="007F6D99" w:rsidRPr="00C45DF7">
        <w:rPr>
          <w:rStyle w:val="ab"/>
          <w:rFonts w:ascii="Cambria" w:hAnsi="Cambria"/>
          <w:b w:val="0"/>
          <w:lang w:eastAsia="ja-JP"/>
        </w:rPr>
        <w:t>予算事業単位</w:t>
      </w:r>
      <w:r w:rsidRPr="00C45DF7">
        <w:rPr>
          <w:rStyle w:val="ab"/>
          <w:rFonts w:ascii="Cambria" w:hAnsi="Cambria"/>
          <w:b w:val="0"/>
          <w:lang w:eastAsia="ja-JP"/>
        </w:rPr>
        <w:t>がプロジェクトの予算保有者の</w:t>
      </w:r>
      <w:r w:rsidR="00BD0EE6" w:rsidRPr="00C45DF7">
        <w:rPr>
          <w:rStyle w:val="ab"/>
          <w:rFonts w:ascii="Cambria" w:hAnsi="Cambria"/>
          <w:b w:val="0"/>
          <w:lang w:eastAsia="ja-JP"/>
        </w:rPr>
        <w:t>セクション</w:t>
      </w:r>
      <w:r w:rsidRPr="00C45DF7">
        <w:rPr>
          <w:rStyle w:val="ab"/>
          <w:rFonts w:ascii="Cambria" w:hAnsi="Cambria"/>
          <w:b w:val="0"/>
          <w:lang w:eastAsia="ja-JP"/>
        </w:rPr>
        <w:t>の中に設けられ、</w:t>
      </w:r>
      <w:r w:rsidR="00EE3FF1" w:rsidRPr="00C45DF7">
        <w:rPr>
          <w:rStyle w:val="ab"/>
          <w:rFonts w:ascii="Cambria" w:hAnsi="Cambria"/>
          <w:b w:val="0"/>
          <w:lang w:eastAsia="ja-JP"/>
        </w:rPr>
        <w:t>その予算には</w:t>
      </w:r>
      <w:r w:rsidRPr="00C45DF7">
        <w:rPr>
          <w:rStyle w:val="ab"/>
          <w:rFonts w:ascii="Cambria" w:hAnsi="Cambria"/>
          <w:b w:val="0"/>
          <w:lang w:eastAsia="ja-JP"/>
        </w:rPr>
        <w:t>このプロジェクトに関与している他の</w:t>
      </w:r>
      <w:r w:rsidR="00BD0EE6" w:rsidRPr="00C45DF7">
        <w:rPr>
          <w:rStyle w:val="ab"/>
          <w:rFonts w:ascii="Cambria" w:hAnsi="Cambria"/>
          <w:b w:val="0"/>
          <w:lang w:eastAsia="ja-JP"/>
        </w:rPr>
        <w:t>セクション</w:t>
      </w:r>
      <w:r w:rsidR="00D97629" w:rsidRPr="00C45DF7">
        <w:rPr>
          <w:rStyle w:val="ab"/>
          <w:rFonts w:ascii="Cambria" w:hAnsi="Cambria"/>
          <w:b w:val="0"/>
          <w:lang w:eastAsia="ja-JP"/>
        </w:rPr>
        <w:t>も</w:t>
      </w:r>
      <w:r w:rsidR="00EE3FF1" w:rsidRPr="00C45DF7">
        <w:rPr>
          <w:rStyle w:val="ab"/>
          <w:rFonts w:ascii="Cambria" w:hAnsi="Cambria"/>
          <w:b w:val="0"/>
          <w:lang w:eastAsia="ja-JP"/>
        </w:rPr>
        <w:t>アクセス</w:t>
      </w:r>
      <w:r w:rsidRPr="00C45DF7">
        <w:rPr>
          <w:rStyle w:val="ab"/>
          <w:rFonts w:ascii="Cambria" w:hAnsi="Cambria"/>
          <w:b w:val="0"/>
          <w:lang w:eastAsia="ja-JP"/>
        </w:rPr>
        <w:t>することができます。これにより、支出する</w:t>
      </w:r>
      <w:r w:rsidR="00BD0EE6" w:rsidRPr="00C45DF7">
        <w:rPr>
          <w:rStyle w:val="ab"/>
          <w:rFonts w:ascii="Cambria" w:hAnsi="Cambria"/>
          <w:b w:val="0"/>
          <w:lang w:eastAsia="ja-JP"/>
        </w:rPr>
        <w:t>セクション</w:t>
      </w:r>
      <w:r w:rsidRPr="00C45DF7">
        <w:rPr>
          <w:rStyle w:val="ab"/>
          <w:rFonts w:ascii="Cambria" w:hAnsi="Cambria"/>
          <w:b w:val="0"/>
          <w:lang w:eastAsia="ja-JP"/>
        </w:rPr>
        <w:t>の多様性にかかわらず、プロジェクトマネージャーはプロジェクトの予算執行を管理することが可能になります。</w:t>
      </w:r>
    </w:p>
    <w:p w14:paraId="67F7F2CD" w14:textId="77777777" w:rsidR="00FE557F" w:rsidRPr="00C45DF7" w:rsidRDefault="00FE557F" w:rsidP="00DC2F42">
      <w:pPr>
        <w:widowControl w:val="0"/>
        <w:adjustRightInd w:val="0"/>
        <w:spacing w:line="276" w:lineRule="auto"/>
        <w:ind w:leftChars="200" w:left="477"/>
        <w:jc w:val="both"/>
        <w:outlineLvl w:val="0"/>
        <w:rPr>
          <w:rFonts w:ascii="Cambria" w:hAnsi="Cambria" w:cs="Times"/>
          <w:lang w:eastAsia="ja-JP"/>
        </w:rPr>
      </w:pPr>
    </w:p>
    <w:p w14:paraId="2E2A88E7" w14:textId="42358E9F" w:rsidR="00FE557F" w:rsidRPr="00C45DF7" w:rsidRDefault="007F6D99" w:rsidP="00DC2F42">
      <w:pPr>
        <w:widowControl w:val="0"/>
        <w:adjustRightInd w:val="0"/>
        <w:snapToGrid w:val="0"/>
        <w:spacing w:line="276" w:lineRule="auto"/>
        <w:ind w:leftChars="200" w:left="477"/>
        <w:contextualSpacing/>
        <w:jc w:val="both"/>
        <w:outlineLvl w:val="0"/>
        <w:rPr>
          <w:rStyle w:val="ab"/>
          <w:rFonts w:ascii="Cambria" w:hAnsi="Cambria"/>
          <w:b w:val="0"/>
          <w:lang w:eastAsia="ja-JP"/>
        </w:rPr>
      </w:pPr>
      <w:r w:rsidRPr="00C45DF7">
        <w:rPr>
          <w:rStyle w:val="ab"/>
          <w:rFonts w:ascii="Cambria" w:hAnsi="Cambria"/>
          <w:b w:val="0"/>
          <w:lang w:eastAsia="ja-JP"/>
        </w:rPr>
        <w:t>プロジェクトの予算事業単位</w:t>
      </w:r>
      <w:r w:rsidR="00FE557F" w:rsidRPr="00C45DF7">
        <w:rPr>
          <w:rStyle w:val="ab"/>
          <w:rFonts w:ascii="Cambria" w:hAnsi="Cambria"/>
          <w:b w:val="0"/>
          <w:lang w:eastAsia="ja-JP"/>
        </w:rPr>
        <w:t>を擁する</w:t>
      </w:r>
      <w:r w:rsidR="00BD0EE6" w:rsidRPr="00C45DF7">
        <w:rPr>
          <w:rStyle w:val="ab"/>
          <w:rFonts w:ascii="Cambria" w:hAnsi="Cambria"/>
          <w:b w:val="0"/>
          <w:lang w:eastAsia="ja-JP"/>
        </w:rPr>
        <w:t>セクション</w:t>
      </w:r>
      <w:r w:rsidR="00FE557F" w:rsidRPr="00C45DF7">
        <w:rPr>
          <w:rStyle w:val="ab"/>
          <w:rFonts w:ascii="Cambria" w:hAnsi="Cambria"/>
          <w:b w:val="0"/>
          <w:lang w:eastAsia="ja-JP"/>
        </w:rPr>
        <w:t>の予算管理者は、その特定の要件、使用制限事項又はその他の情報について「</w:t>
      </w:r>
      <w:r w:rsidR="00226ACB" w:rsidRPr="00C45DF7">
        <w:rPr>
          <w:rStyle w:val="ab"/>
          <w:rFonts w:ascii="Cambria" w:hAnsi="Cambria"/>
          <w:b w:val="0"/>
          <w:lang w:eastAsia="ja-JP"/>
        </w:rPr>
        <w:t>予算セクション</w:t>
      </w:r>
      <w:r w:rsidR="00FE557F" w:rsidRPr="00C45DF7">
        <w:rPr>
          <w:rStyle w:val="ab"/>
          <w:rFonts w:ascii="Cambria" w:hAnsi="Cambria"/>
          <w:b w:val="0"/>
          <w:lang w:eastAsia="ja-JP"/>
        </w:rPr>
        <w:t>」</w:t>
      </w:r>
      <w:r w:rsidR="009E41C4" w:rsidRPr="00C45DF7">
        <w:rPr>
          <w:rStyle w:val="ab"/>
          <w:rFonts w:ascii="Cambria" w:hAnsi="Cambria"/>
          <w:b w:val="0"/>
          <w:lang w:eastAsia="ja-JP"/>
        </w:rPr>
        <w:t>に</w:t>
      </w:r>
      <w:r w:rsidR="00FE557F" w:rsidRPr="00C45DF7">
        <w:rPr>
          <w:rStyle w:val="ab"/>
          <w:rFonts w:ascii="Cambria" w:hAnsi="Cambria"/>
          <w:b w:val="0"/>
          <w:lang w:eastAsia="ja-JP"/>
        </w:rPr>
        <w:t>連絡</w:t>
      </w:r>
      <w:r w:rsidR="00C00E78" w:rsidRPr="00C45DF7">
        <w:rPr>
          <w:rStyle w:val="ab"/>
          <w:rFonts w:ascii="Cambria" w:hAnsi="Cambria"/>
          <w:b w:val="0"/>
          <w:lang w:eastAsia="ja-JP"/>
        </w:rPr>
        <w:t>する責務を有</w:t>
      </w:r>
      <w:r w:rsidR="00D97629" w:rsidRPr="00C45DF7">
        <w:rPr>
          <w:rStyle w:val="ab"/>
          <w:rFonts w:ascii="Cambria" w:hAnsi="Cambria"/>
          <w:b w:val="0"/>
          <w:lang w:eastAsia="ja-JP"/>
        </w:rPr>
        <w:t>し</w:t>
      </w:r>
      <w:r w:rsidR="00FE557F" w:rsidRPr="00C45DF7">
        <w:rPr>
          <w:rStyle w:val="ab"/>
          <w:rFonts w:ascii="Cambria" w:hAnsi="Cambria"/>
          <w:b w:val="0"/>
          <w:lang w:eastAsia="ja-JP"/>
        </w:rPr>
        <w:t>ます。</w:t>
      </w:r>
    </w:p>
    <w:p w14:paraId="30D2C502" w14:textId="77777777" w:rsidR="00FE557F" w:rsidRPr="00C45DF7" w:rsidRDefault="00FE557F" w:rsidP="00DC2F42">
      <w:pPr>
        <w:widowControl w:val="0"/>
        <w:adjustRightInd w:val="0"/>
        <w:snapToGrid w:val="0"/>
        <w:spacing w:line="276" w:lineRule="auto"/>
        <w:ind w:leftChars="200" w:left="477"/>
        <w:contextualSpacing/>
        <w:jc w:val="both"/>
        <w:outlineLvl w:val="0"/>
        <w:rPr>
          <w:rFonts w:ascii="Cambria" w:hAnsi="Cambria" w:cs="Times"/>
          <w:lang w:eastAsia="ja-JP"/>
        </w:rPr>
      </w:pPr>
    </w:p>
    <w:p w14:paraId="20DCB552" w14:textId="59002CCD" w:rsidR="00FE557F" w:rsidRPr="00C45DF7" w:rsidRDefault="00FE557F" w:rsidP="00DC2F42">
      <w:pPr>
        <w:widowControl w:val="0"/>
        <w:tabs>
          <w:tab w:val="left" w:pos="1076"/>
        </w:tabs>
        <w:adjustRightInd w:val="0"/>
        <w:spacing w:line="276" w:lineRule="auto"/>
        <w:ind w:leftChars="100" w:left="239"/>
        <w:jc w:val="both"/>
        <w:outlineLvl w:val="0"/>
        <w:rPr>
          <w:rFonts w:ascii="Cambria" w:hAnsi="Cambria" w:cs="Times"/>
          <w:b/>
          <w:lang w:eastAsia="ja-JP"/>
        </w:rPr>
      </w:pPr>
      <w:r w:rsidRPr="00834489">
        <w:rPr>
          <w:rFonts w:ascii="Cambria" w:hAnsi="Cambria" w:cs="Times"/>
          <w:bCs/>
          <w:lang w:eastAsia="ja-JP"/>
        </w:rPr>
        <w:t>27.3.4</w:t>
      </w:r>
      <w:r w:rsidR="00834489">
        <w:rPr>
          <w:rFonts w:ascii="Cambria" w:hAnsi="Cambria" w:cs="Times"/>
          <w:bCs/>
          <w:lang w:eastAsia="ja-JP"/>
        </w:rPr>
        <w:tab/>
      </w:r>
      <w:r w:rsidRPr="00C45DF7">
        <w:rPr>
          <w:rFonts w:ascii="Cambria" w:hAnsi="Cambria" w:cs="Times"/>
          <w:b/>
          <w:lang w:eastAsia="ja-JP"/>
        </w:rPr>
        <w:t>主要</w:t>
      </w:r>
      <w:r w:rsidR="008D0971" w:rsidRPr="00C45DF7">
        <w:rPr>
          <w:rFonts w:ascii="Cambria" w:hAnsi="Cambria" w:cs="Times"/>
          <w:b/>
          <w:lang w:eastAsia="ja-JP"/>
        </w:rPr>
        <w:t>支出</w:t>
      </w:r>
      <w:r w:rsidRPr="00C45DF7">
        <w:rPr>
          <w:rFonts w:ascii="Cambria" w:hAnsi="Cambria" w:cs="Times"/>
          <w:b/>
          <w:lang w:eastAsia="ja-JP"/>
        </w:rPr>
        <w:t>予算分類</w:t>
      </w:r>
    </w:p>
    <w:p w14:paraId="7C09DB23" w14:textId="576B93C2" w:rsidR="001A5207" w:rsidRPr="00C45DF7" w:rsidRDefault="00FE557F" w:rsidP="00DC2F42">
      <w:pPr>
        <w:widowControl w:val="0"/>
        <w:tabs>
          <w:tab w:val="left" w:pos="1554"/>
        </w:tabs>
        <w:adjustRightInd w:val="0"/>
        <w:spacing w:line="276" w:lineRule="auto"/>
        <w:ind w:leftChars="200" w:left="477"/>
        <w:jc w:val="both"/>
        <w:outlineLvl w:val="0"/>
        <w:rPr>
          <w:rFonts w:ascii="Cambria" w:hAnsi="Cambria" w:cs="Times"/>
          <w:lang w:eastAsia="ja-JP"/>
        </w:rPr>
      </w:pPr>
      <w:r w:rsidRPr="00C45DF7">
        <w:rPr>
          <w:rFonts w:ascii="Cambria" w:hAnsi="Cambria" w:cs="Times"/>
          <w:lang w:eastAsia="ja-JP"/>
        </w:rPr>
        <w:t>27.3.4.1</w:t>
      </w:r>
      <w:r w:rsidR="00834489">
        <w:rPr>
          <w:rFonts w:ascii="Cambria" w:hAnsi="Cambria" w:cs="Times"/>
          <w:lang w:eastAsia="ja-JP"/>
        </w:rPr>
        <w:tab/>
      </w:r>
      <w:r w:rsidRPr="00C45DF7">
        <w:rPr>
          <w:rFonts w:ascii="Cambria" w:hAnsi="Cambria" w:cs="Times"/>
          <w:lang w:eastAsia="ja-JP"/>
        </w:rPr>
        <w:t>運営費補助金及び施設整備費補助金の予算</w:t>
      </w:r>
      <w:r w:rsidR="00A06641" w:rsidRPr="00C45DF7">
        <w:rPr>
          <w:rFonts w:ascii="Cambria" w:hAnsi="Cambria" w:cs="Times"/>
          <w:lang w:eastAsia="ja-JP"/>
        </w:rPr>
        <w:t>分類</w:t>
      </w:r>
    </w:p>
    <w:p w14:paraId="74955200" w14:textId="0707CEA0" w:rsidR="00FE557F" w:rsidRPr="00834489" w:rsidRDefault="00FE557F" w:rsidP="00DC2F42">
      <w:pPr>
        <w:widowControl w:val="0"/>
        <w:adjustRightInd w:val="0"/>
        <w:spacing w:line="276" w:lineRule="auto"/>
        <w:ind w:leftChars="200" w:left="477"/>
        <w:jc w:val="both"/>
        <w:outlineLvl w:val="0"/>
        <w:rPr>
          <w:rFonts w:ascii="Cambria" w:hAnsi="Cambria" w:cs="Times"/>
          <w:lang w:eastAsia="ja-JP"/>
        </w:rPr>
      </w:pPr>
      <w:r w:rsidRPr="00C45DF7">
        <w:rPr>
          <w:rFonts w:ascii="Cambria" w:hAnsi="Cambria" w:cs="Times"/>
          <w:lang w:eastAsia="ja-JP"/>
        </w:rPr>
        <w:t>本学が、予算編成</w:t>
      </w:r>
      <w:r w:rsidR="00A06641" w:rsidRPr="00C45DF7">
        <w:rPr>
          <w:rFonts w:ascii="Cambria" w:hAnsi="Cambria" w:cs="Times"/>
          <w:lang w:eastAsia="ja-JP"/>
        </w:rPr>
        <w:t>、</w:t>
      </w:r>
      <w:r w:rsidR="00D16B87" w:rsidRPr="00C45DF7">
        <w:rPr>
          <w:rFonts w:ascii="Cambria" w:hAnsi="Cambria" w:cs="Times"/>
          <w:lang w:eastAsia="ja-JP"/>
        </w:rPr>
        <w:t>並びに</w:t>
      </w:r>
      <w:r w:rsidRPr="00C45DF7">
        <w:rPr>
          <w:rFonts w:ascii="Cambria" w:hAnsi="Cambria" w:cs="Times"/>
          <w:lang w:eastAsia="ja-JP"/>
        </w:rPr>
        <w:t>予算配分及び執行に関する管理等に使用する主要な予算</w:t>
      </w:r>
      <w:r w:rsidR="00A06641" w:rsidRPr="00C45DF7">
        <w:rPr>
          <w:rFonts w:ascii="Cambria" w:hAnsi="Cambria" w:cs="Times"/>
          <w:lang w:eastAsia="ja-JP"/>
        </w:rPr>
        <w:t>分類</w:t>
      </w:r>
      <w:r w:rsidRPr="00C45DF7">
        <w:rPr>
          <w:rFonts w:ascii="Cambria" w:hAnsi="Cambria" w:cs="Times"/>
          <w:lang w:eastAsia="ja-JP"/>
        </w:rPr>
        <w:t>は、財源ごとに異なる場合があります。</w:t>
      </w:r>
      <w:r w:rsidR="00EB4D1A" w:rsidRPr="00C45DF7">
        <w:rPr>
          <w:rFonts w:ascii="Cambria" w:hAnsi="Cambria" w:cs="Times"/>
          <w:lang w:eastAsia="ja-JP"/>
        </w:rPr>
        <w:t>（</w:t>
      </w:r>
      <w:hyperlink r:id="rId12" w:anchor="27.3.4" w:history="1">
        <w:r w:rsidR="0032723A" w:rsidRPr="00DC2F42">
          <w:rPr>
            <w:rStyle w:val="a4"/>
            <w:rFonts w:ascii="Cambria" w:hAnsi="Cambria" w:cs="Times"/>
            <w:lang w:eastAsia="ja-JP"/>
          </w:rPr>
          <w:t>27.3.4.2</w:t>
        </w:r>
        <w:r w:rsidR="00DC2F42" w:rsidRPr="00DC2F42">
          <w:rPr>
            <w:rStyle w:val="a4"/>
            <w:rFonts w:ascii="Cambria" w:hAnsi="Cambria" w:cs="Times" w:hint="eastAsia"/>
            <w:lang w:eastAsia="ja-JP"/>
          </w:rPr>
          <w:t>章</w:t>
        </w:r>
      </w:hyperlink>
      <w:r w:rsidR="00EB4D1A" w:rsidRPr="00834489">
        <w:rPr>
          <w:rFonts w:ascii="Cambria" w:hAnsi="Cambria" w:cs="Times"/>
          <w:lang w:eastAsia="ja-JP"/>
        </w:rPr>
        <w:t>参照。）</w:t>
      </w:r>
    </w:p>
    <w:p w14:paraId="1F6299FA" w14:textId="77777777" w:rsidR="00EB4D1A" w:rsidRPr="004A1B56" w:rsidRDefault="00EB4D1A" w:rsidP="00DC2F42">
      <w:pPr>
        <w:widowControl w:val="0"/>
        <w:adjustRightInd w:val="0"/>
        <w:spacing w:line="276" w:lineRule="auto"/>
        <w:ind w:leftChars="200" w:left="477"/>
        <w:jc w:val="both"/>
        <w:outlineLvl w:val="0"/>
        <w:rPr>
          <w:rFonts w:ascii="Cambria" w:hAnsi="Cambria" w:cs="Times"/>
          <w:lang w:eastAsia="ja-JP"/>
        </w:rPr>
      </w:pPr>
    </w:p>
    <w:p w14:paraId="1F77B35A" w14:textId="43E9DE7B" w:rsidR="00FE557F" w:rsidRPr="00C45DF7" w:rsidRDefault="00FE557F" w:rsidP="00DC2F42">
      <w:pPr>
        <w:widowControl w:val="0"/>
        <w:adjustRightInd w:val="0"/>
        <w:spacing w:line="276" w:lineRule="auto"/>
        <w:ind w:leftChars="200" w:left="477"/>
        <w:jc w:val="both"/>
        <w:outlineLvl w:val="0"/>
        <w:rPr>
          <w:rFonts w:ascii="Cambria" w:hAnsi="Cambria" w:cs="Times"/>
          <w:lang w:eastAsia="ja-JP"/>
        </w:rPr>
      </w:pPr>
      <w:r w:rsidRPr="00C45DF7">
        <w:rPr>
          <w:rFonts w:ascii="Cambria" w:hAnsi="Cambria" w:cs="Times"/>
          <w:lang w:eastAsia="ja-JP"/>
        </w:rPr>
        <w:t>運営費補助金及びその他制約のない財源の</w:t>
      </w:r>
      <w:r w:rsidR="00D16B87" w:rsidRPr="00C45DF7">
        <w:rPr>
          <w:rFonts w:ascii="Cambria" w:hAnsi="Cambria" w:cs="Times"/>
          <w:lang w:eastAsia="ja-JP"/>
        </w:rPr>
        <w:t>初期設定</w:t>
      </w:r>
      <w:r w:rsidR="00A06641" w:rsidRPr="00C45DF7">
        <w:rPr>
          <w:rFonts w:ascii="Cambria" w:hAnsi="Cambria" w:cs="Times"/>
          <w:lang w:eastAsia="ja-JP"/>
        </w:rPr>
        <w:t>分類</w:t>
      </w:r>
      <w:r w:rsidRPr="00C45DF7">
        <w:rPr>
          <w:rFonts w:ascii="Cambria" w:hAnsi="Cambria" w:cs="Times"/>
          <w:lang w:eastAsia="ja-JP"/>
        </w:rPr>
        <w:t>は以下のとおりです。</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954"/>
      </w:tblGrid>
      <w:tr w:rsidR="00FE557F" w:rsidRPr="00C45DF7" w14:paraId="10FA148E" w14:textId="77777777" w:rsidTr="004A1B56">
        <w:tc>
          <w:tcPr>
            <w:tcW w:w="709" w:type="dxa"/>
          </w:tcPr>
          <w:p w14:paraId="4E284628" w14:textId="77777777" w:rsidR="00FE557F" w:rsidRPr="00C45DF7" w:rsidRDefault="00FE557F" w:rsidP="00DC2F42">
            <w:pPr>
              <w:spacing w:line="276" w:lineRule="auto"/>
              <w:ind w:leftChars="50" w:left="119"/>
              <w:jc w:val="both"/>
              <w:rPr>
                <w:rStyle w:val="ab"/>
                <w:rFonts w:ascii="Cambria" w:hAnsi="Cambria"/>
                <w:b w:val="0"/>
                <w:lang w:eastAsia="ja-JP"/>
              </w:rPr>
            </w:pPr>
            <w:r w:rsidRPr="00C45DF7">
              <w:rPr>
                <w:rStyle w:val="ab"/>
                <w:rFonts w:ascii="Cambria" w:hAnsi="Cambria"/>
                <w:b w:val="0"/>
                <w:lang w:eastAsia="ja-JP"/>
              </w:rPr>
              <w:t>1</w:t>
            </w:r>
          </w:p>
        </w:tc>
        <w:tc>
          <w:tcPr>
            <w:tcW w:w="5954" w:type="dxa"/>
          </w:tcPr>
          <w:p w14:paraId="7A184ACA" w14:textId="77777777" w:rsidR="00FE557F" w:rsidRPr="00C45DF7" w:rsidRDefault="00FE557F" w:rsidP="00DC2F42">
            <w:pPr>
              <w:spacing w:line="276" w:lineRule="auto"/>
              <w:ind w:leftChars="50" w:left="119"/>
              <w:jc w:val="both"/>
              <w:rPr>
                <w:rStyle w:val="ab"/>
                <w:rFonts w:ascii="Cambria" w:hAnsi="Cambria"/>
                <w:b w:val="0"/>
                <w:lang w:eastAsia="zh-TW"/>
              </w:rPr>
            </w:pPr>
            <w:r w:rsidRPr="00C45DF7">
              <w:rPr>
                <w:rStyle w:val="ab"/>
                <w:rFonts w:ascii="Cambria" w:hAnsi="Cambria"/>
                <w:b w:val="0"/>
                <w:lang w:eastAsia="zh-TW"/>
              </w:rPr>
              <w:t>人件費（</w:t>
            </w:r>
            <w:r w:rsidRPr="00C45DF7">
              <w:rPr>
                <w:rStyle w:val="ab"/>
                <w:rFonts w:ascii="Cambria" w:hAnsi="Cambria"/>
                <w:b w:val="0"/>
                <w:lang w:eastAsia="zh-TW"/>
              </w:rPr>
              <w:t>PEREX</w:t>
            </w:r>
            <w:r w:rsidRPr="00C45DF7">
              <w:rPr>
                <w:rStyle w:val="ab"/>
                <w:rFonts w:ascii="Cambria" w:hAnsi="Cambria"/>
                <w:b w:val="0"/>
                <w:lang w:eastAsia="zh-TW"/>
              </w:rPr>
              <w:t>）</w:t>
            </w:r>
          </w:p>
        </w:tc>
      </w:tr>
      <w:tr w:rsidR="00FE557F" w:rsidRPr="00C45DF7" w14:paraId="6B2E07EA" w14:textId="77777777" w:rsidTr="004A1B56">
        <w:tc>
          <w:tcPr>
            <w:tcW w:w="709" w:type="dxa"/>
          </w:tcPr>
          <w:p w14:paraId="64F35816" w14:textId="77777777" w:rsidR="00FE557F" w:rsidRPr="00C45DF7" w:rsidRDefault="00FE557F" w:rsidP="00DC2F42">
            <w:pPr>
              <w:spacing w:line="276" w:lineRule="auto"/>
              <w:ind w:leftChars="50" w:left="119"/>
              <w:jc w:val="both"/>
              <w:rPr>
                <w:rStyle w:val="ab"/>
                <w:rFonts w:ascii="Cambria" w:hAnsi="Cambria"/>
                <w:lang w:eastAsia="ja-JP"/>
              </w:rPr>
            </w:pPr>
            <w:r w:rsidRPr="00C45DF7">
              <w:rPr>
                <w:rFonts w:ascii="Cambria" w:hAnsi="Cambria"/>
                <w:lang w:eastAsia="ja-JP"/>
              </w:rPr>
              <w:t>2</w:t>
            </w:r>
          </w:p>
        </w:tc>
        <w:tc>
          <w:tcPr>
            <w:tcW w:w="5954" w:type="dxa"/>
          </w:tcPr>
          <w:p w14:paraId="66872F4A" w14:textId="77777777" w:rsidR="00FE557F" w:rsidRPr="00C45DF7" w:rsidRDefault="00FE557F" w:rsidP="00DC2F42">
            <w:pPr>
              <w:spacing w:line="276" w:lineRule="auto"/>
              <w:ind w:leftChars="50" w:left="119"/>
              <w:jc w:val="both"/>
              <w:rPr>
                <w:rStyle w:val="ab"/>
                <w:rFonts w:ascii="Cambria" w:hAnsi="Cambria"/>
                <w:lang w:eastAsia="ja-JP"/>
              </w:rPr>
            </w:pPr>
            <w:r w:rsidRPr="00C45DF7">
              <w:rPr>
                <w:rFonts w:ascii="Cambria" w:hAnsi="Cambria"/>
                <w:lang w:eastAsia="ja-JP"/>
              </w:rPr>
              <w:t>運営費（人件費除く）（</w:t>
            </w:r>
            <w:r w:rsidRPr="00C45DF7">
              <w:rPr>
                <w:rFonts w:ascii="Cambria" w:hAnsi="Cambria"/>
                <w:lang w:eastAsia="ja-JP"/>
              </w:rPr>
              <w:t>OPEX</w:t>
            </w:r>
            <w:r w:rsidRPr="00C45DF7">
              <w:rPr>
                <w:rFonts w:ascii="Cambria" w:hAnsi="Cambria"/>
                <w:lang w:eastAsia="ja-JP"/>
              </w:rPr>
              <w:t>）</w:t>
            </w:r>
          </w:p>
        </w:tc>
      </w:tr>
      <w:tr w:rsidR="00FE557F" w:rsidRPr="00C45DF7" w14:paraId="572E214F" w14:textId="77777777" w:rsidTr="004A1B56">
        <w:tc>
          <w:tcPr>
            <w:tcW w:w="709" w:type="dxa"/>
          </w:tcPr>
          <w:p w14:paraId="5FF29AA3" w14:textId="77777777" w:rsidR="00FE557F" w:rsidRPr="00C45DF7" w:rsidRDefault="00FE557F" w:rsidP="00DC2F42">
            <w:pPr>
              <w:spacing w:line="276" w:lineRule="auto"/>
              <w:ind w:leftChars="50" w:left="119"/>
              <w:jc w:val="both"/>
              <w:rPr>
                <w:rStyle w:val="ab"/>
                <w:rFonts w:ascii="Cambria" w:hAnsi="Cambria"/>
                <w:b w:val="0"/>
                <w:lang w:eastAsia="ja-JP"/>
              </w:rPr>
            </w:pPr>
            <w:r w:rsidRPr="00C45DF7">
              <w:rPr>
                <w:rStyle w:val="ab"/>
                <w:rFonts w:ascii="Cambria" w:hAnsi="Cambria"/>
                <w:b w:val="0"/>
                <w:lang w:eastAsia="ja-JP"/>
              </w:rPr>
              <w:t>3</w:t>
            </w:r>
          </w:p>
        </w:tc>
        <w:tc>
          <w:tcPr>
            <w:tcW w:w="5954" w:type="dxa"/>
          </w:tcPr>
          <w:p w14:paraId="79233827" w14:textId="5F387170" w:rsidR="00FE557F" w:rsidRPr="00C45DF7" w:rsidRDefault="00FE557F" w:rsidP="00DC2F42">
            <w:pPr>
              <w:spacing w:line="276" w:lineRule="auto"/>
              <w:ind w:leftChars="50" w:left="119"/>
              <w:jc w:val="both"/>
              <w:rPr>
                <w:rStyle w:val="ab"/>
                <w:rFonts w:ascii="Cambria" w:hAnsi="Cambria"/>
                <w:b w:val="0"/>
                <w:lang w:eastAsia="ja-JP"/>
              </w:rPr>
            </w:pPr>
            <w:r w:rsidRPr="00C45DF7">
              <w:rPr>
                <w:rStyle w:val="ab"/>
                <w:rFonts w:ascii="Cambria" w:hAnsi="Cambria"/>
                <w:b w:val="0"/>
                <w:lang w:eastAsia="ja-JP"/>
              </w:rPr>
              <w:t>資本</w:t>
            </w:r>
            <w:r w:rsidR="00684E53" w:rsidRPr="00C45DF7">
              <w:rPr>
                <w:rStyle w:val="ab"/>
                <w:rFonts w:ascii="Cambria" w:hAnsi="Cambria"/>
                <w:b w:val="0"/>
                <w:lang w:eastAsia="ja-JP"/>
              </w:rPr>
              <w:t>的</w:t>
            </w:r>
            <w:r w:rsidRPr="00C45DF7">
              <w:rPr>
                <w:rStyle w:val="ab"/>
                <w:rFonts w:ascii="Cambria" w:hAnsi="Cambria"/>
                <w:b w:val="0"/>
                <w:lang w:eastAsia="ja-JP"/>
              </w:rPr>
              <w:t>支出</w:t>
            </w:r>
            <w:r w:rsidR="007F6D99" w:rsidRPr="00C45DF7">
              <w:rPr>
                <w:rFonts w:ascii="Cambria" w:hAnsi="Cambria"/>
                <w:lang w:eastAsia="ja-JP"/>
              </w:rPr>
              <w:t>（</w:t>
            </w:r>
            <w:r w:rsidRPr="00C45DF7">
              <w:rPr>
                <w:rStyle w:val="ab"/>
                <w:rFonts w:ascii="Cambria" w:hAnsi="Cambria"/>
                <w:b w:val="0"/>
                <w:lang w:eastAsia="ja-JP"/>
              </w:rPr>
              <w:t>CAPEX</w:t>
            </w:r>
            <w:r w:rsidR="007F6D99" w:rsidRPr="00C45DF7">
              <w:rPr>
                <w:rFonts w:ascii="Cambria" w:hAnsi="Cambria"/>
                <w:lang w:eastAsia="ja-JP"/>
              </w:rPr>
              <w:t>）</w:t>
            </w:r>
          </w:p>
        </w:tc>
      </w:tr>
    </w:tbl>
    <w:p w14:paraId="2CE30F67" w14:textId="77777777" w:rsidR="00763460" w:rsidRDefault="00763460" w:rsidP="00DC2F42">
      <w:pPr>
        <w:widowControl w:val="0"/>
        <w:adjustRightInd w:val="0"/>
        <w:snapToGrid w:val="0"/>
        <w:spacing w:line="276" w:lineRule="auto"/>
        <w:ind w:leftChars="200" w:left="477"/>
        <w:contextualSpacing/>
        <w:jc w:val="both"/>
        <w:outlineLvl w:val="0"/>
        <w:rPr>
          <w:rFonts w:ascii="Cambria" w:hAnsi="Cambria" w:cs="Times"/>
          <w:lang w:eastAsia="ja-JP"/>
        </w:rPr>
      </w:pPr>
    </w:p>
    <w:p w14:paraId="1FC0B855" w14:textId="5E02CF99" w:rsidR="00FE557F" w:rsidRPr="00C45DF7" w:rsidRDefault="00FE557F" w:rsidP="00DC2F42">
      <w:pPr>
        <w:widowControl w:val="0"/>
        <w:adjustRightInd w:val="0"/>
        <w:snapToGrid w:val="0"/>
        <w:spacing w:line="276" w:lineRule="auto"/>
        <w:ind w:leftChars="200" w:left="477"/>
        <w:contextualSpacing/>
        <w:jc w:val="both"/>
        <w:outlineLvl w:val="0"/>
        <w:rPr>
          <w:rFonts w:ascii="Cambria" w:hAnsi="Cambria" w:cs="Times"/>
          <w:lang w:eastAsia="ja-JP"/>
        </w:rPr>
      </w:pPr>
      <w:r w:rsidRPr="00C45DF7">
        <w:rPr>
          <w:rFonts w:ascii="Cambria" w:hAnsi="Cambria" w:cs="Times"/>
          <w:lang w:eastAsia="ja-JP"/>
        </w:rPr>
        <w:t>施設整備費補助金の</w:t>
      </w:r>
      <w:r w:rsidR="0095146D" w:rsidRPr="00C45DF7">
        <w:rPr>
          <w:rFonts w:ascii="Cambria" w:hAnsi="Cambria" w:cs="Times"/>
          <w:lang w:eastAsia="ja-JP"/>
        </w:rPr>
        <w:t>初期設定</w:t>
      </w:r>
      <w:r w:rsidR="00A67792" w:rsidRPr="00C45DF7">
        <w:rPr>
          <w:rFonts w:ascii="Cambria" w:hAnsi="Cambria" w:cs="Times"/>
          <w:lang w:eastAsia="ja-JP"/>
        </w:rPr>
        <w:t>分類</w:t>
      </w:r>
      <w:r w:rsidRPr="00C45DF7">
        <w:rPr>
          <w:rFonts w:ascii="Cambria" w:hAnsi="Cambria" w:cs="Times"/>
          <w:lang w:eastAsia="ja-JP"/>
        </w:rPr>
        <w:t>は以下のとおりです。</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954"/>
      </w:tblGrid>
      <w:tr w:rsidR="00FE557F" w:rsidRPr="00C45DF7" w14:paraId="582F8C7E" w14:textId="77777777" w:rsidTr="004A1B56">
        <w:tc>
          <w:tcPr>
            <w:tcW w:w="709" w:type="dxa"/>
          </w:tcPr>
          <w:p w14:paraId="3F6C462F" w14:textId="77777777" w:rsidR="00FE557F" w:rsidRPr="00C45DF7" w:rsidRDefault="00FE557F" w:rsidP="00DC2F42">
            <w:pPr>
              <w:spacing w:line="276" w:lineRule="auto"/>
              <w:ind w:leftChars="50" w:left="119"/>
              <w:jc w:val="both"/>
              <w:rPr>
                <w:rStyle w:val="ab"/>
                <w:rFonts w:ascii="Cambria" w:hAnsi="Cambria"/>
                <w:b w:val="0"/>
                <w:lang w:eastAsia="ja-JP"/>
              </w:rPr>
            </w:pPr>
            <w:r w:rsidRPr="00C45DF7">
              <w:rPr>
                <w:rStyle w:val="ab"/>
                <w:rFonts w:ascii="Cambria" w:hAnsi="Cambria"/>
                <w:b w:val="0"/>
                <w:lang w:eastAsia="ja-JP"/>
              </w:rPr>
              <w:t>1</w:t>
            </w:r>
          </w:p>
        </w:tc>
        <w:tc>
          <w:tcPr>
            <w:tcW w:w="5954" w:type="dxa"/>
          </w:tcPr>
          <w:p w14:paraId="37CD407B" w14:textId="36EFE526" w:rsidR="00FE557F" w:rsidRPr="00C45DF7" w:rsidRDefault="004142AE" w:rsidP="00DC2F42">
            <w:pPr>
              <w:spacing w:line="276" w:lineRule="auto"/>
              <w:ind w:leftChars="50" w:left="119"/>
              <w:jc w:val="both"/>
              <w:rPr>
                <w:rStyle w:val="ab"/>
                <w:rFonts w:ascii="Cambria" w:hAnsi="Cambria"/>
                <w:b w:val="0"/>
                <w:lang w:eastAsia="ja-JP"/>
              </w:rPr>
            </w:pPr>
            <w:r w:rsidRPr="00C45DF7">
              <w:rPr>
                <w:rStyle w:val="ab"/>
                <w:rFonts w:ascii="Cambria" w:hAnsi="Cambria"/>
                <w:b w:val="0"/>
                <w:lang w:eastAsia="ja-JP"/>
              </w:rPr>
              <w:t>工事費</w:t>
            </w:r>
          </w:p>
        </w:tc>
      </w:tr>
      <w:tr w:rsidR="00FE557F" w:rsidRPr="00C45DF7" w14:paraId="2F0230F7" w14:textId="77777777" w:rsidTr="004A1B56">
        <w:tc>
          <w:tcPr>
            <w:tcW w:w="709" w:type="dxa"/>
          </w:tcPr>
          <w:p w14:paraId="332DA780" w14:textId="77777777" w:rsidR="00FE557F" w:rsidRPr="00C45DF7" w:rsidRDefault="00FE557F" w:rsidP="00DC2F42">
            <w:pPr>
              <w:spacing w:line="276" w:lineRule="auto"/>
              <w:ind w:leftChars="50" w:left="119"/>
              <w:jc w:val="both"/>
              <w:rPr>
                <w:rStyle w:val="ab"/>
                <w:rFonts w:ascii="Cambria" w:hAnsi="Cambria"/>
                <w:b w:val="0"/>
                <w:lang w:eastAsia="ja-JP"/>
              </w:rPr>
            </w:pPr>
            <w:r w:rsidRPr="00C45DF7">
              <w:rPr>
                <w:rStyle w:val="ab"/>
                <w:rFonts w:ascii="Cambria" w:hAnsi="Cambria"/>
                <w:b w:val="0"/>
                <w:lang w:eastAsia="ja-JP"/>
              </w:rPr>
              <w:t>2</w:t>
            </w:r>
          </w:p>
        </w:tc>
        <w:tc>
          <w:tcPr>
            <w:tcW w:w="5954" w:type="dxa"/>
          </w:tcPr>
          <w:p w14:paraId="797F9849" w14:textId="2C36A1AC" w:rsidR="00FE557F" w:rsidRPr="00C45DF7" w:rsidRDefault="004142AE" w:rsidP="00DC2F42">
            <w:pPr>
              <w:spacing w:line="276" w:lineRule="auto"/>
              <w:ind w:leftChars="50" w:left="119"/>
              <w:jc w:val="both"/>
              <w:rPr>
                <w:rStyle w:val="ab"/>
                <w:rFonts w:ascii="Cambria" w:hAnsi="Cambria"/>
                <w:b w:val="0"/>
              </w:rPr>
            </w:pPr>
            <w:r w:rsidRPr="00C45DF7">
              <w:rPr>
                <w:rStyle w:val="ab"/>
                <w:rFonts w:ascii="Cambria" w:hAnsi="Cambria"/>
                <w:b w:val="0"/>
                <w:lang w:eastAsia="ja-JP"/>
              </w:rPr>
              <w:t>付帯事務費</w:t>
            </w:r>
          </w:p>
        </w:tc>
      </w:tr>
    </w:tbl>
    <w:p w14:paraId="37E27AF9" w14:textId="4BE1781F" w:rsidR="00FE557F" w:rsidRPr="00C45DF7" w:rsidRDefault="00FE557F" w:rsidP="00DC2F42">
      <w:pPr>
        <w:widowControl w:val="0"/>
        <w:adjustRightInd w:val="0"/>
        <w:snapToGrid w:val="0"/>
        <w:spacing w:line="276" w:lineRule="auto"/>
        <w:ind w:leftChars="200" w:left="477"/>
        <w:contextualSpacing/>
        <w:jc w:val="both"/>
        <w:outlineLvl w:val="0"/>
        <w:rPr>
          <w:rFonts w:ascii="Cambria" w:hAnsi="Cambria" w:cs="Times"/>
          <w:lang w:eastAsia="ja-JP"/>
        </w:rPr>
      </w:pPr>
      <w:r w:rsidRPr="00C45DF7">
        <w:rPr>
          <w:rFonts w:ascii="Cambria" w:hAnsi="Cambria" w:cs="Times"/>
          <w:lang w:eastAsia="ja-JP"/>
        </w:rPr>
        <w:t>これらの主要</w:t>
      </w:r>
      <w:r w:rsidR="00A67792" w:rsidRPr="00C45DF7">
        <w:rPr>
          <w:rFonts w:ascii="Cambria" w:hAnsi="Cambria" w:cs="Times"/>
          <w:lang w:eastAsia="ja-JP"/>
        </w:rPr>
        <w:t>分類</w:t>
      </w:r>
      <w:r w:rsidRPr="00C45DF7">
        <w:rPr>
          <w:rFonts w:ascii="Cambria" w:hAnsi="Cambria" w:cs="Times"/>
          <w:lang w:eastAsia="ja-JP"/>
        </w:rPr>
        <w:t>はより詳細な科目に分類されます。</w:t>
      </w:r>
    </w:p>
    <w:p w14:paraId="06946F6A" w14:textId="77777777" w:rsidR="00FE557F" w:rsidRPr="00C45DF7" w:rsidRDefault="00FE557F" w:rsidP="00DC2F42">
      <w:pPr>
        <w:widowControl w:val="0"/>
        <w:adjustRightInd w:val="0"/>
        <w:snapToGrid w:val="0"/>
        <w:spacing w:line="276" w:lineRule="auto"/>
        <w:ind w:leftChars="200" w:left="477"/>
        <w:contextualSpacing/>
        <w:jc w:val="both"/>
        <w:outlineLvl w:val="0"/>
        <w:rPr>
          <w:rFonts w:ascii="Cambria" w:hAnsi="Cambria" w:cs="Times"/>
          <w:lang w:eastAsia="ja-JP"/>
        </w:rPr>
      </w:pPr>
    </w:p>
    <w:p w14:paraId="450593A6" w14:textId="2B99DE19" w:rsidR="00FE557F" w:rsidRPr="00C45DF7" w:rsidRDefault="00B91935" w:rsidP="00DC2F42">
      <w:pPr>
        <w:widowControl w:val="0"/>
        <w:adjustRightInd w:val="0"/>
        <w:snapToGrid w:val="0"/>
        <w:spacing w:line="276" w:lineRule="auto"/>
        <w:ind w:leftChars="200" w:left="477"/>
        <w:contextualSpacing/>
        <w:jc w:val="both"/>
        <w:outlineLvl w:val="0"/>
        <w:rPr>
          <w:rFonts w:ascii="Cambria" w:hAnsi="Cambria" w:cs="Times"/>
          <w:lang w:eastAsia="ja-JP"/>
        </w:rPr>
      </w:pPr>
      <w:r w:rsidRPr="00C45DF7">
        <w:rPr>
          <w:rFonts w:ascii="Cambria" w:hAnsi="Cambria" w:cs="Times"/>
          <w:lang w:eastAsia="ja-JP"/>
        </w:rPr>
        <w:t>全て</w:t>
      </w:r>
      <w:r w:rsidR="00FE557F" w:rsidRPr="00C45DF7">
        <w:rPr>
          <w:rFonts w:ascii="Cambria" w:hAnsi="Cambria" w:cs="Times"/>
          <w:lang w:eastAsia="ja-JP"/>
        </w:rPr>
        <w:t>の予算管理者及び予算保有者が</w:t>
      </w:r>
      <w:r w:rsidR="00A75685" w:rsidRPr="00C45DF7">
        <w:rPr>
          <w:rFonts w:ascii="Cambria" w:hAnsi="Cambria" w:cs="Times"/>
          <w:lang w:eastAsia="ja-JP"/>
        </w:rPr>
        <w:t>利用</w:t>
      </w:r>
      <w:r w:rsidR="00FE557F" w:rsidRPr="00C45DF7">
        <w:rPr>
          <w:rFonts w:ascii="Cambria" w:hAnsi="Cambria" w:cs="Times"/>
          <w:lang w:eastAsia="ja-JP"/>
        </w:rPr>
        <w:t>する</w:t>
      </w:r>
      <w:r w:rsidR="004953AE" w:rsidRPr="00C45DF7">
        <w:rPr>
          <w:rFonts w:ascii="Cambria" w:hAnsi="Cambria" w:cs="Times"/>
          <w:lang w:eastAsia="ja-JP"/>
        </w:rPr>
        <w:t>本学</w:t>
      </w:r>
      <w:r w:rsidR="00FE557F" w:rsidRPr="00C45DF7">
        <w:rPr>
          <w:rFonts w:ascii="Cambria" w:hAnsi="Cambria" w:cs="Times"/>
          <w:lang w:eastAsia="ja-JP"/>
        </w:rPr>
        <w:t>の予算制度は、この</w:t>
      </w:r>
      <w:r w:rsidR="00A75685" w:rsidRPr="00C45DF7">
        <w:rPr>
          <w:rFonts w:ascii="Cambria" w:hAnsi="Cambria" w:cs="Times"/>
          <w:lang w:eastAsia="ja-JP"/>
        </w:rPr>
        <w:t>配分の</w:t>
      </w:r>
      <w:r w:rsidR="00FE557F" w:rsidRPr="00C45DF7">
        <w:rPr>
          <w:rFonts w:ascii="Cambria" w:hAnsi="Cambria" w:cs="Times"/>
          <w:lang w:eastAsia="ja-JP"/>
        </w:rPr>
        <w:t>構造に基づいています。</w:t>
      </w:r>
    </w:p>
    <w:p w14:paraId="003F12FC" w14:textId="77777777" w:rsidR="007E6384" w:rsidRPr="00C45DF7" w:rsidRDefault="007E6384" w:rsidP="00DC2F42">
      <w:pPr>
        <w:widowControl w:val="0"/>
        <w:adjustRightInd w:val="0"/>
        <w:snapToGrid w:val="0"/>
        <w:spacing w:line="276" w:lineRule="auto"/>
        <w:ind w:leftChars="200" w:left="477"/>
        <w:contextualSpacing/>
        <w:jc w:val="both"/>
        <w:outlineLvl w:val="0"/>
        <w:rPr>
          <w:rFonts w:ascii="Cambria" w:hAnsi="Cambria" w:cs="Times"/>
          <w:lang w:eastAsia="ja-JP"/>
        </w:rPr>
      </w:pPr>
    </w:p>
    <w:p w14:paraId="01FE22A5" w14:textId="38D35AD8" w:rsidR="00FE557F" w:rsidRPr="00C45DF7" w:rsidRDefault="00FE557F" w:rsidP="00DC2F42">
      <w:pPr>
        <w:widowControl w:val="0"/>
        <w:tabs>
          <w:tab w:val="left" w:pos="1554"/>
        </w:tabs>
        <w:adjustRightInd w:val="0"/>
        <w:snapToGrid w:val="0"/>
        <w:spacing w:line="276" w:lineRule="auto"/>
        <w:ind w:leftChars="200" w:left="477"/>
        <w:contextualSpacing/>
        <w:jc w:val="both"/>
        <w:outlineLvl w:val="0"/>
        <w:rPr>
          <w:rFonts w:ascii="Cambria" w:hAnsi="Cambria" w:cs="Times"/>
          <w:lang w:eastAsia="ja-JP"/>
        </w:rPr>
      </w:pPr>
      <w:r w:rsidRPr="00C45DF7">
        <w:rPr>
          <w:rFonts w:ascii="Cambria" w:hAnsi="Cambria" w:cs="Times"/>
          <w:lang w:eastAsia="ja-JP"/>
        </w:rPr>
        <w:t>27.3.4.2</w:t>
      </w:r>
      <w:r w:rsidR="006B536D">
        <w:rPr>
          <w:rFonts w:ascii="Cambria" w:hAnsi="Cambria" w:cs="Times"/>
          <w:lang w:eastAsia="ja-JP"/>
        </w:rPr>
        <w:tab/>
      </w:r>
      <w:r w:rsidRPr="00C45DF7">
        <w:rPr>
          <w:rFonts w:ascii="Cambria" w:hAnsi="Cambria" w:cs="Times"/>
          <w:lang w:eastAsia="ja-JP"/>
        </w:rPr>
        <w:t>異なる財源の</w:t>
      </w:r>
      <w:r w:rsidR="002F3A7D" w:rsidRPr="00C45DF7">
        <w:rPr>
          <w:rFonts w:ascii="Cambria" w:hAnsi="Cambria" w:cs="Times"/>
          <w:lang w:eastAsia="ja-JP"/>
        </w:rPr>
        <w:t>ための</w:t>
      </w:r>
      <w:r w:rsidR="000C5AF8" w:rsidRPr="00C45DF7">
        <w:rPr>
          <w:rFonts w:ascii="Cambria" w:hAnsi="Cambria" w:cs="Times"/>
          <w:lang w:eastAsia="ja-JP"/>
        </w:rPr>
        <w:t>特定の</w:t>
      </w:r>
      <w:r w:rsidRPr="00C45DF7">
        <w:rPr>
          <w:rFonts w:ascii="Cambria" w:hAnsi="Cambria" w:cs="Times"/>
          <w:lang w:eastAsia="ja-JP"/>
        </w:rPr>
        <w:t>予算科目</w:t>
      </w:r>
    </w:p>
    <w:p w14:paraId="0D83D788" w14:textId="0D76D071" w:rsidR="00FE557F" w:rsidRPr="00C45DF7" w:rsidRDefault="00FE557F" w:rsidP="00DC2F42">
      <w:pPr>
        <w:widowControl w:val="0"/>
        <w:adjustRightInd w:val="0"/>
        <w:snapToGrid w:val="0"/>
        <w:spacing w:line="276" w:lineRule="auto"/>
        <w:ind w:leftChars="200" w:left="477"/>
        <w:contextualSpacing/>
        <w:jc w:val="both"/>
        <w:outlineLvl w:val="0"/>
        <w:rPr>
          <w:rFonts w:ascii="Cambria" w:hAnsi="Cambria" w:cs="Times"/>
          <w:lang w:eastAsia="ja-JP"/>
        </w:rPr>
      </w:pPr>
      <w:r w:rsidRPr="00C45DF7">
        <w:rPr>
          <w:rFonts w:ascii="Cambria" w:hAnsi="Cambria" w:cs="Times"/>
          <w:lang w:eastAsia="ja-JP"/>
        </w:rPr>
        <w:t>資金提供機関、財団、研究支援機関等より提供される資金については、その使途</w:t>
      </w:r>
      <w:r w:rsidR="00F2406B" w:rsidRPr="00C45DF7">
        <w:rPr>
          <w:rFonts w:ascii="Cambria" w:hAnsi="Cambria" w:cs="Times"/>
          <w:lang w:eastAsia="ja-JP"/>
        </w:rPr>
        <w:t>報告</w:t>
      </w:r>
      <w:r w:rsidRPr="00C45DF7">
        <w:rPr>
          <w:rFonts w:ascii="Cambria" w:hAnsi="Cambria" w:cs="Times"/>
          <w:lang w:eastAsia="ja-JP"/>
        </w:rPr>
        <w:t>について、多くの場合に</w:t>
      </w:r>
      <w:r w:rsidR="000C5AF8" w:rsidRPr="00C45DF7">
        <w:rPr>
          <w:rFonts w:ascii="Cambria" w:hAnsi="Cambria" w:cs="Times"/>
          <w:lang w:eastAsia="ja-JP"/>
        </w:rPr>
        <w:t>特定の</w:t>
      </w:r>
      <w:r w:rsidRPr="00C45DF7">
        <w:rPr>
          <w:rFonts w:ascii="Cambria" w:hAnsi="Cambria" w:cs="Times"/>
          <w:lang w:eastAsia="ja-JP"/>
        </w:rPr>
        <w:t>要件が設けられています。それらの資金を受ける</w:t>
      </w:r>
      <w:r w:rsidR="00AA4969" w:rsidRPr="00C45DF7">
        <w:rPr>
          <w:rFonts w:ascii="Cambria" w:hAnsi="Cambria" w:cs="Times"/>
          <w:lang w:eastAsia="ja-JP"/>
        </w:rPr>
        <w:t>ディビジョン</w:t>
      </w:r>
      <w:r w:rsidRPr="00C45DF7">
        <w:rPr>
          <w:rFonts w:ascii="Cambria" w:hAnsi="Cambria" w:cs="Times"/>
          <w:lang w:eastAsia="ja-JP"/>
        </w:rPr>
        <w:t>の予算管理者は、それらの要件</w:t>
      </w:r>
      <w:r w:rsidR="0095146D" w:rsidRPr="00C45DF7">
        <w:rPr>
          <w:rFonts w:ascii="Cambria" w:hAnsi="Cambria" w:cs="Times"/>
          <w:lang w:eastAsia="ja-JP"/>
        </w:rPr>
        <w:t>、</w:t>
      </w:r>
      <w:r w:rsidRPr="00C45DF7">
        <w:rPr>
          <w:rFonts w:ascii="Cambria" w:hAnsi="Cambria" w:cs="Times"/>
          <w:lang w:eastAsia="ja-JP"/>
        </w:rPr>
        <w:t>使途に関する制約及び関係する情報について、</w:t>
      </w:r>
      <w:r w:rsidR="00226ACB" w:rsidRPr="00C45DF7">
        <w:rPr>
          <w:rFonts w:ascii="Cambria" w:hAnsi="Cambria" w:cs="Times"/>
          <w:lang w:eastAsia="ja-JP"/>
        </w:rPr>
        <w:t>予算セクション</w:t>
      </w:r>
      <w:r w:rsidRPr="00C45DF7">
        <w:rPr>
          <w:rFonts w:ascii="Cambria" w:hAnsi="Cambria" w:cs="Times"/>
          <w:lang w:eastAsia="ja-JP"/>
        </w:rPr>
        <w:t>に報告しなければなりません。</w:t>
      </w:r>
    </w:p>
    <w:p w14:paraId="15F029BE" w14:textId="77777777" w:rsidR="00FE557F" w:rsidRPr="00C45DF7" w:rsidRDefault="00FE557F" w:rsidP="00DC2F42">
      <w:pPr>
        <w:widowControl w:val="0"/>
        <w:adjustRightInd w:val="0"/>
        <w:spacing w:line="276" w:lineRule="auto"/>
        <w:ind w:leftChars="200" w:left="477"/>
        <w:jc w:val="both"/>
        <w:outlineLvl w:val="0"/>
        <w:rPr>
          <w:rFonts w:ascii="Cambria" w:hAnsi="Cambria" w:cs="Times"/>
          <w:lang w:eastAsia="ja-JP"/>
        </w:rPr>
      </w:pPr>
    </w:p>
    <w:p w14:paraId="397E2462" w14:textId="3C18E668" w:rsidR="00FE557F" w:rsidRPr="00C45DF7" w:rsidRDefault="00FE557F" w:rsidP="00DC2F42">
      <w:pPr>
        <w:widowControl w:val="0"/>
        <w:tabs>
          <w:tab w:val="left" w:pos="1076"/>
        </w:tabs>
        <w:adjustRightInd w:val="0"/>
        <w:spacing w:line="276" w:lineRule="auto"/>
        <w:ind w:leftChars="100" w:left="239"/>
        <w:jc w:val="both"/>
        <w:outlineLvl w:val="0"/>
        <w:rPr>
          <w:rFonts w:ascii="Cambria" w:hAnsi="Cambria" w:cs="Times"/>
          <w:b/>
          <w:lang w:eastAsia="ja-JP"/>
        </w:rPr>
      </w:pPr>
      <w:r w:rsidRPr="006B536D">
        <w:rPr>
          <w:rFonts w:ascii="Cambria" w:hAnsi="Cambria" w:cs="Times"/>
          <w:bCs/>
          <w:lang w:eastAsia="ja-JP"/>
        </w:rPr>
        <w:t>27.3.5</w:t>
      </w:r>
      <w:r w:rsidR="006B536D">
        <w:rPr>
          <w:rFonts w:ascii="Cambria" w:hAnsi="Cambria" w:cs="Times"/>
          <w:bCs/>
          <w:lang w:eastAsia="ja-JP"/>
        </w:rPr>
        <w:tab/>
      </w:r>
      <w:r w:rsidRPr="00C45DF7">
        <w:rPr>
          <w:rFonts w:ascii="Cambria" w:hAnsi="Cambria" w:cs="Times"/>
          <w:b/>
          <w:lang w:eastAsia="ja-JP"/>
        </w:rPr>
        <w:t>共通／共有</w:t>
      </w:r>
      <w:r w:rsidR="006224EA" w:rsidRPr="00C45DF7">
        <w:rPr>
          <w:rFonts w:ascii="Cambria" w:hAnsi="Cambria" w:cs="Times"/>
          <w:b/>
          <w:lang w:eastAsia="ja-JP"/>
        </w:rPr>
        <w:t>の</w:t>
      </w:r>
      <w:r w:rsidRPr="00C45DF7">
        <w:rPr>
          <w:rFonts w:ascii="Cambria" w:hAnsi="Cambria" w:cs="Times"/>
          <w:b/>
          <w:lang w:eastAsia="ja-JP"/>
        </w:rPr>
        <w:t>施設及び機器</w:t>
      </w:r>
      <w:r w:rsidR="006224EA" w:rsidRPr="00C45DF7">
        <w:rPr>
          <w:rFonts w:ascii="Cambria" w:hAnsi="Cambria" w:cs="Times"/>
          <w:b/>
          <w:lang w:eastAsia="ja-JP"/>
        </w:rPr>
        <w:t>の使用について</w:t>
      </w:r>
      <w:r w:rsidRPr="00C45DF7">
        <w:rPr>
          <w:rFonts w:ascii="Cambria" w:hAnsi="Cambria" w:cs="Times"/>
          <w:b/>
          <w:lang w:eastAsia="ja-JP"/>
        </w:rPr>
        <w:t>の予算</w:t>
      </w:r>
    </w:p>
    <w:p w14:paraId="37468C95" w14:textId="748E2A9D" w:rsidR="00FE557F" w:rsidRPr="00C45DF7" w:rsidRDefault="00FE557F" w:rsidP="00DC2F42">
      <w:pPr>
        <w:widowControl w:val="0"/>
        <w:adjustRightInd w:val="0"/>
        <w:spacing w:line="276" w:lineRule="auto"/>
        <w:ind w:leftChars="100" w:left="239"/>
        <w:jc w:val="both"/>
        <w:outlineLvl w:val="0"/>
        <w:rPr>
          <w:rFonts w:ascii="Cambria" w:hAnsi="Cambria" w:cs="Times"/>
          <w:lang w:eastAsia="ja-JP"/>
        </w:rPr>
      </w:pPr>
      <w:r w:rsidRPr="00C45DF7">
        <w:rPr>
          <w:rFonts w:ascii="Cambria" w:hAnsi="Cambria" w:cs="Times"/>
          <w:lang w:eastAsia="ja-JP"/>
        </w:rPr>
        <w:t>本学は、施設</w:t>
      </w:r>
      <w:r w:rsidR="00B11AEB" w:rsidRPr="00C45DF7">
        <w:rPr>
          <w:rFonts w:ascii="Cambria" w:hAnsi="Cambria" w:cs="Times"/>
          <w:lang w:eastAsia="ja-JP"/>
        </w:rPr>
        <w:t>及び</w:t>
      </w:r>
      <w:r w:rsidRPr="00C45DF7">
        <w:rPr>
          <w:rFonts w:ascii="Cambria" w:hAnsi="Cambria" w:cs="Times"/>
          <w:lang w:eastAsia="ja-JP"/>
        </w:rPr>
        <w:t>機器</w:t>
      </w:r>
      <w:r w:rsidR="00B11AEB" w:rsidRPr="00C45DF7">
        <w:rPr>
          <w:rFonts w:ascii="Cambria" w:hAnsi="Cambria" w:cs="Times"/>
          <w:lang w:eastAsia="ja-JP"/>
        </w:rPr>
        <w:t>といった</w:t>
      </w:r>
      <w:r w:rsidRPr="00C45DF7">
        <w:rPr>
          <w:rFonts w:ascii="Cambria" w:hAnsi="Cambria" w:cs="Times"/>
          <w:lang w:eastAsia="ja-JP"/>
        </w:rPr>
        <w:t>大学の資源</w:t>
      </w:r>
      <w:r w:rsidR="00B11AEB" w:rsidRPr="00C45DF7">
        <w:rPr>
          <w:rFonts w:ascii="Cambria" w:hAnsi="Cambria" w:cs="Times"/>
          <w:lang w:eastAsia="ja-JP"/>
        </w:rPr>
        <w:t>を</w:t>
      </w:r>
      <w:r w:rsidRPr="00C45DF7">
        <w:rPr>
          <w:rFonts w:ascii="Cambria" w:hAnsi="Cambria" w:cs="Times"/>
          <w:lang w:eastAsia="ja-JP"/>
        </w:rPr>
        <w:t>共有すること</w:t>
      </w:r>
      <w:r w:rsidR="00B11AEB" w:rsidRPr="00C45DF7">
        <w:rPr>
          <w:rFonts w:ascii="Cambria" w:hAnsi="Cambria" w:cs="Times"/>
          <w:lang w:eastAsia="ja-JP"/>
        </w:rPr>
        <w:t>を</w:t>
      </w:r>
      <w:r w:rsidRPr="00C45DF7">
        <w:rPr>
          <w:rFonts w:ascii="Cambria" w:hAnsi="Cambria" w:cs="Times"/>
          <w:lang w:eastAsia="ja-JP"/>
        </w:rPr>
        <w:t>奨励</w:t>
      </w:r>
      <w:r w:rsidR="00B11AEB" w:rsidRPr="00C45DF7">
        <w:rPr>
          <w:rFonts w:ascii="Cambria" w:hAnsi="Cambria" w:cs="Times"/>
          <w:lang w:eastAsia="ja-JP"/>
        </w:rPr>
        <w:t>し</w:t>
      </w:r>
      <w:r w:rsidRPr="00C45DF7">
        <w:rPr>
          <w:rFonts w:ascii="Cambria" w:hAnsi="Cambria" w:cs="Times"/>
          <w:lang w:eastAsia="ja-JP"/>
        </w:rPr>
        <w:t>ます。これらの</w:t>
      </w:r>
      <w:r w:rsidR="008477DE" w:rsidRPr="00C45DF7">
        <w:rPr>
          <w:rFonts w:ascii="Cambria" w:hAnsi="Cambria" w:cs="Times"/>
          <w:lang w:eastAsia="ja-JP"/>
        </w:rPr>
        <w:t>コモンリソース</w:t>
      </w:r>
      <w:r w:rsidRPr="00C45DF7">
        <w:rPr>
          <w:rFonts w:ascii="Cambria" w:hAnsi="Cambria" w:cs="Times"/>
          <w:lang w:eastAsia="ja-JP"/>
        </w:rPr>
        <w:t>については、</w:t>
      </w:r>
      <w:r w:rsidR="00B11AEB" w:rsidRPr="00C45DF7">
        <w:rPr>
          <w:rFonts w:ascii="Cambria" w:hAnsi="Cambria" w:cs="Times"/>
          <w:lang w:eastAsia="ja-JP"/>
        </w:rPr>
        <w:t>特定のセクションが責任を持ち、</w:t>
      </w:r>
      <w:r w:rsidR="006224EA" w:rsidRPr="00C45DF7">
        <w:rPr>
          <w:rFonts w:ascii="Cambria" w:hAnsi="Cambria" w:cs="Times"/>
          <w:lang w:eastAsia="ja-JP"/>
        </w:rPr>
        <w:t>それ</w:t>
      </w:r>
      <w:r w:rsidR="00B11AEB" w:rsidRPr="00C45DF7">
        <w:rPr>
          <w:rFonts w:ascii="Cambria" w:hAnsi="Cambria" w:cs="Times"/>
          <w:lang w:eastAsia="ja-JP"/>
        </w:rPr>
        <w:t>らはその</w:t>
      </w:r>
      <w:r w:rsidRPr="00C45DF7">
        <w:rPr>
          <w:rFonts w:ascii="Cambria" w:hAnsi="Cambria" w:cs="Times"/>
          <w:lang w:eastAsia="ja-JP"/>
        </w:rPr>
        <w:t>取得、</w:t>
      </w:r>
      <w:r w:rsidR="00B11AEB" w:rsidRPr="00C45DF7">
        <w:rPr>
          <w:rFonts w:ascii="Cambria" w:hAnsi="Cambria" w:cs="Times"/>
          <w:lang w:eastAsia="ja-JP"/>
        </w:rPr>
        <w:t>保守及び運用</w:t>
      </w:r>
      <w:r w:rsidRPr="00C45DF7">
        <w:rPr>
          <w:rFonts w:ascii="Cambria" w:hAnsi="Cambria" w:cs="Times"/>
          <w:lang w:eastAsia="ja-JP"/>
        </w:rPr>
        <w:t>について</w:t>
      </w:r>
      <w:r w:rsidR="00B11AEB" w:rsidRPr="00C45DF7">
        <w:rPr>
          <w:rFonts w:ascii="Cambria" w:hAnsi="Cambria" w:cs="Times"/>
          <w:lang w:eastAsia="ja-JP"/>
        </w:rPr>
        <w:t>も</w:t>
      </w:r>
      <w:r w:rsidRPr="00C45DF7">
        <w:rPr>
          <w:rFonts w:ascii="Cambria" w:hAnsi="Cambria" w:cs="Times"/>
          <w:lang w:eastAsia="ja-JP"/>
        </w:rPr>
        <w:t>予算</w:t>
      </w:r>
      <w:r w:rsidR="00B11AEB" w:rsidRPr="00C45DF7">
        <w:rPr>
          <w:rFonts w:ascii="Cambria" w:hAnsi="Cambria" w:cs="Times"/>
          <w:lang w:eastAsia="ja-JP"/>
        </w:rPr>
        <w:t>を計上し</w:t>
      </w:r>
      <w:r w:rsidRPr="00C45DF7">
        <w:rPr>
          <w:rFonts w:ascii="Cambria" w:hAnsi="Cambria" w:cs="Times"/>
          <w:lang w:eastAsia="ja-JP"/>
        </w:rPr>
        <w:t>なければなりません。</w:t>
      </w:r>
    </w:p>
    <w:p w14:paraId="288C06D3" w14:textId="465DF644" w:rsidR="00FE557F" w:rsidRPr="00C45DF7" w:rsidRDefault="00FE557F" w:rsidP="00DC2F42">
      <w:pPr>
        <w:widowControl w:val="0"/>
        <w:adjustRightInd w:val="0"/>
        <w:spacing w:line="276" w:lineRule="auto"/>
        <w:ind w:leftChars="100" w:left="239"/>
        <w:jc w:val="both"/>
        <w:outlineLvl w:val="0"/>
        <w:rPr>
          <w:rFonts w:ascii="Cambria" w:hAnsi="Cambria" w:cs="Times"/>
          <w:lang w:eastAsia="ja-JP"/>
        </w:rPr>
      </w:pPr>
      <w:r w:rsidRPr="00C45DF7">
        <w:rPr>
          <w:rFonts w:ascii="Cambria" w:hAnsi="Cambria" w:cs="Times"/>
          <w:lang w:eastAsia="ja-JP"/>
        </w:rPr>
        <w:lastRenderedPageBreak/>
        <w:t>共通／共有</w:t>
      </w:r>
      <w:r w:rsidR="00E45AB7" w:rsidRPr="00C45DF7">
        <w:rPr>
          <w:rFonts w:ascii="Cambria" w:hAnsi="Cambria" w:cs="Times"/>
          <w:lang w:eastAsia="ja-JP"/>
        </w:rPr>
        <w:t>の</w:t>
      </w:r>
      <w:r w:rsidRPr="00C45DF7">
        <w:rPr>
          <w:rFonts w:ascii="Cambria" w:hAnsi="Cambria" w:cs="Times"/>
          <w:lang w:eastAsia="ja-JP"/>
        </w:rPr>
        <w:t>施設及び機器の利用者は、</w:t>
      </w:r>
      <w:r w:rsidR="00E45AB7" w:rsidRPr="00C45DF7">
        <w:rPr>
          <w:rFonts w:ascii="Cambria" w:hAnsi="Cambria" w:cs="Times"/>
          <w:lang w:eastAsia="ja-JP"/>
        </w:rPr>
        <w:t>彼らの特定の利用に伴う</w:t>
      </w:r>
      <w:r w:rsidRPr="00C45DF7">
        <w:rPr>
          <w:rFonts w:ascii="Cambria" w:hAnsi="Cambria" w:cs="Times"/>
          <w:lang w:eastAsia="ja-JP"/>
        </w:rPr>
        <w:t>直接経費</w:t>
      </w:r>
      <w:r w:rsidR="008477DE" w:rsidRPr="00C45DF7">
        <w:rPr>
          <w:rFonts w:ascii="Cambria" w:hAnsi="Cambria" w:cs="Times"/>
          <w:lang w:eastAsia="ja-JP"/>
        </w:rPr>
        <w:t>（主に消耗品</w:t>
      </w:r>
      <w:r w:rsidR="00E45AB7" w:rsidRPr="00C45DF7">
        <w:rPr>
          <w:rFonts w:ascii="Cambria" w:hAnsi="Cambria" w:cs="Times"/>
          <w:lang w:eastAsia="ja-JP"/>
        </w:rPr>
        <w:t>費</w:t>
      </w:r>
      <w:r w:rsidR="008477DE" w:rsidRPr="00C45DF7">
        <w:rPr>
          <w:rFonts w:ascii="Cambria" w:hAnsi="Cambria" w:cs="Times"/>
          <w:lang w:eastAsia="ja-JP"/>
        </w:rPr>
        <w:t>）について</w:t>
      </w:r>
      <w:r w:rsidRPr="00C45DF7">
        <w:rPr>
          <w:rFonts w:ascii="Cambria" w:hAnsi="Cambria" w:cs="Times"/>
          <w:lang w:eastAsia="ja-JP"/>
        </w:rPr>
        <w:t>のみ</w:t>
      </w:r>
      <w:r w:rsidR="008477DE" w:rsidRPr="00C45DF7">
        <w:rPr>
          <w:rFonts w:ascii="Cambria" w:hAnsi="Cambria" w:cs="Times"/>
          <w:lang w:eastAsia="ja-JP"/>
        </w:rPr>
        <w:t>予算を計上しなければなりません</w:t>
      </w:r>
      <w:r w:rsidRPr="00C45DF7">
        <w:rPr>
          <w:rFonts w:ascii="Cambria" w:hAnsi="Cambria" w:cs="Times"/>
          <w:lang w:eastAsia="ja-JP"/>
        </w:rPr>
        <w:t>。利用</w:t>
      </w:r>
      <w:r w:rsidR="004B1F16" w:rsidRPr="00C45DF7">
        <w:rPr>
          <w:rFonts w:ascii="Cambria" w:hAnsi="Cambria" w:cs="Times"/>
          <w:lang w:eastAsia="ja-JP"/>
        </w:rPr>
        <w:t>時間</w:t>
      </w:r>
      <w:r w:rsidRPr="00C45DF7">
        <w:rPr>
          <w:rFonts w:ascii="Cambria" w:hAnsi="Cambria" w:cs="Times"/>
          <w:lang w:eastAsia="ja-JP"/>
        </w:rPr>
        <w:t>に応じて全運用</w:t>
      </w:r>
      <w:r w:rsidR="00E45AB7" w:rsidRPr="00C45DF7">
        <w:rPr>
          <w:rFonts w:ascii="Cambria" w:hAnsi="Cambria" w:cs="Times"/>
          <w:lang w:eastAsia="ja-JP"/>
        </w:rPr>
        <w:t>コスト</w:t>
      </w:r>
      <w:r w:rsidRPr="00C45DF7">
        <w:rPr>
          <w:rFonts w:ascii="Cambria" w:hAnsi="Cambria" w:cs="Times"/>
          <w:lang w:eastAsia="ja-JP"/>
        </w:rPr>
        <w:t>の一部を負担する</w:t>
      </w:r>
      <w:r w:rsidR="00E45AB7" w:rsidRPr="00C45DF7">
        <w:rPr>
          <w:rFonts w:ascii="Cambria" w:hAnsi="Cambria" w:cs="Times"/>
          <w:lang w:eastAsia="ja-JP"/>
        </w:rPr>
        <w:t>ための予算を計上する</w:t>
      </w:r>
      <w:r w:rsidRPr="00C45DF7">
        <w:rPr>
          <w:rFonts w:ascii="Cambria" w:hAnsi="Cambria" w:cs="Times"/>
          <w:lang w:eastAsia="ja-JP"/>
        </w:rPr>
        <w:t>必要はありません。</w:t>
      </w:r>
    </w:p>
    <w:p w14:paraId="1EEE8633" w14:textId="2908E89F" w:rsidR="00FE557F" w:rsidRPr="00C45DF7" w:rsidRDefault="00FE557F" w:rsidP="00DC2F42">
      <w:pPr>
        <w:widowControl w:val="0"/>
        <w:adjustRightInd w:val="0"/>
        <w:spacing w:line="276" w:lineRule="auto"/>
        <w:ind w:leftChars="100" w:left="239"/>
        <w:jc w:val="both"/>
        <w:outlineLvl w:val="0"/>
        <w:rPr>
          <w:rFonts w:ascii="Cambria" w:hAnsi="Cambria" w:cs="Times"/>
          <w:lang w:eastAsia="ja-JP"/>
        </w:rPr>
      </w:pPr>
      <w:r w:rsidRPr="00C45DF7">
        <w:rPr>
          <w:rFonts w:ascii="Cambria" w:hAnsi="Cambria" w:cs="Times"/>
          <w:lang w:eastAsia="ja-JP"/>
        </w:rPr>
        <w:t>しかし、場合によって、</w:t>
      </w:r>
      <w:r w:rsidR="00C54B96" w:rsidRPr="00C45DF7">
        <w:rPr>
          <w:rFonts w:ascii="Cambria" w:hAnsi="Cambria" w:cs="Times"/>
          <w:lang w:eastAsia="ja-JP"/>
        </w:rPr>
        <w:t>本学は</w:t>
      </w:r>
      <w:r w:rsidRPr="00C45DF7">
        <w:rPr>
          <w:rFonts w:ascii="Cambria" w:hAnsi="Cambria" w:cs="Times"/>
          <w:lang w:eastAsia="ja-JP"/>
        </w:rPr>
        <w:t>共通／共有の施設及び機器について</w:t>
      </w:r>
      <w:r w:rsidR="00E45AB7" w:rsidRPr="00C45DF7">
        <w:rPr>
          <w:rFonts w:ascii="Cambria" w:hAnsi="Cambria" w:cs="Times"/>
          <w:lang w:eastAsia="ja-JP"/>
        </w:rPr>
        <w:t>コスト</w:t>
      </w:r>
      <w:r w:rsidRPr="00C45DF7">
        <w:rPr>
          <w:rFonts w:ascii="Cambria" w:hAnsi="Cambria" w:cs="Times"/>
          <w:lang w:eastAsia="ja-JP"/>
        </w:rPr>
        <w:t>の</w:t>
      </w:r>
      <w:r w:rsidR="003A309B" w:rsidRPr="00C45DF7">
        <w:rPr>
          <w:rFonts w:ascii="Cambria" w:hAnsi="Cambria" w:cs="Times"/>
          <w:lang w:eastAsia="ja-JP"/>
        </w:rPr>
        <w:t>管理</w:t>
      </w:r>
      <w:r w:rsidRPr="00C45DF7">
        <w:rPr>
          <w:rFonts w:ascii="Cambria" w:hAnsi="Cambria" w:cs="Times"/>
          <w:lang w:eastAsia="ja-JP"/>
        </w:rPr>
        <w:t>を行い、情報提供</w:t>
      </w:r>
      <w:r w:rsidR="002F6ACF" w:rsidRPr="00C45DF7">
        <w:rPr>
          <w:rFonts w:ascii="Cambria" w:hAnsi="Cambria" w:cs="Times"/>
          <w:lang w:eastAsia="ja-JP"/>
        </w:rPr>
        <w:t>やベンチマーキングのために</w:t>
      </w:r>
      <w:r w:rsidRPr="00C45DF7">
        <w:rPr>
          <w:rFonts w:ascii="Cambria" w:hAnsi="Cambria" w:cs="Times"/>
          <w:lang w:eastAsia="ja-JP"/>
        </w:rPr>
        <w:t>、</w:t>
      </w:r>
      <w:r w:rsidR="002F6ACF" w:rsidRPr="00C45DF7">
        <w:rPr>
          <w:rFonts w:ascii="Cambria" w:hAnsi="Cambria" w:cs="Times"/>
          <w:lang w:eastAsia="ja-JP"/>
        </w:rPr>
        <w:t>このコスト</w:t>
      </w:r>
      <w:r w:rsidRPr="00C45DF7">
        <w:rPr>
          <w:rFonts w:ascii="Cambria" w:hAnsi="Cambria" w:cs="Times"/>
          <w:lang w:eastAsia="ja-JP"/>
        </w:rPr>
        <w:t>について利用者に報告</w:t>
      </w:r>
      <w:r w:rsidR="002F6ACF" w:rsidRPr="00C45DF7">
        <w:rPr>
          <w:rFonts w:ascii="Cambria" w:hAnsi="Cambria" w:cs="Times"/>
          <w:lang w:eastAsia="ja-JP"/>
        </w:rPr>
        <w:t>することがあります</w:t>
      </w:r>
      <w:r w:rsidRPr="00C45DF7">
        <w:rPr>
          <w:rFonts w:ascii="Cambria" w:hAnsi="Cambria" w:cs="Times"/>
          <w:lang w:eastAsia="ja-JP"/>
        </w:rPr>
        <w:t>。</w:t>
      </w:r>
    </w:p>
    <w:p w14:paraId="15E1BB94" w14:textId="77777777" w:rsidR="007F6D99" w:rsidRPr="00C45DF7" w:rsidRDefault="007F6D99" w:rsidP="00DC2F42">
      <w:pPr>
        <w:widowControl w:val="0"/>
        <w:adjustRightInd w:val="0"/>
        <w:spacing w:line="276" w:lineRule="auto"/>
        <w:ind w:leftChars="100" w:left="239"/>
        <w:jc w:val="both"/>
        <w:outlineLvl w:val="0"/>
        <w:rPr>
          <w:rFonts w:ascii="Cambria" w:hAnsi="Cambria"/>
          <w:lang w:eastAsia="ja-JP"/>
        </w:rPr>
      </w:pPr>
    </w:p>
    <w:p w14:paraId="305D2F4C" w14:textId="3A52EDDB" w:rsidR="00FE557F" w:rsidRPr="00C45DF7" w:rsidRDefault="00FE557F" w:rsidP="00DC2F42">
      <w:pPr>
        <w:widowControl w:val="0"/>
        <w:tabs>
          <w:tab w:val="left" w:pos="603"/>
        </w:tabs>
        <w:adjustRightInd w:val="0"/>
        <w:spacing w:line="276" w:lineRule="auto"/>
        <w:jc w:val="both"/>
        <w:outlineLvl w:val="0"/>
        <w:rPr>
          <w:rFonts w:ascii="Cambria" w:hAnsi="Cambria" w:cs="Times"/>
          <w:b/>
          <w:lang w:eastAsia="ja-JP"/>
        </w:rPr>
      </w:pPr>
      <w:r w:rsidRPr="006B536D">
        <w:rPr>
          <w:rFonts w:ascii="Cambria" w:hAnsi="Cambria" w:cs="Times"/>
          <w:bCs/>
          <w:lang w:eastAsia="ja-JP"/>
        </w:rPr>
        <w:t>27.4</w:t>
      </w:r>
      <w:r w:rsidR="006B536D">
        <w:rPr>
          <w:rFonts w:ascii="Cambria" w:hAnsi="Cambria" w:cs="Times"/>
          <w:bCs/>
          <w:lang w:eastAsia="ja-JP"/>
        </w:rPr>
        <w:tab/>
      </w:r>
      <w:r w:rsidRPr="00C45DF7">
        <w:rPr>
          <w:rFonts w:ascii="Cambria" w:hAnsi="Cambria" w:cs="Times"/>
          <w:b/>
          <w:lang w:eastAsia="ja-JP"/>
        </w:rPr>
        <w:t>責任</w:t>
      </w:r>
    </w:p>
    <w:p w14:paraId="01EC54E0" w14:textId="422C4816" w:rsidR="00FE557F" w:rsidRPr="00C45DF7" w:rsidRDefault="00FE557F" w:rsidP="00DC2F42">
      <w:pPr>
        <w:widowControl w:val="0"/>
        <w:tabs>
          <w:tab w:val="left" w:pos="1076"/>
        </w:tabs>
        <w:adjustRightInd w:val="0"/>
        <w:spacing w:line="276" w:lineRule="auto"/>
        <w:ind w:leftChars="100" w:left="239"/>
        <w:jc w:val="both"/>
        <w:outlineLvl w:val="0"/>
        <w:rPr>
          <w:rFonts w:ascii="Cambria" w:hAnsi="Cambria" w:cs="Times"/>
          <w:b/>
          <w:lang w:eastAsia="ja-JP"/>
        </w:rPr>
      </w:pPr>
      <w:r w:rsidRPr="006B536D">
        <w:rPr>
          <w:rFonts w:ascii="Cambria" w:hAnsi="Cambria" w:cs="Times"/>
          <w:bCs/>
          <w:lang w:eastAsia="ja-JP"/>
        </w:rPr>
        <w:t>27.4.1</w:t>
      </w:r>
      <w:r w:rsidR="006B536D">
        <w:rPr>
          <w:rFonts w:ascii="Cambria" w:hAnsi="Cambria" w:cs="Times"/>
          <w:bCs/>
          <w:lang w:eastAsia="ja-JP"/>
        </w:rPr>
        <w:tab/>
      </w:r>
      <w:r w:rsidRPr="00C45DF7">
        <w:rPr>
          <w:rFonts w:ascii="Cambria" w:hAnsi="Cambria" w:cs="Times"/>
          <w:b/>
          <w:lang w:eastAsia="ja-JP"/>
        </w:rPr>
        <w:t>理事会</w:t>
      </w:r>
    </w:p>
    <w:p w14:paraId="6280B5D1" w14:textId="2D5A6EE6" w:rsidR="00FE557F" w:rsidRPr="006B536D" w:rsidRDefault="00FE557F" w:rsidP="00DC2F42">
      <w:pPr>
        <w:widowControl w:val="0"/>
        <w:adjustRightInd w:val="0"/>
        <w:spacing w:line="276" w:lineRule="auto"/>
        <w:ind w:leftChars="100" w:left="239"/>
        <w:jc w:val="both"/>
        <w:outlineLvl w:val="0"/>
        <w:rPr>
          <w:rFonts w:ascii="Cambria" w:hAnsi="Cambria" w:cs="Times"/>
          <w:lang w:eastAsia="ja-JP"/>
        </w:rPr>
      </w:pPr>
      <w:r w:rsidRPr="00C45DF7">
        <w:rPr>
          <w:rFonts w:ascii="Cambria" w:hAnsi="Cambria" w:cs="Times"/>
          <w:lang w:eastAsia="ja-JP"/>
        </w:rPr>
        <w:t>理事会は、</w:t>
      </w:r>
      <w:r w:rsidR="00945751" w:rsidRPr="00C45DF7">
        <w:rPr>
          <w:rFonts w:ascii="Cambria" w:hAnsi="Cambria" w:cs="Times"/>
          <w:lang w:eastAsia="ja-JP"/>
        </w:rPr>
        <w:t>予算及び資金計画を決定し、</w:t>
      </w:r>
      <w:r w:rsidR="000B0A06" w:rsidRPr="00C45DF7">
        <w:rPr>
          <w:rFonts w:ascii="Cambria" w:hAnsi="Cambria" w:cs="Times"/>
          <w:lang w:eastAsia="ja-JP"/>
        </w:rPr>
        <w:t>学園</w:t>
      </w:r>
      <w:r w:rsidRPr="00C45DF7">
        <w:rPr>
          <w:rFonts w:ascii="Cambria" w:hAnsi="Cambria" w:cs="Times"/>
          <w:lang w:eastAsia="ja-JP"/>
        </w:rPr>
        <w:t>の予算執行を監督します。</w:t>
      </w:r>
      <w:r w:rsidR="000D2579" w:rsidRPr="00C45DF7">
        <w:rPr>
          <w:rFonts w:ascii="Cambria" w:hAnsi="Cambria" w:cs="Times"/>
          <w:lang w:eastAsia="ja-JP"/>
        </w:rPr>
        <w:t>（</w:t>
      </w:r>
      <w:hyperlink r:id="rId13" w:history="1">
        <w:r w:rsidR="000D2579" w:rsidRPr="00DC2F42">
          <w:rPr>
            <w:rStyle w:val="a4"/>
            <w:rFonts w:ascii="Cambria" w:hAnsi="Cambria" w:cs="Times"/>
            <w:lang w:eastAsia="ja-JP"/>
          </w:rPr>
          <w:t>理事会運営規則</w:t>
        </w:r>
      </w:hyperlink>
      <w:r w:rsidR="000D2579" w:rsidRPr="00C45DF7">
        <w:rPr>
          <w:rFonts w:ascii="Cambria" w:hAnsi="Cambria" w:cs="Times"/>
          <w:lang w:eastAsia="ja-JP"/>
        </w:rPr>
        <w:t>第</w:t>
      </w:r>
      <w:r w:rsidR="00DC2F42">
        <w:rPr>
          <w:rFonts w:ascii="Cambria" w:hAnsi="Cambria" w:cs="Times" w:hint="eastAsia"/>
          <w:lang w:eastAsia="ja-JP"/>
        </w:rPr>
        <w:t>3</w:t>
      </w:r>
      <w:r w:rsidR="000D2579" w:rsidRPr="00C45DF7">
        <w:rPr>
          <w:rFonts w:ascii="Cambria" w:hAnsi="Cambria" w:cs="Times"/>
          <w:lang w:eastAsia="ja-JP"/>
        </w:rPr>
        <w:t>条第</w:t>
      </w:r>
      <w:r w:rsidR="00DC2F42">
        <w:rPr>
          <w:rFonts w:ascii="Cambria" w:hAnsi="Cambria" w:cs="Times" w:hint="eastAsia"/>
          <w:lang w:eastAsia="ja-JP"/>
        </w:rPr>
        <w:t>1</w:t>
      </w:r>
      <w:r w:rsidR="000D2579" w:rsidRPr="00C45DF7">
        <w:rPr>
          <w:rFonts w:ascii="Cambria" w:hAnsi="Cambria" w:cs="Times"/>
          <w:lang w:eastAsia="ja-JP"/>
        </w:rPr>
        <w:t>項第</w:t>
      </w:r>
      <w:r w:rsidR="00DC2F42">
        <w:rPr>
          <w:rFonts w:ascii="Cambria" w:hAnsi="Cambria" w:cs="Times" w:hint="eastAsia"/>
          <w:lang w:eastAsia="ja-JP"/>
        </w:rPr>
        <w:t>11</w:t>
      </w:r>
      <w:r w:rsidR="000D2579" w:rsidRPr="00C45DF7">
        <w:rPr>
          <w:rFonts w:ascii="Cambria" w:hAnsi="Cambria" w:cs="Times"/>
          <w:lang w:eastAsia="ja-JP"/>
        </w:rPr>
        <w:t>号</w:t>
      </w:r>
      <w:r w:rsidR="000D2579" w:rsidRPr="006B536D">
        <w:rPr>
          <w:rFonts w:ascii="Cambria" w:hAnsi="Cambria" w:cs="Times"/>
          <w:lang w:eastAsia="ja-JP"/>
        </w:rPr>
        <w:t>）</w:t>
      </w:r>
    </w:p>
    <w:p w14:paraId="74AEBF7F" w14:textId="77777777" w:rsidR="009F277C" w:rsidRPr="00C45DF7" w:rsidRDefault="009F277C" w:rsidP="00DC2F42">
      <w:pPr>
        <w:widowControl w:val="0"/>
        <w:adjustRightInd w:val="0"/>
        <w:snapToGrid w:val="0"/>
        <w:spacing w:line="276" w:lineRule="auto"/>
        <w:ind w:leftChars="100" w:left="239"/>
        <w:contextualSpacing/>
        <w:jc w:val="both"/>
        <w:outlineLvl w:val="0"/>
        <w:rPr>
          <w:rFonts w:ascii="Cambria" w:hAnsi="Cambria" w:cs="Times"/>
          <w:lang w:eastAsia="ja-JP"/>
        </w:rPr>
      </w:pPr>
    </w:p>
    <w:p w14:paraId="7ECC05B7" w14:textId="393B92E0" w:rsidR="00FE557F" w:rsidRPr="00C45DF7" w:rsidRDefault="00FE557F" w:rsidP="00DC2F42">
      <w:pPr>
        <w:widowControl w:val="0"/>
        <w:tabs>
          <w:tab w:val="left" w:pos="1076"/>
        </w:tabs>
        <w:adjustRightInd w:val="0"/>
        <w:snapToGrid w:val="0"/>
        <w:spacing w:line="276" w:lineRule="auto"/>
        <w:ind w:leftChars="100" w:left="239"/>
        <w:contextualSpacing/>
        <w:jc w:val="both"/>
        <w:outlineLvl w:val="0"/>
        <w:rPr>
          <w:rFonts w:ascii="Cambria" w:hAnsi="Cambria" w:cs="Times"/>
          <w:b/>
          <w:lang w:eastAsia="ja-JP"/>
        </w:rPr>
      </w:pPr>
      <w:r w:rsidRPr="006A2950">
        <w:rPr>
          <w:rFonts w:ascii="Cambria" w:hAnsi="Cambria" w:cs="Times"/>
          <w:bCs/>
          <w:lang w:eastAsia="ja-JP"/>
        </w:rPr>
        <w:t>27.4.2</w:t>
      </w:r>
      <w:r w:rsidR="006A2950">
        <w:rPr>
          <w:rFonts w:ascii="Cambria" w:hAnsi="Cambria" w:cs="Times"/>
          <w:bCs/>
          <w:lang w:eastAsia="ja-JP"/>
        </w:rPr>
        <w:tab/>
      </w:r>
      <w:r w:rsidRPr="00C45DF7">
        <w:rPr>
          <w:rFonts w:ascii="Cambria" w:hAnsi="Cambria" w:cs="Times"/>
          <w:b/>
          <w:lang w:eastAsia="ja-JP"/>
        </w:rPr>
        <w:t>評議員会</w:t>
      </w:r>
    </w:p>
    <w:p w14:paraId="740438CF" w14:textId="514837AB" w:rsidR="00FE557F" w:rsidRPr="00C45DF7" w:rsidRDefault="000301E7" w:rsidP="00DC2F42">
      <w:pPr>
        <w:widowControl w:val="0"/>
        <w:adjustRightInd w:val="0"/>
        <w:snapToGrid w:val="0"/>
        <w:spacing w:line="276" w:lineRule="auto"/>
        <w:ind w:leftChars="100" w:left="239"/>
        <w:contextualSpacing/>
        <w:jc w:val="both"/>
        <w:outlineLvl w:val="0"/>
        <w:rPr>
          <w:rFonts w:ascii="Cambria" w:hAnsi="Cambria" w:cs="Times"/>
          <w:lang w:eastAsia="ja-JP"/>
        </w:rPr>
      </w:pPr>
      <w:r w:rsidRPr="00C45DF7">
        <w:rPr>
          <w:rFonts w:ascii="Cambria" w:hAnsi="Cambria" w:cs="Times"/>
          <w:lang w:eastAsia="ja-JP"/>
        </w:rPr>
        <w:t>理事長・学長</w:t>
      </w:r>
      <w:r w:rsidR="00FE557F" w:rsidRPr="00C45DF7">
        <w:rPr>
          <w:rFonts w:ascii="Cambria" w:hAnsi="Cambria" w:cs="Times"/>
          <w:lang w:eastAsia="ja-JP"/>
        </w:rPr>
        <w:t>は、以下の事項については、あらかじめ評議員の意見を聴かなければなりません。</w:t>
      </w:r>
      <w:r w:rsidR="00FB0488" w:rsidRPr="00C45DF7">
        <w:rPr>
          <w:rFonts w:ascii="Cambria" w:hAnsi="Cambria" w:cs="Times"/>
          <w:lang w:eastAsia="ja-JP"/>
        </w:rPr>
        <w:t>（</w:t>
      </w:r>
      <w:hyperlink r:id="rId14" w:history="1">
        <w:r w:rsidR="00FB0488" w:rsidRPr="00DC2F42">
          <w:rPr>
            <w:rStyle w:val="a4"/>
            <w:rFonts w:ascii="Cambria" w:hAnsi="Cambria" w:cs="Times"/>
            <w:lang w:eastAsia="ja-JP"/>
          </w:rPr>
          <w:t>寄附行為</w:t>
        </w:r>
      </w:hyperlink>
      <w:r w:rsidR="00FB0488" w:rsidRPr="00C45DF7">
        <w:rPr>
          <w:rFonts w:ascii="Cambria" w:hAnsi="Cambria" w:cs="Times"/>
          <w:lang w:eastAsia="ja-JP"/>
        </w:rPr>
        <w:t>第</w:t>
      </w:r>
      <w:r w:rsidR="00DC2F42">
        <w:rPr>
          <w:rFonts w:ascii="Cambria" w:hAnsi="Cambria" w:cs="Times" w:hint="eastAsia"/>
          <w:lang w:eastAsia="ja-JP"/>
        </w:rPr>
        <w:t>21</w:t>
      </w:r>
      <w:r w:rsidR="00FB0488" w:rsidRPr="00C45DF7">
        <w:rPr>
          <w:rFonts w:ascii="Cambria" w:hAnsi="Cambria" w:cs="Times"/>
          <w:lang w:eastAsia="ja-JP"/>
        </w:rPr>
        <w:t>条）</w:t>
      </w:r>
    </w:p>
    <w:p w14:paraId="61045CCD" w14:textId="1AB24039" w:rsidR="00FE557F" w:rsidRPr="00C45DF7" w:rsidRDefault="00FE557F" w:rsidP="00DC2F42">
      <w:pPr>
        <w:widowControl w:val="0"/>
        <w:tabs>
          <w:tab w:val="left" w:pos="717"/>
        </w:tabs>
        <w:adjustRightInd w:val="0"/>
        <w:spacing w:line="276" w:lineRule="auto"/>
        <w:ind w:leftChars="100" w:left="239"/>
        <w:jc w:val="both"/>
        <w:outlineLvl w:val="0"/>
        <w:rPr>
          <w:rFonts w:ascii="Cambria" w:hAnsi="Cambria" w:cs="Times"/>
          <w:lang w:eastAsia="ja-JP"/>
        </w:rPr>
      </w:pPr>
      <w:r w:rsidRPr="00C45DF7">
        <w:rPr>
          <w:rFonts w:ascii="Cambria" w:hAnsi="Cambria" w:cs="Times"/>
          <w:lang w:eastAsia="ja-JP"/>
        </w:rPr>
        <w:t>(1)</w:t>
      </w:r>
      <w:r w:rsidR="006A2950">
        <w:rPr>
          <w:rFonts w:ascii="Cambria" w:hAnsi="Cambria" w:cs="Times"/>
          <w:lang w:eastAsia="ja-JP"/>
        </w:rPr>
        <w:tab/>
      </w:r>
      <w:r w:rsidRPr="00C45DF7">
        <w:rPr>
          <w:rFonts w:ascii="Cambria" w:hAnsi="Cambria"/>
          <w:lang w:eastAsia="ja-JP"/>
        </w:rPr>
        <w:t>予算の取扱い</w:t>
      </w:r>
    </w:p>
    <w:p w14:paraId="7BDF7E7D" w14:textId="2385C137" w:rsidR="00FE557F" w:rsidRPr="00C45DF7" w:rsidRDefault="00FE557F" w:rsidP="00DC2F42">
      <w:pPr>
        <w:widowControl w:val="0"/>
        <w:tabs>
          <w:tab w:val="left" w:pos="717"/>
        </w:tabs>
        <w:adjustRightInd w:val="0"/>
        <w:spacing w:line="276" w:lineRule="auto"/>
        <w:ind w:leftChars="100" w:left="239"/>
        <w:jc w:val="both"/>
        <w:outlineLvl w:val="0"/>
        <w:rPr>
          <w:rFonts w:ascii="Cambria" w:hAnsi="Cambria"/>
          <w:color w:val="0000FF"/>
          <w:lang w:eastAsia="ja-JP"/>
        </w:rPr>
      </w:pPr>
      <w:r w:rsidRPr="00C45DF7">
        <w:rPr>
          <w:rFonts w:ascii="Cambria" w:hAnsi="Cambria" w:cs="Times"/>
          <w:lang w:eastAsia="ja-JP"/>
        </w:rPr>
        <w:t>(2)</w:t>
      </w:r>
      <w:r w:rsidR="006A2950">
        <w:rPr>
          <w:rFonts w:ascii="Cambria" w:hAnsi="Cambria" w:cs="Times"/>
          <w:lang w:eastAsia="ja-JP"/>
        </w:rPr>
        <w:tab/>
      </w:r>
      <w:r w:rsidRPr="00C45DF7">
        <w:rPr>
          <w:rFonts w:ascii="Cambria" w:hAnsi="Cambria" w:cs="Times"/>
          <w:lang w:eastAsia="ja-JP"/>
        </w:rPr>
        <w:t>予算外の新たな義務の負担</w:t>
      </w:r>
      <w:r w:rsidR="00A46D00" w:rsidRPr="00C45DF7">
        <w:rPr>
          <w:rFonts w:ascii="Cambria" w:hAnsi="Cambria" w:cs="Times"/>
          <w:lang w:eastAsia="ja-JP"/>
        </w:rPr>
        <w:t>又は</w:t>
      </w:r>
      <w:r w:rsidRPr="00C45DF7">
        <w:rPr>
          <w:rFonts w:ascii="Cambria" w:hAnsi="Cambria" w:cs="Times"/>
          <w:lang w:eastAsia="ja-JP"/>
        </w:rPr>
        <w:t>権利の放棄</w:t>
      </w:r>
    </w:p>
    <w:p w14:paraId="6C2D4D8A" w14:textId="77777777" w:rsidR="00340533" w:rsidRPr="00C45DF7" w:rsidRDefault="00340533" w:rsidP="00DC2F42">
      <w:pPr>
        <w:widowControl w:val="0"/>
        <w:adjustRightInd w:val="0"/>
        <w:spacing w:line="276" w:lineRule="auto"/>
        <w:ind w:leftChars="100" w:left="239"/>
        <w:jc w:val="both"/>
        <w:outlineLvl w:val="0"/>
        <w:rPr>
          <w:rFonts w:ascii="Cambria" w:hAnsi="Cambria" w:cs="Times"/>
          <w:lang w:eastAsia="ja-JP"/>
        </w:rPr>
      </w:pPr>
    </w:p>
    <w:p w14:paraId="48046F08" w14:textId="4BC2C528" w:rsidR="00FE557F" w:rsidRPr="00C45DF7" w:rsidRDefault="00FE557F" w:rsidP="00DC2F42">
      <w:pPr>
        <w:widowControl w:val="0"/>
        <w:tabs>
          <w:tab w:val="left" w:pos="1076"/>
        </w:tabs>
        <w:adjustRightInd w:val="0"/>
        <w:snapToGrid w:val="0"/>
        <w:spacing w:line="276" w:lineRule="auto"/>
        <w:ind w:leftChars="100" w:left="239"/>
        <w:contextualSpacing/>
        <w:jc w:val="both"/>
        <w:outlineLvl w:val="0"/>
        <w:rPr>
          <w:rFonts w:ascii="Cambria" w:hAnsi="Cambria" w:cs="Times"/>
          <w:b/>
          <w:lang w:eastAsia="ja-JP"/>
        </w:rPr>
      </w:pPr>
      <w:r w:rsidRPr="006A2950">
        <w:rPr>
          <w:rFonts w:ascii="Cambria" w:hAnsi="Cambria" w:cs="Times"/>
          <w:bCs/>
          <w:lang w:eastAsia="ja-JP"/>
        </w:rPr>
        <w:t>27.4.3</w:t>
      </w:r>
      <w:r w:rsidR="006A2950">
        <w:rPr>
          <w:rFonts w:ascii="Cambria" w:hAnsi="Cambria" w:cs="Times"/>
          <w:bCs/>
          <w:lang w:eastAsia="ja-JP"/>
        </w:rPr>
        <w:tab/>
      </w:r>
      <w:r w:rsidR="000301E7" w:rsidRPr="00C45DF7">
        <w:rPr>
          <w:rFonts w:ascii="Cambria" w:hAnsi="Cambria" w:cs="Times"/>
          <w:b/>
          <w:lang w:eastAsia="ja-JP"/>
        </w:rPr>
        <w:t>理事長・学長</w:t>
      </w:r>
    </w:p>
    <w:p w14:paraId="6D2455DA" w14:textId="76092CD6" w:rsidR="00FE557F" w:rsidRPr="00C45DF7" w:rsidDel="00A455E6" w:rsidRDefault="000301E7" w:rsidP="00DC2F42">
      <w:pPr>
        <w:widowControl w:val="0"/>
        <w:adjustRightInd w:val="0"/>
        <w:snapToGrid w:val="0"/>
        <w:spacing w:line="276" w:lineRule="auto"/>
        <w:ind w:leftChars="100" w:left="239"/>
        <w:contextualSpacing/>
        <w:jc w:val="both"/>
        <w:outlineLvl w:val="0"/>
        <w:rPr>
          <w:rFonts w:ascii="Cambria" w:hAnsi="Cambria" w:cs="Times"/>
          <w:lang w:eastAsia="ja-JP"/>
        </w:rPr>
      </w:pPr>
      <w:r w:rsidRPr="00C45DF7">
        <w:rPr>
          <w:rFonts w:ascii="Cambria" w:hAnsi="Cambria" w:cs="Times"/>
          <w:lang w:eastAsia="ja-JP"/>
        </w:rPr>
        <w:t>理事長・学長</w:t>
      </w:r>
      <w:r w:rsidR="00FE557F" w:rsidRPr="00C45DF7">
        <w:rPr>
          <w:rFonts w:ascii="Cambria" w:hAnsi="Cambria" w:cs="Times"/>
          <w:lang w:eastAsia="ja-JP"/>
        </w:rPr>
        <w:t>は、本学の管理運営について、理事会から権限の委任を受け、事業計画</w:t>
      </w:r>
      <w:r w:rsidR="00A46D00" w:rsidRPr="00C45DF7">
        <w:rPr>
          <w:rFonts w:ascii="Cambria" w:hAnsi="Cambria" w:cs="Times"/>
          <w:lang w:eastAsia="ja-JP"/>
        </w:rPr>
        <w:t>及びそれに伴う予算の</w:t>
      </w:r>
      <w:r w:rsidR="00FE557F" w:rsidRPr="00C45DF7">
        <w:rPr>
          <w:rFonts w:ascii="Cambria" w:hAnsi="Cambria" w:cs="Times"/>
          <w:lang w:eastAsia="ja-JP"/>
        </w:rPr>
        <w:t>実施について責任を負い</w:t>
      </w:r>
      <w:r w:rsidR="00A46D00" w:rsidRPr="00C45DF7">
        <w:rPr>
          <w:rFonts w:ascii="Cambria" w:hAnsi="Cambria" w:cs="Times"/>
          <w:lang w:eastAsia="ja-JP"/>
        </w:rPr>
        <w:t>説明をする義務があり</w:t>
      </w:r>
      <w:r w:rsidR="00FE557F" w:rsidRPr="00C45DF7">
        <w:rPr>
          <w:rFonts w:ascii="Cambria" w:hAnsi="Cambria" w:cs="Times"/>
          <w:lang w:eastAsia="ja-JP"/>
        </w:rPr>
        <w:t>ます。</w:t>
      </w:r>
      <w:r w:rsidRPr="00C45DF7" w:rsidDel="00A455E6">
        <w:rPr>
          <w:rFonts w:ascii="Cambria" w:hAnsi="Cambria" w:cs="Times"/>
          <w:lang w:eastAsia="ja-JP"/>
        </w:rPr>
        <w:t>理事長・学長</w:t>
      </w:r>
      <w:r w:rsidR="00FE557F" w:rsidRPr="00C45DF7" w:rsidDel="00A455E6">
        <w:rPr>
          <w:rFonts w:ascii="Cambria" w:hAnsi="Cambria" w:cs="Times"/>
          <w:lang w:eastAsia="ja-JP"/>
        </w:rPr>
        <w:t>は、各</w:t>
      </w:r>
      <w:r w:rsidR="00AA4969" w:rsidRPr="00C45DF7" w:rsidDel="00A455E6">
        <w:rPr>
          <w:rFonts w:ascii="Cambria" w:hAnsi="Cambria"/>
          <w:lang w:eastAsia="ja-JP"/>
        </w:rPr>
        <w:t>ディビジョン</w:t>
      </w:r>
      <w:r w:rsidR="00FE557F" w:rsidRPr="00C45DF7" w:rsidDel="00A455E6">
        <w:rPr>
          <w:rFonts w:ascii="Cambria" w:hAnsi="Cambria" w:cs="Times"/>
          <w:lang w:eastAsia="ja-JP"/>
        </w:rPr>
        <w:t>の予算管理者より提出された予算計画について、審査を行い、</w:t>
      </w:r>
      <w:r w:rsidR="00DB2E29" w:rsidRPr="00C45DF7" w:rsidDel="00A455E6">
        <w:rPr>
          <w:rFonts w:ascii="Cambria" w:hAnsi="Cambria" w:cs="Times"/>
          <w:lang w:eastAsia="ja-JP"/>
        </w:rPr>
        <w:t>説明</w:t>
      </w:r>
      <w:r w:rsidR="00FE557F" w:rsidRPr="00C45DF7" w:rsidDel="00A455E6">
        <w:rPr>
          <w:rFonts w:ascii="Cambria" w:hAnsi="Cambria" w:cs="Times"/>
          <w:lang w:eastAsia="ja-JP"/>
        </w:rPr>
        <w:t>責任を負います。</w:t>
      </w:r>
      <w:r w:rsidR="00961733" w:rsidRPr="00C45DF7">
        <w:rPr>
          <w:rFonts w:ascii="Cambria" w:hAnsi="Cambria" w:cs="Times"/>
          <w:lang w:eastAsia="ja-JP"/>
        </w:rPr>
        <w:t>理事長・学長は、そのために必要な任務</w:t>
      </w:r>
      <w:r w:rsidR="00945751" w:rsidRPr="00C45DF7">
        <w:rPr>
          <w:rFonts w:ascii="Cambria" w:hAnsi="Cambria" w:cs="Times"/>
          <w:lang w:eastAsia="ja-JP"/>
        </w:rPr>
        <w:t>の一部</w:t>
      </w:r>
      <w:r w:rsidR="00961733" w:rsidRPr="00C45DF7">
        <w:rPr>
          <w:rFonts w:ascii="Cambria" w:hAnsi="Cambria" w:cs="Times"/>
          <w:lang w:eastAsia="ja-JP"/>
        </w:rPr>
        <w:t>を、</w:t>
      </w:r>
      <w:bookmarkStart w:id="0" w:name="_Hlk83214688"/>
      <w:r w:rsidR="003D0A78" w:rsidRPr="00C45DF7">
        <w:rPr>
          <w:rFonts w:ascii="Cambria" w:hAnsi="Cambria" w:cs="Times"/>
          <w:lang w:eastAsia="ja-JP"/>
        </w:rPr>
        <w:t>事務局長</w:t>
      </w:r>
      <w:bookmarkEnd w:id="0"/>
      <w:r w:rsidR="00961733" w:rsidRPr="00C45DF7">
        <w:rPr>
          <w:rFonts w:ascii="Cambria" w:hAnsi="Cambria" w:cs="Times"/>
          <w:lang w:eastAsia="ja-JP"/>
        </w:rPr>
        <w:t>の統括の下、副学長（財務担当）に委ねることができます。</w:t>
      </w:r>
    </w:p>
    <w:p w14:paraId="57F4EE7F" w14:textId="77777777" w:rsidR="00A455E6" w:rsidRPr="00C45DF7" w:rsidRDefault="00A455E6" w:rsidP="00DC2F42">
      <w:pPr>
        <w:widowControl w:val="0"/>
        <w:adjustRightInd w:val="0"/>
        <w:spacing w:line="276" w:lineRule="auto"/>
        <w:ind w:leftChars="100" w:left="239"/>
        <w:jc w:val="both"/>
        <w:outlineLvl w:val="0"/>
        <w:rPr>
          <w:rFonts w:ascii="Cambria" w:hAnsi="Cambria" w:cs="Times"/>
          <w:lang w:eastAsia="ja-JP"/>
        </w:rPr>
      </w:pPr>
    </w:p>
    <w:p w14:paraId="25FE8522" w14:textId="0F129BF0" w:rsidR="00FE557F" w:rsidRPr="00C45DF7" w:rsidRDefault="00FE557F" w:rsidP="00DC2F42">
      <w:pPr>
        <w:widowControl w:val="0"/>
        <w:adjustRightInd w:val="0"/>
        <w:spacing w:line="276" w:lineRule="auto"/>
        <w:ind w:leftChars="100" w:left="239"/>
        <w:jc w:val="both"/>
        <w:outlineLvl w:val="0"/>
        <w:rPr>
          <w:rFonts w:ascii="Cambria" w:hAnsi="Cambria" w:cs="Times"/>
          <w:lang w:eastAsia="ja-JP"/>
        </w:rPr>
      </w:pPr>
      <w:r w:rsidRPr="00C45DF7">
        <w:rPr>
          <w:rFonts w:ascii="Cambria" w:hAnsi="Cambria" w:cs="Times"/>
          <w:lang w:eastAsia="ja-JP"/>
        </w:rPr>
        <w:t>本学の予算計画は、</w:t>
      </w:r>
      <w:r w:rsidR="000301E7" w:rsidRPr="00C45DF7">
        <w:rPr>
          <w:rFonts w:ascii="Cambria" w:hAnsi="Cambria" w:cs="Times"/>
          <w:lang w:eastAsia="ja-JP"/>
        </w:rPr>
        <w:t>理事長・学長</w:t>
      </w:r>
      <w:r w:rsidRPr="00C45DF7">
        <w:rPr>
          <w:rFonts w:ascii="Cambria" w:hAnsi="Cambria" w:cs="Times"/>
          <w:lang w:eastAsia="ja-JP"/>
        </w:rPr>
        <w:t>により年度開始前にまとめられ、理事会の承認を得なければなりません。予算計画に大きな変更が加わる際にも、同様に理事会の承認が必要です。</w:t>
      </w:r>
    </w:p>
    <w:p w14:paraId="0C1B6DD1" w14:textId="77777777" w:rsidR="00A455E6" w:rsidRPr="00C45DF7" w:rsidRDefault="00A455E6" w:rsidP="00DC2F42">
      <w:pPr>
        <w:widowControl w:val="0"/>
        <w:adjustRightInd w:val="0"/>
        <w:spacing w:line="276" w:lineRule="auto"/>
        <w:ind w:leftChars="100" w:left="239"/>
        <w:jc w:val="both"/>
        <w:outlineLvl w:val="0"/>
        <w:rPr>
          <w:rFonts w:ascii="Cambria" w:hAnsi="Cambria" w:cs="Times"/>
          <w:lang w:eastAsia="ja-JP"/>
        </w:rPr>
      </w:pPr>
    </w:p>
    <w:p w14:paraId="1350B2EF" w14:textId="590A03FA" w:rsidR="00A455E6" w:rsidRPr="00C45DF7" w:rsidRDefault="00A455E6" w:rsidP="00DC2F42">
      <w:pPr>
        <w:widowControl w:val="0"/>
        <w:adjustRightInd w:val="0"/>
        <w:spacing w:line="276" w:lineRule="auto"/>
        <w:ind w:leftChars="100" w:left="239"/>
        <w:jc w:val="both"/>
        <w:outlineLvl w:val="0"/>
        <w:rPr>
          <w:rFonts w:ascii="Cambria" w:hAnsi="Cambria" w:cs="Times"/>
          <w:lang w:eastAsia="ja-JP"/>
        </w:rPr>
      </w:pPr>
      <w:r w:rsidRPr="00C45DF7">
        <w:rPr>
          <w:rFonts w:ascii="Cambria" w:hAnsi="Cambria" w:cs="Times"/>
          <w:lang w:eastAsia="ja-JP"/>
        </w:rPr>
        <w:t>事業計画及び予算計画が理事会より承認された後、</w:t>
      </w:r>
      <w:r w:rsidR="003D0A78" w:rsidRPr="00C45DF7">
        <w:rPr>
          <w:rFonts w:ascii="Cambria" w:hAnsi="Cambria" w:cs="Times"/>
          <w:lang w:eastAsia="ja-JP"/>
        </w:rPr>
        <w:t>事務局長</w:t>
      </w:r>
      <w:r w:rsidRPr="00C45DF7">
        <w:rPr>
          <w:rFonts w:ascii="Cambria" w:hAnsi="Cambria" w:cs="Times"/>
          <w:lang w:eastAsia="ja-JP"/>
        </w:rPr>
        <w:t>は、透明性及び説明責任を確保するため、本学の職員へ、予算の優先度と執行について特定した翌年度の事業計画を通知します。</w:t>
      </w:r>
    </w:p>
    <w:p w14:paraId="6EF5638B" w14:textId="77777777" w:rsidR="009F277C" w:rsidRPr="00C45DF7" w:rsidRDefault="009F277C" w:rsidP="00DC2F42">
      <w:pPr>
        <w:widowControl w:val="0"/>
        <w:adjustRightInd w:val="0"/>
        <w:snapToGrid w:val="0"/>
        <w:spacing w:line="276" w:lineRule="auto"/>
        <w:ind w:leftChars="100" w:left="239"/>
        <w:contextualSpacing/>
        <w:jc w:val="both"/>
        <w:rPr>
          <w:rFonts w:ascii="Cambria" w:hAnsi="Cambria" w:cs="Times"/>
          <w:lang w:eastAsia="ja-JP"/>
        </w:rPr>
      </w:pPr>
    </w:p>
    <w:p w14:paraId="0DC9B74F" w14:textId="160FEF1F" w:rsidR="00FE557F" w:rsidRPr="00C45DF7" w:rsidRDefault="00FE557F" w:rsidP="00DC2F42">
      <w:pPr>
        <w:widowControl w:val="0"/>
        <w:tabs>
          <w:tab w:val="left" w:pos="1076"/>
        </w:tabs>
        <w:adjustRightInd w:val="0"/>
        <w:snapToGrid w:val="0"/>
        <w:spacing w:line="276" w:lineRule="auto"/>
        <w:ind w:leftChars="100" w:left="239"/>
        <w:contextualSpacing/>
        <w:jc w:val="both"/>
        <w:rPr>
          <w:rFonts w:ascii="Cambria" w:hAnsi="Cambria" w:cs="Times"/>
          <w:b/>
          <w:lang w:eastAsia="ja-JP"/>
        </w:rPr>
      </w:pPr>
      <w:r w:rsidRPr="006A2950">
        <w:rPr>
          <w:rFonts w:ascii="Cambria" w:hAnsi="Cambria" w:cs="Times"/>
          <w:bCs/>
          <w:lang w:eastAsia="ja-JP"/>
        </w:rPr>
        <w:t>27.4.4</w:t>
      </w:r>
      <w:r w:rsidR="006A2950">
        <w:rPr>
          <w:rFonts w:ascii="Cambria" w:hAnsi="Cambria" w:cs="Times"/>
          <w:bCs/>
          <w:lang w:eastAsia="ja-JP"/>
        </w:rPr>
        <w:tab/>
      </w:r>
      <w:r w:rsidRPr="00C45DF7">
        <w:rPr>
          <w:rFonts w:ascii="Cambria" w:hAnsi="Cambria" w:cs="Times"/>
          <w:b/>
          <w:lang w:eastAsia="ja-JP"/>
        </w:rPr>
        <w:t>予算管理者</w:t>
      </w:r>
    </w:p>
    <w:p w14:paraId="0E8A19B5" w14:textId="55EE6B05" w:rsidR="00FE557F" w:rsidRPr="00C45DF7" w:rsidRDefault="00FE557F" w:rsidP="00DC2F42">
      <w:pPr>
        <w:widowControl w:val="0"/>
        <w:adjustRightInd w:val="0"/>
        <w:snapToGrid w:val="0"/>
        <w:spacing w:line="276" w:lineRule="auto"/>
        <w:ind w:leftChars="100" w:left="239"/>
        <w:contextualSpacing/>
        <w:jc w:val="both"/>
        <w:rPr>
          <w:rFonts w:ascii="Cambria" w:hAnsi="Cambria" w:cs="Times"/>
          <w:lang w:eastAsia="ja-JP"/>
        </w:rPr>
      </w:pPr>
      <w:r w:rsidRPr="00C45DF7">
        <w:rPr>
          <w:rFonts w:ascii="Cambria" w:hAnsi="Cambria" w:cs="Times"/>
          <w:lang w:eastAsia="ja-JP"/>
        </w:rPr>
        <w:t>予算管理者は、</w:t>
      </w:r>
      <w:r w:rsidR="00170A5A" w:rsidRPr="00C45DF7">
        <w:rPr>
          <w:rFonts w:ascii="Cambria" w:hAnsi="Cambria" w:cs="Times"/>
          <w:lang w:eastAsia="ja-JP"/>
        </w:rPr>
        <w:t>タイムリー</w:t>
      </w:r>
      <w:r w:rsidRPr="00C45DF7">
        <w:rPr>
          <w:rFonts w:ascii="Cambria" w:hAnsi="Cambria" w:cs="Times"/>
          <w:lang w:eastAsia="ja-JP"/>
        </w:rPr>
        <w:t>で信頼できる予算計画について責任を持ち、承認された各</w:t>
      </w:r>
      <w:r w:rsidR="00AA4969" w:rsidRPr="00C45DF7">
        <w:rPr>
          <w:rFonts w:ascii="Cambria" w:hAnsi="Cambria"/>
          <w:lang w:eastAsia="ja-JP"/>
        </w:rPr>
        <w:t>ディビジョン</w:t>
      </w:r>
      <w:r w:rsidRPr="00C45DF7">
        <w:rPr>
          <w:rFonts w:ascii="Cambria" w:hAnsi="Cambria" w:cs="Times"/>
          <w:lang w:eastAsia="ja-JP"/>
        </w:rPr>
        <w:t>の予算内で、効率的な運営と厳正な</w:t>
      </w:r>
      <w:r w:rsidR="00CA31A6" w:rsidRPr="00C45DF7">
        <w:rPr>
          <w:rFonts w:ascii="Cambria" w:hAnsi="Cambria" w:cs="Times"/>
          <w:lang w:eastAsia="ja-JP"/>
        </w:rPr>
        <w:t>管理</w:t>
      </w:r>
      <w:r w:rsidRPr="00C45DF7">
        <w:rPr>
          <w:rFonts w:ascii="Cambria" w:hAnsi="Cambria" w:cs="Times"/>
          <w:lang w:eastAsia="ja-JP"/>
        </w:rPr>
        <w:t>を行いながら、注意深く予算執行を行</w:t>
      </w:r>
      <w:r w:rsidR="00CA31A6" w:rsidRPr="00C45DF7">
        <w:rPr>
          <w:rFonts w:ascii="Cambria" w:hAnsi="Cambria" w:cs="Times"/>
          <w:lang w:eastAsia="ja-JP"/>
        </w:rPr>
        <w:t>う責任があります</w:t>
      </w:r>
      <w:r w:rsidRPr="00C45DF7">
        <w:rPr>
          <w:rFonts w:ascii="Cambria" w:hAnsi="Cambria" w:cs="Times"/>
          <w:lang w:eastAsia="ja-JP"/>
        </w:rPr>
        <w:t>。</w:t>
      </w:r>
    </w:p>
    <w:p w14:paraId="6308FD95" w14:textId="77777777" w:rsidR="00FE557F" w:rsidRPr="00C45DF7" w:rsidRDefault="00FE557F" w:rsidP="00DC2F42">
      <w:pPr>
        <w:widowControl w:val="0"/>
        <w:adjustRightInd w:val="0"/>
        <w:spacing w:line="276" w:lineRule="auto"/>
        <w:ind w:leftChars="100" w:left="239"/>
        <w:jc w:val="both"/>
        <w:rPr>
          <w:rFonts w:ascii="Cambria" w:hAnsi="Cambria" w:cs="Times"/>
          <w:lang w:eastAsia="ja-JP"/>
        </w:rPr>
      </w:pPr>
    </w:p>
    <w:p w14:paraId="6AF52C3F" w14:textId="20EF8872" w:rsidR="00FE557F" w:rsidRPr="00C45DF7" w:rsidRDefault="00FE557F" w:rsidP="00DC2F42">
      <w:pPr>
        <w:widowControl w:val="0"/>
        <w:tabs>
          <w:tab w:val="left" w:pos="1076"/>
        </w:tabs>
        <w:adjustRightInd w:val="0"/>
        <w:snapToGrid w:val="0"/>
        <w:spacing w:line="276" w:lineRule="auto"/>
        <w:ind w:leftChars="100" w:left="239"/>
        <w:contextualSpacing/>
        <w:jc w:val="both"/>
        <w:rPr>
          <w:rFonts w:ascii="Cambria" w:hAnsi="Cambria" w:cs="Times"/>
          <w:b/>
          <w:lang w:eastAsia="ja-JP"/>
        </w:rPr>
      </w:pPr>
      <w:r w:rsidRPr="006A2950">
        <w:rPr>
          <w:rFonts w:ascii="Cambria" w:hAnsi="Cambria" w:cs="Times"/>
          <w:bCs/>
          <w:lang w:eastAsia="ja-JP"/>
        </w:rPr>
        <w:lastRenderedPageBreak/>
        <w:t>27.4.5</w:t>
      </w:r>
      <w:r w:rsidR="006A2950">
        <w:rPr>
          <w:rFonts w:ascii="Cambria" w:hAnsi="Cambria" w:cs="Times"/>
          <w:bCs/>
          <w:lang w:eastAsia="ja-JP"/>
        </w:rPr>
        <w:tab/>
      </w:r>
      <w:r w:rsidR="003135EF" w:rsidRPr="00C45DF7">
        <w:rPr>
          <w:rFonts w:ascii="Cambria" w:hAnsi="Cambria" w:cs="Times"/>
          <w:b/>
          <w:lang w:eastAsia="ja-JP"/>
        </w:rPr>
        <w:t>副学長（財務担当）</w:t>
      </w:r>
    </w:p>
    <w:p w14:paraId="1753C7EF" w14:textId="70477FEF" w:rsidR="00C1073D" w:rsidRPr="00C45DF7" w:rsidRDefault="003135EF" w:rsidP="00DC2F42">
      <w:pPr>
        <w:widowControl w:val="0"/>
        <w:adjustRightInd w:val="0"/>
        <w:snapToGrid w:val="0"/>
        <w:spacing w:line="276" w:lineRule="auto"/>
        <w:ind w:leftChars="100" w:left="239"/>
        <w:contextualSpacing/>
        <w:jc w:val="both"/>
        <w:rPr>
          <w:rFonts w:ascii="Cambria" w:hAnsi="Cambria" w:cs="Times"/>
          <w:lang w:eastAsia="ja-JP"/>
        </w:rPr>
      </w:pPr>
      <w:r w:rsidRPr="00C45DF7">
        <w:rPr>
          <w:rFonts w:ascii="Cambria" w:hAnsi="Cambria" w:cs="Times"/>
          <w:lang w:eastAsia="ja-JP"/>
        </w:rPr>
        <w:t>副学長（財務担当）</w:t>
      </w:r>
      <w:r w:rsidR="00FE557F" w:rsidRPr="00C45DF7">
        <w:rPr>
          <w:rFonts w:ascii="Cambria" w:hAnsi="Cambria" w:cs="Times"/>
          <w:lang w:eastAsia="ja-JP"/>
        </w:rPr>
        <w:t>は</w:t>
      </w:r>
      <w:r w:rsidR="00267E41" w:rsidRPr="00C45DF7">
        <w:rPr>
          <w:rFonts w:ascii="Cambria" w:hAnsi="Cambria" w:cs="Times"/>
          <w:lang w:eastAsia="ja-JP"/>
        </w:rPr>
        <w:t>予算全般について所管し、学長・理事長及び</w:t>
      </w:r>
      <w:r w:rsidR="003D0A78" w:rsidRPr="00C45DF7">
        <w:rPr>
          <w:rFonts w:ascii="Cambria" w:hAnsi="Cambria" w:cs="Times"/>
          <w:lang w:eastAsia="ja-JP"/>
        </w:rPr>
        <w:t>事務局長</w:t>
      </w:r>
      <w:r w:rsidR="00267E41" w:rsidRPr="00C45DF7">
        <w:rPr>
          <w:rFonts w:ascii="Cambria" w:hAnsi="Cambria" w:cs="Times"/>
          <w:lang w:eastAsia="ja-JP"/>
        </w:rPr>
        <w:t>の下、大学全体の予算計画・編成、政府への予算要求に当たっての内閣府との連絡・折衝、学内への予算配分案の策定</w:t>
      </w:r>
      <w:r w:rsidR="00C1073D" w:rsidRPr="00C45DF7">
        <w:rPr>
          <w:rFonts w:ascii="Cambria" w:hAnsi="Cambria" w:cs="Times"/>
          <w:lang w:eastAsia="ja-JP"/>
        </w:rPr>
        <w:t>、決定された予算計画の執行と執行管理その他を進める財務ディビジョンの長としての任務を有します。</w:t>
      </w:r>
    </w:p>
    <w:p w14:paraId="447F78F8" w14:textId="77777777" w:rsidR="009E24FD" w:rsidRPr="00C45DF7" w:rsidRDefault="009E24FD" w:rsidP="00DC2F42">
      <w:pPr>
        <w:widowControl w:val="0"/>
        <w:adjustRightInd w:val="0"/>
        <w:snapToGrid w:val="0"/>
        <w:spacing w:line="276" w:lineRule="auto"/>
        <w:ind w:leftChars="100" w:left="239"/>
        <w:contextualSpacing/>
        <w:jc w:val="both"/>
        <w:rPr>
          <w:rFonts w:ascii="Cambria" w:hAnsi="Cambria" w:cs="Times"/>
          <w:lang w:eastAsia="ja-JP"/>
        </w:rPr>
      </w:pPr>
    </w:p>
    <w:p w14:paraId="5AAF5509" w14:textId="0203E62B" w:rsidR="00FE557F" w:rsidRPr="00C45DF7" w:rsidRDefault="00C1073D" w:rsidP="00DC2F42">
      <w:pPr>
        <w:widowControl w:val="0"/>
        <w:adjustRightInd w:val="0"/>
        <w:snapToGrid w:val="0"/>
        <w:spacing w:line="276" w:lineRule="auto"/>
        <w:ind w:leftChars="100" w:left="239"/>
        <w:contextualSpacing/>
        <w:jc w:val="both"/>
        <w:rPr>
          <w:rFonts w:ascii="Cambria" w:hAnsi="Cambria" w:cs="Times"/>
          <w:lang w:eastAsia="ja-JP"/>
        </w:rPr>
      </w:pPr>
      <w:r w:rsidRPr="00C45DF7">
        <w:rPr>
          <w:rFonts w:ascii="Cambria" w:hAnsi="Cambria" w:cs="Times"/>
          <w:lang w:eastAsia="ja-JP"/>
        </w:rPr>
        <w:t>予算の執行管理に関しては、</w:t>
      </w:r>
      <w:r w:rsidR="00FE557F" w:rsidRPr="00C45DF7">
        <w:rPr>
          <w:rFonts w:ascii="Cambria" w:hAnsi="Cambria" w:cs="Times"/>
          <w:lang w:eastAsia="ja-JP"/>
        </w:rPr>
        <w:t>各</w:t>
      </w:r>
      <w:r w:rsidR="007F6D99" w:rsidRPr="00C45DF7">
        <w:rPr>
          <w:rFonts w:ascii="Cambria" w:hAnsi="Cambria" w:cs="Times"/>
          <w:lang w:eastAsia="ja-JP"/>
        </w:rPr>
        <w:t>予算単位</w:t>
      </w:r>
      <w:r w:rsidR="00FE557F" w:rsidRPr="00C45DF7">
        <w:rPr>
          <w:rFonts w:ascii="Cambria" w:hAnsi="Cambria" w:cs="Times"/>
          <w:lang w:eastAsia="ja-JP"/>
        </w:rPr>
        <w:t>の</w:t>
      </w:r>
      <w:r w:rsidR="00917986" w:rsidRPr="00C45DF7">
        <w:rPr>
          <w:rFonts w:ascii="Cambria" w:hAnsi="Cambria" w:cs="Times"/>
          <w:lang w:eastAsia="ja-JP"/>
        </w:rPr>
        <w:t>月間の</w:t>
      </w:r>
      <w:r w:rsidR="00FE557F" w:rsidRPr="00C45DF7">
        <w:rPr>
          <w:rFonts w:ascii="Cambria" w:hAnsi="Cambria" w:cs="Times"/>
          <w:lang w:eastAsia="ja-JP"/>
        </w:rPr>
        <w:t>予算執行結果を</w:t>
      </w:r>
      <w:r w:rsidR="007F6D99" w:rsidRPr="00C45DF7">
        <w:rPr>
          <w:rFonts w:ascii="Cambria" w:hAnsi="Cambria" w:cs="Times"/>
          <w:lang w:eastAsia="ja-JP"/>
        </w:rPr>
        <w:t>確認</w:t>
      </w:r>
      <w:r w:rsidR="00FE557F" w:rsidRPr="00C45DF7">
        <w:rPr>
          <w:rFonts w:ascii="Cambria" w:hAnsi="Cambria" w:cs="Times"/>
          <w:lang w:eastAsia="ja-JP"/>
        </w:rPr>
        <w:t>し、</w:t>
      </w:r>
      <w:r w:rsidR="007F6D99" w:rsidRPr="00C45DF7">
        <w:rPr>
          <w:rFonts w:ascii="Cambria" w:hAnsi="Cambria" w:cs="Times"/>
          <w:lang w:eastAsia="ja-JP"/>
        </w:rPr>
        <w:t>予算執行状況</w:t>
      </w:r>
      <w:r w:rsidR="00FE557F" w:rsidRPr="00C45DF7">
        <w:rPr>
          <w:rFonts w:ascii="Cambria" w:hAnsi="Cambria" w:cs="Times"/>
          <w:lang w:eastAsia="ja-JP"/>
        </w:rPr>
        <w:t>報告書を各予算管理者</w:t>
      </w:r>
      <w:r w:rsidR="00FD5A79" w:rsidRPr="00C45DF7">
        <w:rPr>
          <w:rFonts w:ascii="Cambria" w:hAnsi="Cambria" w:cs="Times"/>
          <w:lang w:eastAsia="ja-JP"/>
        </w:rPr>
        <w:t>、</w:t>
      </w:r>
      <w:r w:rsidR="003D0A78" w:rsidRPr="00C45DF7">
        <w:rPr>
          <w:rFonts w:ascii="Cambria" w:hAnsi="Cambria" w:cs="Times"/>
          <w:lang w:eastAsia="ja-JP"/>
        </w:rPr>
        <w:t>事務局長</w:t>
      </w:r>
      <w:r w:rsidR="007045E3" w:rsidRPr="00C45DF7">
        <w:rPr>
          <w:rFonts w:ascii="Cambria" w:hAnsi="Cambria" w:cs="Times"/>
          <w:lang w:eastAsia="ja-JP"/>
        </w:rPr>
        <w:t>及び</w:t>
      </w:r>
      <w:r w:rsidR="000301E7" w:rsidRPr="00C45DF7">
        <w:rPr>
          <w:rFonts w:ascii="Cambria" w:hAnsi="Cambria" w:cs="Times"/>
          <w:lang w:eastAsia="ja-JP"/>
        </w:rPr>
        <w:t>理事長・学長</w:t>
      </w:r>
      <w:r w:rsidR="00FE557F" w:rsidRPr="00C45DF7">
        <w:rPr>
          <w:rFonts w:ascii="Cambria" w:hAnsi="Cambria" w:cs="Times"/>
          <w:lang w:eastAsia="ja-JP"/>
        </w:rPr>
        <w:t>へ毎月提出します。</w:t>
      </w:r>
    </w:p>
    <w:p w14:paraId="135E26B2" w14:textId="2932A1C0" w:rsidR="00FE557F" w:rsidRPr="00C45DF7" w:rsidRDefault="009E24FD" w:rsidP="00DC2F42">
      <w:pPr>
        <w:widowControl w:val="0"/>
        <w:adjustRightInd w:val="0"/>
        <w:spacing w:line="276" w:lineRule="auto"/>
        <w:ind w:leftChars="100" w:left="239"/>
        <w:jc w:val="both"/>
        <w:rPr>
          <w:rFonts w:ascii="Cambria" w:hAnsi="Cambria" w:cs="Times"/>
          <w:lang w:eastAsia="ja-JP"/>
        </w:rPr>
      </w:pPr>
      <w:r w:rsidRPr="00C45DF7">
        <w:rPr>
          <w:rFonts w:ascii="Cambria" w:hAnsi="Cambria" w:cs="Times"/>
          <w:lang w:eastAsia="ja-JP"/>
        </w:rPr>
        <w:t>さらに、</w:t>
      </w:r>
      <w:r w:rsidR="003135EF" w:rsidRPr="00C45DF7">
        <w:rPr>
          <w:rFonts w:ascii="Cambria" w:hAnsi="Cambria" w:cs="Times"/>
          <w:lang w:eastAsia="ja-JP"/>
        </w:rPr>
        <w:t>副学長（財務担当）</w:t>
      </w:r>
      <w:r w:rsidR="00FE557F" w:rsidRPr="00C45DF7">
        <w:rPr>
          <w:rFonts w:ascii="Cambria" w:hAnsi="Cambria" w:cs="Times"/>
          <w:lang w:eastAsia="ja-JP"/>
        </w:rPr>
        <w:t>は各年度の</w:t>
      </w:r>
      <w:r w:rsidR="00C35BEF" w:rsidRPr="00C45DF7">
        <w:rPr>
          <w:rFonts w:ascii="Cambria" w:hAnsi="Cambria" w:cs="Times"/>
          <w:lang w:eastAsia="ja-JP"/>
        </w:rPr>
        <w:t>決算日</w:t>
      </w:r>
      <w:r w:rsidR="00FE557F" w:rsidRPr="00C45DF7">
        <w:rPr>
          <w:rFonts w:ascii="Cambria" w:hAnsi="Cambria" w:cs="Times"/>
          <w:lang w:eastAsia="ja-JP"/>
        </w:rPr>
        <w:t>後に、各</w:t>
      </w:r>
      <w:r w:rsidR="00AA4969" w:rsidRPr="00C45DF7">
        <w:rPr>
          <w:rFonts w:ascii="Cambria" w:hAnsi="Cambria"/>
          <w:lang w:eastAsia="ja-JP"/>
        </w:rPr>
        <w:t>ディビジョン</w:t>
      </w:r>
      <w:r w:rsidR="00FE557F" w:rsidRPr="00C45DF7">
        <w:rPr>
          <w:rFonts w:ascii="Cambria" w:hAnsi="Cambria" w:cs="Times"/>
          <w:lang w:eastAsia="ja-JP"/>
        </w:rPr>
        <w:t>の予算執行結果を審査し、</w:t>
      </w:r>
      <w:r w:rsidR="00C35BEF" w:rsidRPr="00C45DF7">
        <w:rPr>
          <w:rFonts w:ascii="Cambria" w:hAnsi="Cambria" w:cs="Times"/>
          <w:lang w:eastAsia="ja-JP"/>
        </w:rPr>
        <w:t>年間の</w:t>
      </w:r>
      <w:r w:rsidR="00FE557F" w:rsidRPr="00C45DF7">
        <w:rPr>
          <w:rFonts w:ascii="Cambria" w:hAnsi="Cambria" w:cs="Times"/>
          <w:lang w:eastAsia="ja-JP"/>
        </w:rPr>
        <w:t>報告書を</w:t>
      </w:r>
      <w:r w:rsidR="000301E7" w:rsidRPr="00C45DF7">
        <w:rPr>
          <w:rFonts w:ascii="Cambria" w:hAnsi="Cambria" w:cs="Times"/>
          <w:lang w:eastAsia="ja-JP"/>
        </w:rPr>
        <w:t>理事長・学長</w:t>
      </w:r>
      <w:r w:rsidR="00C35BEF" w:rsidRPr="00C45DF7">
        <w:rPr>
          <w:rFonts w:ascii="Cambria" w:hAnsi="Cambria" w:cs="Times"/>
          <w:lang w:eastAsia="ja-JP"/>
        </w:rPr>
        <w:t>及び</w:t>
      </w:r>
      <w:r w:rsidR="00FE557F" w:rsidRPr="00C45DF7">
        <w:rPr>
          <w:rFonts w:ascii="Cambria" w:hAnsi="Cambria" w:cs="Times"/>
          <w:lang w:eastAsia="ja-JP"/>
        </w:rPr>
        <w:t>理事会へ提出します。</w:t>
      </w:r>
    </w:p>
    <w:p w14:paraId="6040B61F" w14:textId="77777777" w:rsidR="00064912" w:rsidRPr="00C45DF7" w:rsidRDefault="00064912" w:rsidP="00DC2F42">
      <w:pPr>
        <w:widowControl w:val="0"/>
        <w:adjustRightInd w:val="0"/>
        <w:spacing w:line="276" w:lineRule="auto"/>
        <w:ind w:leftChars="100" w:left="239"/>
        <w:jc w:val="both"/>
        <w:rPr>
          <w:rFonts w:ascii="Cambria" w:hAnsi="Cambria" w:cs="Times"/>
          <w:lang w:eastAsia="ja-JP"/>
        </w:rPr>
      </w:pPr>
    </w:p>
    <w:p w14:paraId="1DFF27C6" w14:textId="10ED72B8" w:rsidR="00FE557F" w:rsidRPr="00C45DF7" w:rsidRDefault="00FE557F" w:rsidP="00DC2F42">
      <w:pPr>
        <w:widowControl w:val="0"/>
        <w:tabs>
          <w:tab w:val="left" w:pos="1076"/>
        </w:tabs>
        <w:adjustRightInd w:val="0"/>
        <w:snapToGrid w:val="0"/>
        <w:spacing w:line="276" w:lineRule="auto"/>
        <w:ind w:leftChars="100" w:left="239"/>
        <w:contextualSpacing/>
        <w:jc w:val="both"/>
        <w:rPr>
          <w:rFonts w:ascii="Cambria" w:hAnsi="Cambria" w:cs="Times"/>
          <w:b/>
          <w:lang w:eastAsia="ja-JP"/>
        </w:rPr>
      </w:pPr>
      <w:r w:rsidRPr="006A2950">
        <w:rPr>
          <w:rFonts w:ascii="Cambria" w:hAnsi="Cambria" w:cs="Times"/>
          <w:bCs/>
          <w:lang w:eastAsia="ja-JP"/>
        </w:rPr>
        <w:t>27.4.6</w:t>
      </w:r>
      <w:r w:rsidR="006A2950">
        <w:rPr>
          <w:rFonts w:ascii="Cambria" w:hAnsi="Cambria" w:cs="Times"/>
          <w:bCs/>
          <w:lang w:eastAsia="ja-JP"/>
        </w:rPr>
        <w:tab/>
      </w:r>
      <w:r w:rsidR="00226ACB" w:rsidRPr="00C45DF7">
        <w:rPr>
          <w:rFonts w:ascii="Cambria" w:hAnsi="Cambria" w:cs="Times"/>
          <w:b/>
          <w:lang w:eastAsia="ja-JP"/>
        </w:rPr>
        <w:t>予算セクション</w:t>
      </w:r>
    </w:p>
    <w:p w14:paraId="1E646A1F" w14:textId="06D813C6" w:rsidR="00C1073D" w:rsidRPr="00C45DF7" w:rsidRDefault="00226ACB" w:rsidP="00DC2F42">
      <w:pPr>
        <w:widowControl w:val="0"/>
        <w:adjustRightInd w:val="0"/>
        <w:spacing w:line="276" w:lineRule="auto"/>
        <w:ind w:leftChars="100" w:left="239"/>
        <w:jc w:val="both"/>
        <w:rPr>
          <w:rFonts w:ascii="Cambria" w:hAnsi="Cambria" w:cs="Times"/>
          <w:lang w:eastAsia="ja-JP"/>
        </w:rPr>
      </w:pPr>
      <w:r w:rsidRPr="00C45DF7">
        <w:rPr>
          <w:rFonts w:ascii="Cambria" w:hAnsi="Cambria" w:cs="Times"/>
          <w:lang w:eastAsia="ja-JP"/>
        </w:rPr>
        <w:t>予算セクション</w:t>
      </w:r>
      <w:r w:rsidR="00FE557F" w:rsidRPr="00C45DF7">
        <w:rPr>
          <w:rFonts w:ascii="Cambria" w:hAnsi="Cambria" w:cs="Times"/>
          <w:lang w:eastAsia="ja-JP"/>
        </w:rPr>
        <w:t>は、</w:t>
      </w:r>
      <w:r w:rsidR="00C1073D" w:rsidRPr="00C45DF7">
        <w:rPr>
          <w:rFonts w:ascii="Cambria" w:hAnsi="Cambria" w:cs="Times"/>
          <w:lang w:eastAsia="ja-JP"/>
        </w:rPr>
        <w:t>副学長（財務担当）の下で、大学全体の予算計画・編成、政府への予算要求に当たっての内閣府との連絡・折衝、学内への予算配分案の策定、決定された予算計画の執行と執行管理その他に必要な</w:t>
      </w:r>
      <w:r w:rsidR="00094B61" w:rsidRPr="00C45DF7">
        <w:rPr>
          <w:rFonts w:ascii="Cambria" w:hAnsi="Cambria" w:cs="Times"/>
          <w:lang w:eastAsia="ja-JP"/>
        </w:rPr>
        <w:t>業務</w:t>
      </w:r>
      <w:r w:rsidR="00C1073D" w:rsidRPr="00C45DF7">
        <w:rPr>
          <w:rFonts w:ascii="Cambria" w:hAnsi="Cambria" w:cs="Times"/>
          <w:lang w:eastAsia="ja-JP"/>
        </w:rPr>
        <w:t>を行います。</w:t>
      </w:r>
    </w:p>
    <w:p w14:paraId="2A7B43EF" w14:textId="77777777" w:rsidR="009E24FD" w:rsidRPr="00C45DF7" w:rsidRDefault="009E24FD" w:rsidP="00DC2F42">
      <w:pPr>
        <w:widowControl w:val="0"/>
        <w:adjustRightInd w:val="0"/>
        <w:spacing w:line="276" w:lineRule="auto"/>
        <w:ind w:leftChars="100" w:left="239"/>
        <w:jc w:val="both"/>
        <w:rPr>
          <w:rFonts w:ascii="Cambria" w:hAnsi="Cambria" w:cs="Times"/>
          <w:lang w:eastAsia="ja-JP"/>
        </w:rPr>
      </w:pPr>
    </w:p>
    <w:p w14:paraId="4BBB326F" w14:textId="434CF4CA" w:rsidR="00FE557F" w:rsidRPr="00C45DF7" w:rsidRDefault="00C1073D" w:rsidP="00DC2F42">
      <w:pPr>
        <w:widowControl w:val="0"/>
        <w:adjustRightInd w:val="0"/>
        <w:spacing w:line="276" w:lineRule="auto"/>
        <w:ind w:leftChars="100" w:left="239"/>
        <w:jc w:val="both"/>
        <w:rPr>
          <w:rFonts w:ascii="Cambria" w:hAnsi="Cambria" w:cs="Times"/>
          <w:lang w:eastAsia="ja-JP"/>
        </w:rPr>
      </w:pPr>
      <w:r w:rsidRPr="00C45DF7">
        <w:rPr>
          <w:rFonts w:ascii="Cambria" w:hAnsi="Cambria" w:cs="Times"/>
          <w:lang w:eastAsia="ja-JP"/>
        </w:rPr>
        <w:t>また、</w:t>
      </w:r>
      <w:r w:rsidR="00B91935" w:rsidRPr="00C45DF7">
        <w:rPr>
          <w:rFonts w:ascii="Cambria" w:hAnsi="Cambria" w:cs="Times"/>
          <w:lang w:eastAsia="ja-JP"/>
        </w:rPr>
        <w:t>全て</w:t>
      </w:r>
      <w:r w:rsidR="00EF07DC" w:rsidRPr="00C45DF7">
        <w:rPr>
          <w:rFonts w:ascii="Cambria" w:hAnsi="Cambria" w:cs="Times"/>
          <w:lang w:eastAsia="ja-JP"/>
        </w:rPr>
        <w:t>の予算計上資金が、理事会</w:t>
      </w:r>
      <w:r w:rsidR="00115330" w:rsidRPr="00C45DF7">
        <w:rPr>
          <w:rFonts w:ascii="Cambria" w:hAnsi="Cambria" w:cs="Times"/>
          <w:lang w:eastAsia="ja-JP"/>
        </w:rPr>
        <w:t>の</w:t>
      </w:r>
      <w:r w:rsidR="00EF07DC" w:rsidRPr="00C45DF7">
        <w:rPr>
          <w:rFonts w:ascii="Cambria" w:hAnsi="Cambria" w:cs="Times"/>
          <w:lang w:eastAsia="ja-JP"/>
        </w:rPr>
        <w:t>承認</w:t>
      </w:r>
      <w:r w:rsidR="00115330" w:rsidRPr="00C45DF7">
        <w:rPr>
          <w:rFonts w:ascii="Cambria" w:hAnsi="Cambria" w:cs="Times"/>
          <w:lang w:eastAsia="ja-JP"/>
        </w:rPr>
        <w:t>に従い</w:t>
      </w:r>
      <w:r w:rsidR="00236F41" w:rsidRPr="00C45DF7">
        <w:rPr>
          <w:rFonts w:ascii="Cambria" w:hAnsi="Cambria" w:cs="Times"/>
          <w:lang w:eastAsia="ja-JP"/>
        </w:rPr>
        <w:t>本学によって</w:t>
      </w:r>
      <w:r w:rsidR="00EF07DC" w:rsidRPr="00C45DF7">
        <w:rPr>
          <w:rFonts w:ascii="Cambria" w:hAnsi="Cambria" w:cs="Times"/>
          <w:lang w:eastAsia="ja-JP"/>
        </w:rPr>
        <w:t>割り当てられるよう、また、</w:t>
      </w:r>
      <w:r w:rsidR="00FE557F" w:rsidRPr="00C45DF7">
        <w:rPr>
          <w:rFonts w:ascii="Cambria" w:hAnsi="Cambria" w:cs="Times"/>
          <w:lang w:eastAsia="ja-JP"/>
        </w:rPr>
        <w:t>本学又は資金提供</w:t>
      </w:r>
      <w:r w:rsidR="00EF07DC" w:rsidRPr="00C45DF7">
        <w:rPr>
          <w:rFonts w:ascii="Cambria" w:hAnsi="Cambria" w:cs="Times"/>
          <w:lang w:eastAsia="ja-JP"/>
        </w:rPr>
        <w:t>機関</w:t>
      </w:r>
      <w:r w:rsidR="00FE557F" w:rsidRPr="00C45DF7">
        <w:rPr>
          <w:rFonts w:ascii="Cambria" w:hAnsi="Cambria" w:cs="Times"/>
          <w:lang w:eastAsia="ja-JP"/>
        </w:rPr>
        <w:t>が定めた</w:t>
      </w:r>
      <w:r w:rsidR="00115330" w:rsidRPr="00C45DF7">
        <w:rPr>
          <w:rFonts w:ascii="Cambria" w:hAnsi="Cambria" w:cs="Times"/>
          <w:lang w:eastAsia="ja-JP"/>
        </w:rPr>
        <w:t>指示</w:t>
      </w:r>
      <w:r w:rsidR="00FE557F" w:rsidRPr="00C45DF7">
        <w:rPr>
          <w:rFonts w:ascii="Cambria" w:hAnsi="Cambria" w:cs="Times"/>
          <w:lang w:eastAsia="ja-JP"/>
        </w:rPr>
        <w:t>、規則及び手続きに従う</w:t>
      </w:r>
      <w:r w:rsidR="00EF07DC" w:rsidRPr="00C45DF7">
        <w:rPr>
          <w:rFonts w:ascii="Cambria" w:hAnsi="Cambria" w:cs="Times"/>
          <w:lang w:eastAsia="ja-JP"/>
        </w:rPr>
        <w:t>よう、管理する</w:t>
      </w:r>
      <w:r w:rsidR="007F6D99" w:rsidRPr="00C45DF7">
        <w:rPr>
          <w:rFonts w:ascii="Cambria" w:hAnsi="Cambria" w:cs="Times"/>
          <w:lang w:eastAsia="ja-JP"/>
        </w:rPr>
        <w:t>責任を負います。</w:t>
      </w:r>
    </w:p>
    <w:p w14:paraId="678AA111" w14:textId="77777777" w:rsidR="00FE557F" w:rsidRPr="00C45DF7" w:rsidRDefault="00FE557F" w:rsidP="00DC2F42">
      <w:pPr>
        <w:widowControl w:val="0"/>
        <w:adjustRightInd w:val="0"/>
        <w:spacing w:line="276" w:lineRule="auto"/>
        <w:ind w:leftChars="100" w:left="239"/>
        <w:jc w:val="both"/>
        <w:rPr>
          <w:rFonts w:ascii="Cambria" w:hAnsi="Cambria" w:cs="Times"/>
          <w:lang w:eastAsia="ja-JP"/>
        </w:rPr>
      </w:pPr>
    </w:p>
    <w:p w14:paraId="56F8C7CD" w14:textId="502A0359" w:rsidR="009F277C" w:rsidRPr="006A2950" w:rsidRDefault="00FE557F" w:rsidP="00DC2F42">
      <w:pPr>
        <w:widowControl w:val="0"/>
        <w:tabs>
          <w:tab w:val="left" w:pos="1076"/>
        </w:tabs>
        <w:adjustRightInd w:val="0"/>
        <w:spacing w:line="276" w:lineRule="auto"/>
        <w:ind w:leftChars="100" w:left="239"/>
        <w:jc w:val="both"/>
        <w:rPr>
          <w:rFonts w:ascii="Cambria" w:hAnsi="Cambria" w:cs="Times"/>
          <w:b/>
          <w:lang w:eastAsia="ja-JP"/>
        </w:rPr>
      </w:pPr>
      <w:r w:rsidRPr="006A2950">
        <w:rPr>
          <w:rFonts w:ascii="Cambria" w:hAnsi="Cambria" w:cs="Times"/>
          <w:bCs/>
          <w:lang w:eastAsia="ja-JP"/>
        </w:rPr>
        <w:t>27.4.7</w:t>
      </w:r>
      <w:r w:rsidR="006A2950">
        <w:rPr>
          <w:rFonts w:ascii="Cambria" w:hAnsi="Cambria" w:cs="Times"/>
          <w:bCs/>
          <w:lang w:eastAsia="ja-JP"/>
        </w:rPr>
        <w:tab/>
      </w:r>
      <w:r w:rsidR="000B0A06" w:rsidRPr="00C45DF7">
        <w:rPr>
          <w:rFonts w:ascii="Cambria" w:hAnsi="Cambria" w:cs="Times"/>
          <w:b/>
          <w:lang w:eastAsia="ja-JP"/>
        </w:rPr>
        <w:t>本学</w:t>
      </w:r>
      <w:r w:rsidRPr="00C45DF7">
        <w:rPr>
          <w:rFonts w:ascii="Cambria" w:hAnsi="Cambria" w:cs="Times"/>
          <w:b/>
          <w:lang w:eastAsia="ja-JP"/>
        </w:rPr>
        <w:t>職員</w:t>
      </w:r>
    </w:p>
    <w:p w14:paraId="7EFFE548" w14:textId="03FD4FE3" w:rsidR="00FE557F" w:rsidRPr="00C45DF7" w:rsidRDefault="00FE557F" w:rsidP="00DC2F42">
      <w:pPr>
        <w:widowControl w:val="0"/>
        <w:tabs>
          <w:tab w:val="left" w:pos="1554"/>
        </w:tabs>
        <w:adjustRightInd w:val="0"/>
        <w:snapToGrid w:val="0"/>
        <w:spacing w:line="276" w:lineRule="auto"/>
        <w:ind w:leftChars="200" w:left="477"/>
        <w:contextualSpacing/>
        <w:jc w:val="both"/>
        <w:rPr>
          <w:rFonts w:ascii="Cambria" w:hAnsi="Cambria" w:cs="Times"/>
          <w:lang w:eastAsia="ja-JP"/>
        </w:rPr>
      </w:pPr>
      <w:r w:rsidRPr="00C45DF7">
        <w:rPr>
          <w:rFonts w:ascii="Cambria" w:hAnsi="Cambria" w:cs="Times"/>
          <w:lang w:eastAsia="ja-JP"/>
        </w:rPr>
        <w:t>27.4.7.1</w:t>
      </w:r>
      <w:r w:rsidR="006A2950">
        <w:rPr>
          <w:rFonts w:ascii="Cambria" w:hAnsi="Cambria" w:cs="Times"/>
          <w:lang w:eastAsia="ja-JP"/>
        </w:rPr>
        <w:tab/>
      </w:r>
      <w:r w:rsidR="000B0A06" w:rsidRPr="00C45DF7">
        <w:rPr>
          <w:rFonts w:ascii="Cambria" w:hAnsi="Cambria" w:cs="Times"/>
          <w:lang w:eastAsia="ja-JP"/>
        </w:rPr>
        <w:t>本学</w:t>
      </w:r>
      <w:r w:rsidRPr="00C45DF7">
        <w:rPr>
          <w:rFonts w:ascii="Cambria" w:hAnsi="Cambria" w:cs="Times"/>
          <w:lang w:eastAsia="ja-JP"/>
        </w:rPr>
        <w:t>予算の適切な使用</w:t>
      </w:r>
    </w:p>
    <w:p w14:paraId="3A0BFCA2" w14:textId="4F37454C" w:rsidR="00FE557F" w:rsidRPr="00C45DF7" w:rsidRDefault="00FE557F" w:rsidP="00DC2F42">
      <w:pPr>
        <w:widowControl w:val="0"/>
        <w:adjustRightInd w:val="0"/>
        <w:snapToGrid w:val="0"/>
        <w:spacing w:line="276" w:lineRule="auto"/>
        <w:ind w:leftChars="200" w:left="477"/>
        <w:contextualSpacing/>
        <w:jc w:val="both"/>
        <w:rPr>
          <w:rFonts w:ascii="Cambria" w:hAnsi="Cambria" w:cs="Times"/>
          <w:lang w:eastAsia="ja-JP"/>
        </w:rPr>
      </w:pPr>
      <w:r w:rsidRPr="00C45DF7">
        <w:rPr>
          <w:rFonts w:ascii="Cambria" w:hAnsi="Cambria" w:cs="Times"/>
          <w:lang w:eastAsia="ja-JP"/>
        </w:rPr>
        <w:t>本学</w:t>
      </w:r>
      <w:r w:rsidR="00DB2E50" w:rsidRPr="00C45DF7">
        <w:rPr>
          <w:rFonts w:ascii="Cambria" w:hAnsi="Cambria" w:cs="Times"/>
          <w:lang w:eastAsia="ja-JP"/>
        </w:rPr>
        <w:t>の</w:t>
      </w:r>
      <w:r w:rsidRPr="00C45DF7">
        <w:rPr>
          <w:rFonts w:ascii="Cambria" w:hAnsi="Cambria" w:cs="Times"/>
          <w:lang w:eastAsia="ja-JP"/>
        </w:rPr>
        <w:t>全ての職員は、</w:t>
      </w:r>
      <w:r w:rsidR="007F6D99" w:rsidRPr="00C45DF7">
        <w:rPr>
          <w:rFonts w:ascii="Cambria" w:hAnsi="Cambria" w:cs="Times"/>
          <w:lang w:eastAsia="ja-JP"/>
        </w:rPr>
        <w:t>予算単位</w:t>
      </w:r>
      <w:r w:rsidR="00170A5A" w:rsidRPr="00C45DF7">
        <w:rPr>
          <w:rFonts w:ascii="Cambria" w:hAnsi="Cambria" w:cs="Times"/>
          <w:lang w:eastAsia="ja-JP"/>
        </w:rPr>
        <w:t>に</w:t>
      </w:r>
      <w:r w:rsidRPr="00C45DF7">
        <w:rPr>
          <w:rFonts w:ascii="Cambria" w:hAnsi="Cambria" w:cs="Times"/>
          <w:lang w:eastAsia="ja-JP"/>
        </w:rPr>
        <w:t>配分された予算内で、本学の規則に</w:t>
      </w:r>
      <w:r w:rsidR="00170A5A" w:rsidRPr="00C45DF7">
        <w:rPr>
          <w:rFonts w:ascii="Cambria" w:hAnsi="Cambria" w:cs="Times"/>
          <w:lang w:eastAsia="ja-JP"/>
        </w:rPr>
        <w:t>従い</w:t>
      </w:r>
      <w:r w:rsidR="00DB2E50" w:rsidRPr="00C45DF7">
        <w:rPr>
          <w:rFonts w:ascii="Cambria" w:hAnsi="Cambria" w:cs="Times"/>
          <w:lang w:eastAsia="ja-JP"/>
        </w:rPr>
        <w:t>、</w:t>
      </w:r>
      <w:r w:rsidR="00170A5A" w:rsidRPr="00C45DF7">
        <w:rPr>
          <w:rFonts w:ascii="Cambria" w:hAnsi="Cambria" w:cs="Times"/>
          <w:lang w:eastAsia="ja-JP"/>
        </w:rPr>
        <w:t>タイムリーで信頼できる</w:t>
      </w:r>
      <w:r w:rsidR="00DB2E50" w:rsidRPr="00C45DF7">
        <w:rPr>
          <w:rFonts w:ascii="Cambria" w:hAnsi="Cambria" w:cs="Times"/>
          <w:lang w:eastAsia="ja-JP"/>
        </w:rPr>
        <w:t>職務</w:t>
      </w:r>
      <w:r w:rsidRPr="00C45DF7">
        <w:rPr>
          <w:rFonts w:ascii="Cambria" w:hAnsi="Cambria" w:cs="Times"/>
          <w:lang w:eastAsia="ja-JP"/>
        </w:rPr>
        <w:t>執行</w:t>
      </w:r>
      <w:r w:rsidR="00170A5A" w:rsidRPr="00C45DF7">
        <w:rPr>
          <w:rFonts w:ascii="Cambria" w:hAnsi="Cambria" w:cs="Times"/>
          <w:lang w:eastAsia="ja-JP"/>
        </w:rPr>
        <w:t>を行う責任があります</w:t>
      </w:r>
      <w:r w:rsidRPr="00C45DF7">
        <w:rPr>
          <w:rFonts w:ascii="Cambria" w:hAnsi="Cambria" w:cs="Times"/>
          <w:lang w:eastAsia="ja-JP"/>
        </w:rPr>
        <w:t>。</w:t>
      </w:r>
    </w:p>
    <w:p w14:paraId="2115EA80" w14:textId="77777777" w:rsidR="009F277C" w:rsidRPr="00C45DF7" w:rsidRDefault="009F277C" w:rsidP="00DC2F42">
      <w:pPr>
        <w:widowControl w:val="0"/>
        <w:adjustRightInd w:val="0"/>
        <w:spacing w:line="276" w:lineRule="auto"/>
        <w:ind w:leftChars="200" w:left="477"/>
        <w:jc w:val="both"/>
        <w:rPr>
          <w:rFonts w:ascii="Cambria" w:hAnsi="Cambria" w:cs="Times"/>
          <w:lang w:eastAsia="ja-JP"/>
        </w:rPr>
      </w:pPr>
    </w:p>
    <w:p w14:paraId="78E7A7E4" w14:textId="675E54B7" w:rsidR="00FE557F" w:rsidRPr="00C45DF7" w:rsidRDefault="00FE557F" w:rsidP="00DC2F42">
      <w:pPr>
        <w:widowControl w:val="0"/>
        <w:tabs>
          <w:tab w:val="left" w:pos="1554"/>
        </w:tabs>
        <w:adjustRightInd w:val="0"/>
        <w:spacing w:line="276" w:lineRule="auto"/>
        <w:ind w:leftChars="200" w:left="477"/>
        <w:jc w:val="both"/>
        <w:rPr>
          <w:rFonts w:ascii="Cambria" w:hAnsi="Cambria" w:cs="Times"/>
          <w:lang w:eastAsia="ja-JP"/>
        </w:rPr>
      </w:pPr>
      <w:r w:rsidRPr="00C45DF7">
        <w:rPr>
          <w:rFonts w:ascii="Cambria" w:hAnsi="Cambria" w:cs="Times"/>
          <w:lang w:eastAsia="ja-JP"/>
        </w:rPr>
        <w:t>27.4.7.2</w:t>
      </w:r>
      <w:r w:rsidR="006A2950">
        <w:rPr>
          <w:rFonts w:ascii="Cambria" w:hAnsi="Cambria" w:cs="Times"/>
          <w:lang w:eastAsia="ja-JP"/>
        </w:rPr>
        <w:tab/>
      </w:r>
      <w:r w:rsidRPr="00C45DF7">
        <w:rPr>
          <w:rFonts w:ascii="Cambria" w:hAnsi="Cambria" w:cs="Times"/>
          <w:lang w:eastAsia="ja-JP"/>
        </w:rPr>
        <w:t>支援情報技術基盤への精通</w:t>
      </w:r>
      <w:r w:rsidR="00BA40FC" w:rsidRPr="00C45DF7">
        <w:rPr>
          <w:rFonts w:ascii="Cambria" w:hAnsi="Cambria" w:cs="Times"/>
          <w:lang w:eastAsia="ja-JP"/>
        </w:rPr>
        <w:t>及び</w:t>
      </w:r>
      <w:r w:rsidRPr="00C45DF7">
        <w:rPr>
          <w:rFonts w:ascii="Cambria" w:hAnsi="Cambria" w:cs="Times"/>
          <w:lang w:eastAsia="ja-JP"/>
        </w:rPr>
        <w:t>その使用</w:t>
      </w:r>
    </w:p>
    <w:p w14:paraId="070A1479" w14:textId="022F7CF5" w:rsidR="00F226A2" w:rsidRPr="00C45DF7" w:rsidRDefault="00FE557F" w:rsidP="00DC2F42">
      <w:pPr>
        <w:widowControl w:val="0"/>
        <w:adjustRightInd w:val="0"/>
        <w:spacing w:line="276" w:lineRule="auto"/>
        <w:ind w:leftChars="200" w:left="477"/>
        <w:jc w:val="both"/>
        <w:rPr>
          <w:rFonts w:ascii="Cambria" w:hAnsi="Cambria" w:cs="Times"/>
          <w:lang w:eastAsia="ja-JP"/>
        </w:rPr>
      </w:pPr>
      <w:r w:rsidRPr="00C45DF7">
        <w:rPr>
          <w:rFonts w:ascii="Cambria" w:hAnsi="Cambria" w:cs="Times"/>
          <w:lang w:eastAsia="ja-JP"/>
        </w:rPr>
        <w:t>本学では、予算編成、執行、管理を行</w:t>
      </w:r>
      <w:r w:rsidR="00A77CC1" w:rsidRPr="00C45DF7">
        <w:rPr>
          <w:rFonts w:ascii="Cambria" w:hAnsi="Cambria" w:cs="Times"/>
          <w:lang w:eastAsia="ja-JP"/>
        </w:rPr>
        <w:t>うため</w:t>
      </w:r>
      <w:r w:rsidRPr="00C45DF7">
        <w:rPr>
          <w:rFonts w:ascii="Cambria" w:hAnsi="Cambria" w:cs="Times"/>
          <w:lang w:eastAsia="ja-JP"/>
        </w:rPr>
        <w:t>ERP</w:t>
      </w:r>
      <w:r w:rsidRPr="00C45DF7">
        <w:rPr>
          <w:rFonts w:ascii="Cambria" w:hAnsi="Cambria" w:cs="Times"/>
          <w:lang w:eastAsia="ja-JP"/>
        </w:rPr>
        <w:t>システムを使用します。この</w:t>
      </w:r>
      <w:r w:rsidR="007F6D99" w:rsidRPr="00C45DF7">
        <w:rPr>
          <w:rFonts w:ascii="Cambria" w:hAnsi="Cambria" w:cs="Times"/>
          <w:lang w:eastAsia="ja-JP"/>
        </w:rPr>
        <w:t>システム</w:t>
      </w:r>
      <w:r w:rsidRPr="00C45DF7">
        <w:rPr>
          <w:rFonts w:ascii="Cambria" w:hAnsi="Cambria" w:cs="Times"/>
          <w:lang w:eastAsia="ja-JP"/>
        </w:rPr>
        <w:t>は、本学で行われる財務取引を支援し、予算執行の管理を行うための基礎となるものです。支払いを行ったり、予算に責任をもつ</w:t>
      </w:r>
      <w:r w:rsidR="000B0A06" w:rsidRPr="00C45DF7">
        <w:rPr>
          <w:rFonts w:ascii="Cambria" w:hAnsi="Cambria" w:cs="Times"/>
          <w:lang w:eastAsia="ja-JP"/>
        </w:rPr>
        <w:t>本学</w:t>
      </w:r>
      <w:r w:rsidRPr="00C45DF7">
        <w:rPr>
          <w:rFonts w:ascii="Cambria" w:hAnsi="Cambria" w:cs="Times"/>
          <w:lang w:eastAsia="ja-JP"/>
        </w:rPr>
        <w:t>職員は、</w:t>
      </w:r>
      <w:r w:rsidRPr="00C45DF7">
        <w:rPr>
          <w:rFonts w:ascii="Cambria" w:hAnsi="Cambria" w:cs="Times"/>
          <w:lang w:eastAsia="ja-JP"/>
        </w:rPr>
        <w:t>ERP</w:t>
      </w:r>
      <w:r w:rsidRPr="00C45DF7">
        <w:rPr>
          <w:rFonts w:ascii="Cambria" w:hAnsi="Cambria" w:cs="Times"/>
          <w:lang w:eastAsia="ja-JP"/>
        </w:rPr>
        <w:t>システムに対して講習を受け、機能について熟知し、効率的な業務の達成に努めなければなりません。</w:t>
      </w:r>
    </w:p>
    <w:p w14:paraId="72D98457" w14:textId="0E1354FF" w:rsidR="008E32A1" w:rsidRPr="00C45DF7" w:rsidRDefault="008E32A1" w:rsidP="00DC2F42">
      <w:pPr>
        <w:widowControl w:val="0"/>
        <w:adjustRightInd w:val="0"/>
        <w:spacing w:line="276" w:lineRule="auto"/>
        <w:ind w:leftChars="200" w:left="477"/>
        <w:jc w:val="both"/>
        <w:rPr>
          <w:rFonts w:ascii="Cambria" w:hAnsi="Cambria" w:cs="Times"/>
          <w:lang w:eastAsia="ja-JP"/>
        </w:rPr>
      </w:pPr>
    </w:p>
    <w:p w14:paraId="51B9339E" w14:textId="49482668" w:rsidR="008E32A1" w:rsidRPr="00C45DF7" w:rsidRDefault="008E32A1" w:rsidP="00DC2F42">
      <w:pPr>
        <w:widowControl w:val="0"/>
        <w:tabs>
          <w:tab w:val="left" w:pos="1554"/>
        </w:tabs>
        <w:adjustRightInd w:val="0"/>
        <w:snapToGrid w:val="0"/>
        <w:spacing w:line="276" w:lineRule="auto"/>
        <w:ind w:leftChars="200" w:left="477"/>
        <w:contextualSpacing/>
        <w:jc w:val="both"/>
        <w:rPr>
          <w:rFonts w:ascii="Cambria" w:hAnsi="Cambria" w:cs="Times"/>
          <w:lang w:eastAsia="ja-JP"/>
        </w:rPr>
      </w:pPr>
      <w:r w:rsidRPr="00C45DF7">
        <w:rPr>
          <w:rFonts w:ascii="Cambria" w:hAnsi="Cambria" w:cs="Times"/>
          <w:lang w:eastAsia="ja-JP"/>
        </w:rPr>
        <w:t>27.4.7.3</w:t>
      </w:r>
      <w:r w:rsidR="006A2950">
        <w:rPr>
          <w:rFonts w:ascii="Cambria" w:hAnsi="Cambria" w:cs="Times"/>
          <w:lang w:eastAsia="ja-JP"/>
        </w:rPr>
        <w:tab/>
      </w:r>
      <w:r w:rsidRPr="00C45DF7">
        <w:rPr>
          <w:rFonts w:ascii="Cambria" w:hAnsi="Cambria" w:cs="Times"/>
          <w:lang w:eastAsia="ja-JP"/>
        </w:rPr>
        <w:t>予算アナリスト</w:t>
      </w:r>
    </w:p>
    <w:p w14:paraId="16B071F0" w14:textId="43A8CE78" w:rsidR="008E32A1" w:rsidRPr="00C45DF7" w:rsidRDefault="00945751" w:rsidP="00DC2F42">
      <w:pPr>
        <w:widowControl w:val="0"/>
        <w:adjustRightInd w:val="0"/>
        <w:spacing w:line="276" w:lineRule="auto"/>
        <w:ind w:leftChars="200" w:left="477"/>
        <w:jc w:val="both"/>
        <w:rPr>
          <w:rFonts w:ascii="Cambria" w:hAnsi="Cambria" w:cs="Times"/>
          <w:lang w:eastAsia="ja-JP"/>
        </w:rPr>
      </w:pPr>
      <w:r w:rsidRPr="00C45DF7">
        <w:rPr>
          <w:rFonts w:ascii="Cambria" w:hAnsi="Cambria" w:cs="Times"/>
          <w:lang w:eastAsia="ja-JP"/>
        </w:rPr>
        <w:t>各ディビジョン等における</w:t>
      </w:r>
      <w:r w:rsidR="008E32A1" w:rsidRPr="00C45DF7">
        <w:rPr>
          <w:rFonts w:ascii="Cambria" w:hAnsi="Cambria" w:cs="Times"/>
          <w:lang w:eastAsia="ja-JP"/>
        </w:rPr>
        <w:t>予算アナリストは、予算管理者が責任を持つ予算計画、編成、予算要求資料の作成、予算</w:t>
      </w:r>
      <w:r w:rsidR="00AF3DBD" w:rsidRPr="00C45DF7">
        <w:rPr>
          <w:rFonts w:ascii="Cambria" w:hAnsi="Cambria" w:cs="Times"/>
          <w:lang w:eastAsia="ja-JP"/>
        </w:rPr>
        <w:t>執行及び執行管理等に関し、予算管理者</w:t>
      </w:r>
      <w:r w:rsidR="00B740F4" w:rsidRPr="00C45DF7">
        <w:rPr>
          <w:rFonts w:ascii="Cambria" w:hAnsi="Cambria" w:cs="Times"/>
          <w:lang w:eastAsia="ja-JP"/>
        </w:rPr>
        <w:t>の実務上の</w:t>
      </w:r>
      <w:r w:rsidR="00AF3DBD" w:rsidRPr="00C45DF7">
        <w:rPr>
          <w:rFonts w:ascii="Cambria" w:hAnsi="Cambria" w:cs="Times"/>
          <w:lang w:eastAsia="ja-JP"/>
        </w:rPr>
        <w:t>サポート</w:t>
      </w:r>
      <w:r w:rsidR="00B740F4" w:rsidRPr="00C45DF7">
        <w:rPr>
          <w:rFonts w:ascii="Cambria" w:hAnsi="Cambria" w:cs="Times"/>
          <w:lang w:eastAsia="ja-JP"/>
        </w:rPr>
        <w:t>を</w:t>
      </w:r>
      <w:r w:rsidR="00D93B3B" w:rsidRPr="00C45DF7">
        <w:rPr>
          <w:rFonts w:ascii="Cambria" w:hAnsi="Cambria" w:cs="Times"/>
          <w:lang w:eastAsia="ja-JP"/>
        </w:rPr>
        <w:t>行い</w:t>
      </w:r>
      <w:r w:rsidR="00B740F4" w:rsidRPr="00C45DF7">
        <w:rPr>
          <w:rFonts w:ascii="Cambria" w:hAnsi="Cambria" w:cs="Times"/>
          <w:lang w:eastAsia="ja-JP"/>
        </w:rPr>
        <w:t>ます</w:t>
      </w:r>
      <w:r w:rsidR="00AF3DBD" w:rsidRPr="00C45DF7">
        <w:rPr>
          <w:rFonts w:ascii="Cambria" w:hAnsi="Cambria" w:cs="Times"/>
          <w:lang w:eastAsia="ja-JP"/>
        </w:rPr>
        <w:t>。</w:t>
      </w:r>
    </w:p>
    <w:p w14:paraId="4D26038F" w14:textId="77777777" w:rsidR="008E32A1" w:rsidRDefault="008E32A1" w:rsidP="00DC2F42">
      <w:pPr>
        <w:widowControl w:val="0"/>
        <w:adjustRightInd w:val="0"/>
        <w:spacing w:line="276" w:lineRule="auto"/>
        <w:ind w:leftChars="200" w:left="477"/>
        <w:jc w:val="both"/>
        <w:rPr>
          <w:rFonts w:ascii="Cambria" w:hAnsi="Cambria" w:cs="Times"/>
          <w:b/>
          <w:lang w:eastAsia="ja-JP"/>
        </w:rPr>
      </w:pPr>
    </w:p>
    <w:p w14:paraId="2CFEB744" w14:textId="051246D7" w:rsidR="00FE557F" w:rsidRPr="00C45DF7" w:rsidRDefault="00FE557F" w:rsidP="00DC2F42">
      <w:pPr>
        <w:widowControl w:val="0"/>
        <w:tabs>
          <w:tab w:val="left" w:pos="603"/>
        </w:tabs>
        <w:adjustRightInd w:val="0"/>
        <w:spacing w:line="276" w:lineRule="auto"/>
        <w:jc w:val="both"/>
        <w:outlineLvl w:val="0"/>
        <w:rPr>
          <w:rFonts w:ascii="Cambria" w:hAnsi="Cambria" w:cs="Times"/>
          <w:b/>
          <w:lang w:eastAsia="ja-JP"/>
        </w:rPr>
      </w:pPr>
      <w:r w:rsidRPr="006A2950">
        <w:rPr>
          <w:rFonts w:ascii="Cambria" w:hAnsi="Cambria" w:cs="Times"/>
          <w:bCs/>
          <w:lang w:eastAsia="ja-JP"/>
        </w:rPr>
        <w:t>27.5</w:t>
      </w:r>
      <w:r w:rsidR="006A2950">
        <w:rPr>
          <w:rFonts w:ascii="Cambria" w:hAnsi="Cambria" w:cs="Times"/>
          <w:bCs/>
          <w:lang w:eastAsia="ja-JP"/>
        </w:rPr>
        <w:tab/>
      </w:r>
      <w:r w:rsidRPr="00C45DF7">
        <w:rPr>
          <w:rFonts w:ascii="Cambria" w:hAnsi="Cambria" w:cs="Times"/>
          <w:b/>
          <w:lang w:eastAsia="ja-JP"/>
        </w:rPr>
        <w:t>手続き</w:t>
      </w:r>
    </w:p>
    <w:p w14:paraId="68D3D13E" w14:textId="504D5D83" w:rsidR="00945751" w:rsidRPr="00C45DF7" w:rsidRDefault="00945751" w:rsidP="00DC2F42">
      <w:pPr>
        <w:widowControl w:val="0"/>
        <w:tabs>
          <w:tab w:val="left" w:pos="1076"/>
        </w:tabs>
        <w:adjustRightInd w:val="0"/>
        <w:spacing w:line="276" w:lineRule="auto"/>
        <w:ind w:leftChars="100" w:left="239"/>
        <w:jc w:val="both"/>
        <w:outlineLvl w:val="0"/>
        <w:rPr>
          <w:rFonts w:ascii="Cambria" w:hAnsi="Cambria" w:cs="Times"/>
          <w:b/>
          <w:lang w:eastAsia="ja-JP"/>
        </w:rPr>
      </w:pPr>
      <w:r w:rsidRPr="006A2950">
        <w:rPr>
          <w:rFonts w:ascii="Cambria" w:hAnsi="Cambria" w:cs="Times"/>
          <w:bCs/>
          <w:lang w:eastAsia="ja-JP"/>
        </w:rPr>
        <w:lastRenderedPageBreak/>
        <w:t>27.5.1</w:t>
      </w:r>
      <w:r w:rsidR="006A2950">
        <w:rPr>
          <w:rFonts w:ascii="Cambria" w:hAnsi="Cambria" w:cs="Times"/>
          <w:b/>
          <w:lang w:eastAsia="ja-JP"/>
        </w:rPr>
        <w:tab/>
      </w:r>
      <w:r w:rsidRPr="00C45DF7">
        <w:rPr>
          <w:rFonts w:ascii="Cambria" w:hAnsi="Cambria" w:cs="Times"/>
          <w:b/>
          <w:lang w:eastAsia="ja-JP"/>
        </w:rPr>
        <w:t>予算計画・予算編成</w:t>
      </w:r>
    </w:p>
    <w:p w14:paraId="210F2692" w14:textId="6AA1BA4A" w:rsidR="00945751" w:rsidRPr="00C45DF7" w:rsidRDefault="00945751" w:rsidP="00DC2F42">
      <w:pPr>
        <w:widowControl w:val="0"/>
        <w:adjustRightInd w:val="0"/>
        <w:spacing w:line="276" w:lineRule="auto"/>
        <w:ind w:leftChars="100" w:left="239"/>
        <w:jc w:val="both"/>
        <w:outlineLvl w:val="0"/>
        <w:rPr>
          <w:rFonts w:ascii="Cambria" w:hAnsi="Cambria" w:cs="Times"/>
          <w:lang w:eastAsia="ja-JP"/>
        </w:rPr>
      </w:pPr>
      <w:r w:rsidRPr="00C45DF7">
        <w:rPr>
          <w:rFonts w:ascii="Cambria" w:hAnsi="Cambria" w:cs="Times"/>
          <w:lang w:eastAsia="ja-JP"/>
        </w:rPr>
        <w:t>予算計画は各予算管理者により、</w:t>
      </w:r>
      <w:r w:rsidRPr="00C45DF7">
        <w:rPr>
          <w:rFonts w:ascii="Cambria" w:hAnsi="Cambria" w:cs="Times"/>
          <w:lang w:eastAsia="ja-JP"/>
        </w:rPr>
        <w:t>27.5</w:t>
      </w:r>
      <w:r w:rsidRPr="00C45DF7">
        <w:rPr>
          <w:rFonts w:ascii="Cambria" w:hAnsi="Cambria" w:cs="Times"/>
          <w:lang w:eastAsia="ja-JP"/>
        </w:rPr>
        <w:t>の規定の手続きに沿って行われます。ユニバーシティレベルの予算編成は、</w:t>
      </w:r>
      <w:r w:rsidR="003D0A78" w:rsidRPr="00C45DF7">
        <w:rPr>
          <w:rFonts w:ascii="Cambria" w:hAnsi="Cambria" w:cs="Times"/>
          <w:lang w:eastAsia="ja-JP"/>
        </w:rPr>
        <w:t>事務局長</w:t>
      </w:r>
      <w:r w:rsidRPr="00C45DF7">
        <w:rPr>
          <w:rFonts w:ascii="Cambria" w:hAnsi="Cambria" w:cs="Times"/>
          <w:lang w:eastAsia="ja-JP"/>
        </w:rPr>
        <w:t>の統括の下</w:t>
      </w:r>
      <w:r w:rsidR="00B7610E" w:rsidRPr="00C45DF7">
        <w:rPr>
          <w:rFonts w:ascii="Cambria" w:hAnsi="Cambria" w:cs="Times"/>
          <w:lang w:eastAsia="ja-JP"/>
        </w:rPr>
        <w:t>、</w:t>
      </w:r>
      <w:r w:rsidRPr="00C45DF7">
        <w:rPr>
          <w:rFonts w:ascii="Cambria" w:hAnsi="Cambria" w:cs="Times"/>
          <w:lang w:eastAsia="ja-JP"/>
        </w:rPr>
        <w:t>副学長（財務担当）が行い、理事長・学長が決定します。</w:t>
      </w:r>
    </w:p>
    <w:p w14:paraId="5D4769DB" w14:textId="77777777" w:rsidR="00945751" w:rsidRPr="00C45DF7" w:rsidRDefault="00945751" w:rsidP="00DC2F42">
      <w:pPr>
        <w:widowControl w:val="0"/>
        <w:adjustRightInd w:val="0"/>
        <w:spacing w:line="276" w:lineRule="auto"/>
        <w:ind w:leftChars="100" w:left="239"/>
        <w:jc w:val="both"/>
        <w:outlineLvl w:val="0"/>
        <w:rPr>
          <w:rFonts w:ascii="Cambria" w:hAnsi="Cambria" w:cs="Times"/>
          <w:lang w:eastAsia="ja-JP"/>
        </w:rPr>
      </w:pPr>
    </w:p>
    <w:p w14:paraId="17B4E6F4" w14:textId="77777777" w:rsidR="00945751" w:rsidRPr="00C45DF7" w:rsidRDefault="00945751" w:rsidP="00DC2F42">
      <w:pPr>
        <w:widowControl w:val="0"/>
        <w:adjustRightInd w:val="0"/>
        <w:spacing w:line="276" w:lineRule="auto"/>
        <w:ind w:leftChars="100" w:left="239"/>
        <w:jc w:val="both"/>
        <w:outlineLvl w:val="0"/>
        <w:rPr>
          <w:rFonts w:ascii="Cambria" w:hAnsi="Cambria" w:cs="Times"/>
          <w:lang w:eastAsia="ja-JP"/>
        </w:rPr>
      </w:pPr>
      <w:r w:rsidRPr="00C45DF7">
        <w:rPr>
          <w:rFonts w:ascii="Cambria" w:hAnsi="Cambria" w:cs="Times"/>
          <w:lang w:eastAsia="ja-JP"/>
        </w:rPr>
        <w:t>予算管理者は、十分な詳細と一緒に、予算案を提出しなければなりません。運営費、資本的支出は、彼らの予算要求を説明することができるように項目別にしなければなりません。</w:t>
      </w:r>
    </w:p>
    <w:p w14:paraId="120CE3CD" w14:textId="77777777" w:rsidR="00945751" w:rsidRPr="00C45DF7" w:rsidRDefault="00945751" w:rsidP="00DC2F42">
      <w:pPr>
        <w:widowControl w:val="0"/>
        <w:adjustRightInd w:val="0"/>
        <w:spacing w:line="276" w:lineRule="auto"/>
        <w:ind w:leftChars="100" w:left="239"/>
        <w:jc w:val="both"/>
        <w:outlineLvl w:val="0"/>
        <w:rPr>
          <w:rFonts w:ascii="Cambria" w:hAnsi="Cambria" w:cs="Times"/>
          <w:lang w:eastAsia="ja-JP"/>
        </w:rPr>
      </w:pPr>
      <w:r w:rsidRPr="00C45DF7">
        <w:rPr>
          <w:rFonts w:ascii="Cambria" w:hAnsi="Cambria" w:cs="Times"/>
          <w:lang w:eastAsia="ja-JP"/>
        </w:rPr>
        <w:t>職員給与の予算については、税金や福利厚生等に係る間接経費を含んでいるため複雑です。そのため、給与がその予算単位で負担されているとしても、予算配分の時点では、予算管理者により管理されるものではありません。しかし、予算管理者は、監督する職員の管理について責任を負い、セクションレベルのヘッドカウント及び質、また、予算計上されていない時間外勤務の最小限化について計画を立てなければなりません。</w:t>
      </w:r>
    </w:p>
    <w:p w14:paraId="138BFC0D" w14:textId="794BC04F" w:rsidR="00945751" w:rsidRPr="00C45DF7" w:rsidRDefault="00945751" w:rsidP="00DC2F42">
      <w:pPr>
        <w:widowControl w:val="0"/>
        <w:adjustRightInd w:val="0"/>
        <w:spacing w:line="276" w:lineRule="auto"/>
        <w:ind w:leftChars="100" w:left="239"/>
        <w:jc w:val="both"/>
        <w:outlineLvl w:val="0"/>
        <w:rPr>
          <w:rFonts w:ascii="Cambria" w:hAnsi="Cambria" w:cs="Times"/>
          <w:lang w:eastAsia="ja-JP"/>
        </w:rPr>
      </w:pPr>
    </w:p>
    <w:p w14:paraId="7C514A9F" w14:textId="43094494" w:rsidR="00945751" w:rsidRPr="00C45DF7" w:rsidRDefault="00945751" w:rsidP="00DC2F42">
      <w:pPr>
        <w:widowControl w:val="0"/>
        <w:tabs>
          <w:tab w:val="left" w:pos="1076"/>
        </w:tabs>
        <w:adjustRightInd w:val="0"/>
        <w:spacing w:line="276" w:lineRule="auto"/>
        <w:ind w:leftChars="100" w:left="239"/>
        <w:jc w:val="both"/>
        <w:outlineLvl w:val="0"/>
        <w:rPr>
          <w:rFonts w:ascii="Cambria" w:hAnsi="Cambria" w:cs="Times"/>
          <w:b/>
          <w:lang w:eastAsia="ja-JP"/>
        </w:rPr>
      </w:pPr>
      <w:r w:rsidRPr="00064760">
        <w:rPr>
          <w:rFonts w:ascii="Cambria" w:hAnsi="Cambria" w:cs="Times"/>
          <w:bCs/>
          <w:lang w:eastAsia="ja-JP"/>
        </w:rPr>
        <w:t>2</w:t>
      </w:r>
      <w:r w:rsidRPr="00787D4E">
        <w:rPr>
          <w:rFonts w:ascii="Cambria" w:hAnsi="Cambria" w:cs="Times"/>
          <w:bCs/>
          <w:lang w:eastAsia="ja-JP"/>
        </w:rPr>
        <w:t>7.</w:t>
      </w:r>
      <w:r w:rsidR="00B7610E" w:rsidRPr="00787D4E">
        <w:rPr>
          <w:rFonts w:ascii="Cambria" w:hAnsi="Cambria" w:cs="Times"/>
          <w:bCs/>
          <w:lang w:eastAsia="ja-JP"/>
        </w:rPr>
        <w:t>5</w:t>
      </w:r>
      <w:r w:rsidRPr="00787D4E">
        <w:rPr>
          <w:rFonts w:ascii="Cambria" w:hAnsi="Cambria" w:cs="Times"/>
          <w:bCs/>
          <w:lang w:eastAsia="ja-JP"/>
        </w:rPr>
        <w:t>.</w:t>
      </w:r>
      <w:r w:rsidR="00B7610E" w:rsidRPr="00787D4E">
        <w:rPr>
          <w:rFonts w:ascii="Cambria" w:hAnsi="Cambria" w:cs="Times"/>
          <w:bCs/>
          <w:lang w:eastAsia="ja-JP"/>
        </w:rPr>
        <w:t>2</w:t>
      </w:r>
      <w:r w:rsidR="00787D4E">
        <w:rPr>
          <w:rFonts w:ascii="Cambria" w:hAnsi="Cambria" w:cs="Times"/>
          <w:bCs/>
          <w:lang w:eastAsia="ja-JP"/>
        </w:rPr>
        <w:tab/>
      </w:r>
      <w:r w:rsidRPr="00C45DF7">
        <w:rPr>
          <w:rFonts w:ascii="Cambria" w:hAnsi="Cambria" w:cs="Times"/>
          <w:b/>
          <w:lang w:eastAsia="ja-JP"/>
        </w:rPr>
        <w:t>複数年度の計画</w:t>
      </w:r>
    </w:p>
    <w:p w14:paraId="55A8B60A" w14:textId="117A75B7" w:rsidR="00945751" w:rsidRPr="00C45DF7" w:rsidRDefault="00945751" w:rsidP="00DC2F42">
      <w:pPr>
        <w:widowControl w:val="0"/>
        <w:adjustRightInd w:val="0"/>
        <w:spacing w:line="276" w:lineRule="auto"/>
        <w:ind w:leftChars="100" w:left="239"/>
        <w:jc w:val="both"/>
        <w:outlineLvl w:val="0"/>
        <w:rPr>
          <w:rFonts w:ascii="Cambria" w:hAnsi="Cambria" w:cs="Times"/>
          <w:lang w:eastAsia="ja-JP"/>
        </w:rPr>
      </w:pPr>
      <w:r w:rsidRPr="00C45DF7">
        <w:rPr>
          <w:rFonts w:ascii="Cambria" w:hAnsi="Cambria" w:cs="Times"/>
          <w:lang w:eastAsia="ja-JP"/>
        </w:rPr>
        <w:t>本学は、予算計画及び予算執行の管理を</w:t>
      </w:r>
      <w:r w:rsidR="00DC2F42">
        <w:rPr>
          <w:rFonts w:ascii="Cambria" w:hAnsi="Cambria" w:cs="Times" w:hint="eastAsia"/>
          <w:lang w:eastAsia="ja-JP"/>
        </w:rPr>
        <w:t>1</w:t>
      </w:r>
      <w:r w:rsidRPr="00C45DF7">
        <w:rPr>
          <w:rFonts w:ascii="Cambria" w:hAnsi="Cambria" w:cs="Times"/>
          <w:lang w:eastAsia="ja-JP"/>
        </w:rPr>
        <w:t>年単位で行います。本学の主要財源である国からの補助金の会計のルールにより、原則として複数年度にわたる予算計画は禁じられています。</w:t>
      </w:r>
    </w:p>
    <w:p w14:paraId="445C7646" w14:textId="77777777" w:rsidR="00945751" w:rsidRPr="00C45DF7" w:rsidRDefault="00945751" w:rsidP="00DC2F42">
      <w:pPr>
        <w:widowControl w:val="0"/>
        <w:adjustRightInd w:val="0"/>
        <w:spacing w:line="276" w:lineRule="auto"/>
        <w:ind w:leftChars="100" w:left="239"/>
        <w:jc w:val="both"/>
        <w:outlineLvl w:val="0"/>
        <w:rPr>
          <w:rFonts w:ascii="Cambria" w:hAnsi="Cambria" w:cs="Times"/>
          <w:lang w:eastAsia="ja-JP"/>
        </w:rPr>
      </w:pPr>
      <w:r w:rsidRPr="00C45DF7">
        <w:rPr>
          <w:rFonts w:ascii="Cambria" w:hAnsi="Cambria" w:cs="Times"/>
          <w:lang w:eastAsia="ja-JP"/>
        </w:rPr>
        <w:t>複数年度の計画を立てることが認められている補助金以外の財源がある場合や、プロジェクト自体が複数年度の予算計画を必要とする場合には、予算管理者及び予算セクションは、それらのニーズをどのように計画手順に組み込んで行くか、検討します。複数年度の予算計画を要求する予算管理者は、その特定の要件について、予算セクションと協議する責任を負います。</w:t>
      </w:r>
    </w:p>
    <w:p w14:paraId="2A3230B3" w14:textId="603F5105" w:rsidR="00945751" w:rsidRPr="00C45DF7" w:rsidRDefault="00945751" w:rsidP="00DC2F42">
      <w:pPr>
        <w:widowControl w:val="0"/>
        <w:adjustRightInd w:val="0"/>
        <w:spacing w:line="276" w:lineRule="auto"/>
        <w:ind w:leftChars="100" w:left="239"/>
        <w:jc w:val="both"/>
        <w:outlineLvl w:val="0"/>
        <w:rPr>
          <w:rFonts w:ascii="Cambria" w:hAnsi="Cambria" w:cs="Times"/>
          <w:lang w:eastAsia="ja-JP"/>
        </w:rPr>
      </w:pPr>
      <w:r w:rsidRPr="00C45DF7">
        <w:rPr>
          <w:rFonts w:ascii="Cambria" w:hAnsi="Cambria" w:cs="Times"/>
          <w:lang w:eastAsia="ja-JP"/>
        </w:rPr>
        <w:t>複数年契約及び年度跨ぎ契約の取扱いについてはこちら</w:t>
      </w:r>
      <w:r w:rsidR="00787D4E">
        <w:rPr>
          <w:rFonts w:ascii="Cambria" w:hAnsi="Cambria" w:cs="Times" w:hint="eastAsia"/>
          <w:lang w:eastAsia="ja-JP"/>
        </w:rPr>
        <w:t>［</w:t>
      </w:r>
      <w:hyperlink r:id="rId15" w:history="1">
        <w:r w:rsidR="004A1B56">
          <w:rPr>
            <w:rStyle w:val="a4"/>
            <w:rFonts w:ascii="Cambria" w:hAnsi="Cambria" w:cs="Times"/>
            <w:lang w:eastAsia="ja-JP"/>
          </w:rPr>
          <w:t>L</w:t>
        </w:r>
        <w:r w:rsidRPr="00C45DF7">
          <w:rPr>
            <w:rStyle w:val="a4"/>
            <w:rFonts w:ascii="Cambria" w:hAnsi="Cambria" w:cs="Times"/>
            <w:lang w:eastAsia="ja-JP"/>
          </w:rPr>
          <w:t>ink</w:t>
        </w:r>
      </w:hyperlink>
      <w:r w:rsidR="00787D4E" w:rsidRPr="00787D4E">
        <w:rPr>
          <w:rStyle w:val="a4"/>
          <w:rFonts w:ascii="Cambria" w:hAnsi="Cambria" w:cs="Times" w:hint="eastAsia"/>
          <w:color w:val="auto"/>
          <w:u w:val="none"/>
          <w:lang w:eastAsia="ja-JP"/>
        </w:rPr>
        <w:t>］</w:t>
      </w:r>
      <w:r w:rsidRPr="00C45DF7">
        <w:rPr>
          <w:rFonts w:ascii="Cambria" w:hAnsi="Cambria" w:cs="Times"/>
          <w:lang w:eastAsia="ja-JP"/>
        </w:rPr>
        <w:t>をご覧ください。</w:t>
      </w:r>
    </w:p>
    <w:p w14:paraId="60D200F9" w14:textId="77777777" w:rsidR="009F277C" w:rsidRPr="00C45DF7" w:rsidRDefault="009F277C" w:rsidP="00DC2F42">
      <w:pPr>
        <w:widowControl w:val="0"/>
        <w:adjustRightInd w:val="0"/>
        <w:spacing w:line="276" w:lineRule="auto"/>
        <w:ind w:leftChars="100" w:left="239"/>
        <w:jc w:val="both"/>
        <w:outlineLvl w:val="0"/>
        <w:rPr>
          <w:rFonts w:ascii="Cambria" w:hAnsi="Cambria" w:cs="Times"/>
          <w:lang w:eastAsia="ja-JP"/>
        </w:rPr>
      </w:pPr>
    </w:p>
    <w:p w14:paraId="42C965D9" w14:textId="78142227" w:rsidR="00FE557F" w:rsidRPr="00C45DF7" w:rsidRDefault="00FE557F" w:rsidP="00DC2F42">
      <w:pPr>
        <w:widowControl w:val="0"/>
        <w:tabs>
          <w:tab w:val="left" w:pos="1076"/>
        </w:tabs>
        <w:adjustRightInd w:val="0"/>
        <w:spacing w:line="276" w:lineRule="auto"/>
        <w:ind w:leftChars="100" w:left="239"/>
        <w:jc w:val="both"/>
        <w:outlineLvl w:val="0"/>
        <w:rPr>
          <w:rFonts w:ascii="Cambria" w:hAnsi="Cambria" w:cs="Times"/>
          <w:b/>
          <w:lang w:eastAsia="ja-JP"/>
        </w:rPr>
      </w:pPr>
      <w:r w:rsidRPr="009A5D96">
        <w:rPr>
          <w:rFonts w:ascii="Cambria" w:hAnsi="Cambria" w:cs="Times"/>
          <w:bCs/>
          <w:lang w:eastAsia="ja-JP"/>
        </w:rPr>
        <w:t>27.5.</w:t>
      </w:r>
      <w:r w:rsidR="00B7610E" w:rsidRPr="009A5D96">
        <w:rPr>
          <w:rFonts w:ascii="Cambria" w:hAnsi="Cambria" w:cs="Times"/>
          <w:bCs/>
          <w:lang w:eastAsia="ja-JP"/>
        </w:rPr>
        <w:t>3</w:t>
      </w:r>
      <w:r w:rsidR="009A5D96">
        <w:rPr>
          <w:rFonts w:ascii="Cambria" w:hAnsi="Cambria" w:cs="Times"/>
          <w:bCs/>
          <w:lang w:eastAsia="ja-JP"/>
        </w:rPr>
        <w:tab/>
      </w:r>
      <w:r w:rsidRPr="00C45DF7">
        <w:rPr>
          <w:rFonts w:ascii="Cambria" w:hAnsi="Cambria" w:cs="Times"/>
          <w:b/>
          <w:lang w:eastAsia="ja-JP"/>
        </w:rPr>
        <w:t>政府</w:t>
      </w:r>
      <w:r w:rsidRPr="00C45DF7">
        <w:rPr>
          <w:rFonts w:ascii="Cambria" w:hAnsi="Cambria"/>
          <w:b/>
          <w:lang w:eastAsia="ja-JP"/>
        </w:rPr>
        <w:t>補助金</w:t>
      </w:r>
      <w:r w:rsidRPr="00C45DF7">
        <w:rPr>
          <w:rFonts w:ascii="Cambria" w:hAnsi="Cambria" w:cs="Times"/>
          <w:b/>
          <w:lang w:eastAsia="ja-JP"/>
        </w:rPr>
        <w:t>のための年間予算サイクル</w:t>
      </w:r>
    </w:p>
    <w:p w14:paraId="37E9F482" w14:textId="77777777" w:rsidR="009A5D96" w:rsidRDefault="00FE557F" w:rsidP="00DC2F42">
      <w:pPr>
        <w:widowControl w:val="0"/>
        <w:adjustRightInd w:val="0"/>
        <w:spacing w:line="276" w:lineRule="auto"/>
        <w:ind w:leftChars="100" w:left="239"/>
        <w:jc w:val="both"/>
        <w:outlineLvl w:val="0"/>
        <w:rPr>
          <w:rFonts w:ascii="Cambria" w:hAnsi="Cambria"/>
          <w:lang w:eastAsia="ja-JP"/>
        </w:rPr>
      </w:pPr>
      <w:r w:rsidRPr="00C45DF7">
        <w:rPr>
          <w:rFonts w:ascii="Cambria" w:hAnsi="Cambria"/>
          <w:lang w:eastAsia="ja-JP"/>
        </w:rPr>
        <w:t>予算管理者は、</w:t>
      </w:r>
      <w:r w:rsidR="00507939" w:rsidRPr="00C45DF7">
        <w:rPr>
          <w:rFonts w:ascii="Cambria" w:hAnsi="Cambria" w:cs="Times"/>
          <w:lang w:eastAsia="ja-JP"/>
        </w:rPr>
        <w:t>副学長（財務担当）が提示する</w:t>
      </w:r>
      <w:r w:rsidR="00FD5A79" w:rsidRPr="00C45DF7">
        <w:rPr>
          <w:rFonts w:ascii="Cambria" w:hAnsi="Cambria" w:cs="Times"/>
          <w:lang w:eastAsia="ja-JP"/>
        </w:rPr>
        <w:t>予算要求スケジュールに沿って、</w:t>
      </w:r>
      <w:r w:rsidR="00D21A24" w:rsidRPr="00C45DF7">
        <w:rPr>
          <w:rFonts w:ascii="Cambria" w:hAnsi="Cambria"/>
          <w:lang w:eastAsia="ja-JP"/>
        </w:rPr>
        <w:t>担当</w:t>
      </w:r>
      <w:r w:rsidR="00AA4969" w:rsidRPr="00C45DF7">
        <w:rPr>
          <w:rFonts w:ascii="Cambria" w:hAnsi="Cambria"/>
          <w:lang w:eastAsia="ja-JP"/>
        </w:rPr>
        <w:t>ディビジョン</w:t>
      </w:r>
      <w:r w:rsidR="00B7610E" w:rsidRPr="00C45DF7">
        <w:rPr>
          <w:rFonts w:ascii="Cambria" w:hAnsi="Cambria"/>
          <w:lang w:eastAsia="ja-JP"/>
        </w:rPr>
        <w:t>等</w:t>
      </w:r>
      <w:r w:rsidRPr="00C45DF7">
        <w:rPr>
          <w:rFonts w:ascii="Cambria" w:hAnsi="Cambria"/>
          <w:lang w:eastAsia="ja-JP"/>
        </w:rPr>
        <w:t>の</w:t>
      </w:r>
      <w:r w:rsidR="002A7346" w:rsidRPr="00C45DF7">
        <w:rPr>
          <w:rFonts w:ascii="Cambria" w:hAnsi="Cambria"/>
          <w:lang w:eastAsia="ja-JP"/>
        </w:rPr>
        <w:t>翌年度</w:t>
      </w:r>
      <w:r w:rsidRPr="00C45DF7">
        <w:rPr>
          <w:rFonts w:ascii="Cambria" w:hAnsi="Cambria"/>
          <w:lang w:eastAsia="ja-JP"/>
        </w:rPr>
        <w:t>予算</w:t>
      </w:r>
      <w:r w:rsidR="005435CC" w:rsidRPr="00C45DF7">
        <w:rPr>
          <w:rFonts w:ascii="Cambria" w:hAnsi="Cambria"/>
          <w:lang w:eastAsia="ja-JP"/>
        </w:rPr>
        <w:t>要求</w:t>
      </w:r>
      <w:r w:rsidRPr="00C45DF7">
        <w:rPr>
          <w:rFonts w:ascii="Cambria" w:hAnsi="Cambria"/>
          <w:lang w:eastAsia="ja-JP"/>
        </w:rPr>
        <w:t>案</w:t>
      </w:r>
      <w:r w:rsidR="00A77CC1" w:rsidRPr="00C45DF7">
        <w:rPr>
          <w:rFonts w:ascii="Cambria" w:hAnsi="Cambria"/>
          <w:lang w:eastAsia="ja-JP"/>
        </w:rPr>
        <w:t>や必要資料</w:t>
      </w:r>
      <w:r w:rsidRPr="00C45DF7">
        <w:rPr>
          <w:rFonts w:ascii="Cambria" w:hAnsi="Cambria"/>
          <w:lang w:eastAsia="ja-JP"/>
        </w:rPr>
        <w:t>を作成します。この予算</w:t>
      </w:r>
      <w:r w:rsidR="0035770C" w:rsidRPr="00C45DF7">
        <w:rPr>
          <w:rFonts w:ascii="Cambria" w:hAnsi="Cambria"/>
          <w:lang w:eastAsia="ja-JP"/>
        </w:rPr>
        <w:t>要求</w:t>
      </w:r>
      <w:r w:rsidRPr="00C45DF7">
        <w:rPr>
          <w:rFonts w:ascii="Cambria" w:hAnsi="Cambria"/>
          <w:lang w:eastAsia="ja-JP"/>
        </w:rPr>
        <w:t>案は、</w:t>
      </w:r>
      <w:r w:rsidR="00226ACB" w:rsidRPr="00C45DF7">
        <w:rPr>
          <w:rFonts w:ascii="Cambria" w:hAnsi="Cambria"/>
          <w:lang w:eastAsia="ja-JP"/>
        </w:rPr>
        <w:t>予算セクション</w:t>
      </w:r>
      <w:r w:rsidRPr="00C45DF7">
        <w:rPr>
          <w:rFonts w:ascii="Cambria" w:hAnsi="Cambria"/>
          <w:lang w:eastAsia="ja-JP"/>
        </w:rPr>
        <w:t>が確認した</w:t>
      </w:r>
      <w:r w:rsidR="007F6D99" w:rsidRPr="00C45DF7">
        <w:rPr>
          <w:rFonts w:ascii="Cambria" w:hAnsi="Cambria"/>
          <w:lang w:eastAsia="ja-JP"/>
        </w:rPr>
        <w:t>予算単位</w:t>
      </w:r>
      <w:r w:rsidRPr="00C45DF7">
        <w:rPr>
          <w:rFonts w:ascii="Cambria" w:hAnsi="Cambria"/>
          <w:lang w:eastAsia="ja-JP"/>
        </w:rPr>
        <w:t>及び予算分類に従って構造化されています。</w:t>
      </w:r>
    </w:p>
    <w:p w14:paraId="36E9E98C" w14:textId="09F5DB47" w:rsidR="00FE557F" w:rsidRPr="00C45DF7" w:rsidRDefault="005435CC" w:rsidP="00DC2F42">
      <w:pPr>
        <w:widowControl w:val="0"/>
        <w:adjustRightInd w:val="0"/>
        <w:spacing w:line="276" w:lineRule="auto"/>
        <w:ind w:leftChars="100" w:left="239"/>
        <w:jc w:val="both"/>
        <w:outlineLvl w:val="0"/>
        <w:rPr>
          <w:rFonts w:ascii="Cambria" w:hAnsi="Cambria"/>
          <w:lang w:eastAsia="ja-JP"/>
        </w:rPr>
      </w:pPr>
      <w:r w:rsidRPr="00C45DF7">
        <w:rPr>
          <w:rFonts w:ascii="Cambria" w:hAnsi="Cambria"/>
          <w:lang w:eastAsia="ja-JP"/>
        </w:rPr>
        <w:t>（予算要求案の）集計の</w:t>
      </w:r>
      <w:r w:rsidR="00FE557F" w:rsidRPr="00C45DF7">
        <w:rPr>
          <w:rFonts w:ascii="Cambria" w:hAnsi="Cambria"/>
          <w:lang w:eastAsia="ja-JP"/>
        </w:rPr>
        <w:t>後、</w:t>
      </w:r>
      <w:r w:rsidR="003D0A78" w:rsidRPr="00C45DF7">
        <w:rPr>
          <w:rFonts w:ascii="Cambria" w:hAnsi="Cambria" w:cs="Times"/>
          <w:lang w:eastAsia="ja-JP"/>
        </w:rPr>
        <w:t>事務局長</w:t>
      </w:r>
      <w:r w:rsidR="001831FE" w:rsidRPr="00C45DF7">
        <w:rPr>
          <w:rFonts w:ascii="Cambria" w:hAnsi="Cambria" w:cs="Times"/>
          <w:lang w:eastAsia="ja-JP"/>
        </w:rPr>
        <w:t>の統括の下</w:t>
      </w:r>
      <w:r w:rsidR="00A77CC1" w:rsidRPr="00C45DF7">
        <w:rPr>
          <w:rFonts w:ascii="Cambria" w:hAnsi="Cambria" w:cs="Times"/>
          <w:lang w:eastAsia="ja-JP"/>
        </w:rPr>
        <w:t>、</w:t>
      </w:r>
      <w:r w:rsidR="001831FE" w:rsidRPr="00C45DF7">
        <w:rPr>
          <w:rFonts w:ascii="Cambria" w:hAnsi="Cambria" w:cs="Times"/>
          <w:lang w:eastAsia="ja-JP"/>
        </w:rPr>
        <w:t>副学長（財務担当）</w:t>
      </w:r>
      <w:r w:rsidR="00FE557F" w:rsidRPr="00C45DF7">
        <w:rPr>
          <w:rFonts w:ascii="Cambria" w:hAnsi="Cambria"/>
          <w:lang w:eastAsia="ja-JP"/>
        </w:rPr>
        <w:t>は、</w:t>
      </w:r>
      <w:r w:rsidR="0035770C" w:rsidRPr="00C45DF7">
        <w:rPr>
          <w:rFonts w:ascii="Cambria" w:hAnsi="Cambria"/>
          <w:lang w:eastAsia="ja-JP"/>
        </w:rPr>
        <w:t>運営費</w:t>
      </w:r>
      <w:r w:rsidR="00FE557F" w:rsidRPr="00C45DF7">
        <w:rPr>
          <w:rFonts w:ascii="Cambria" w:hAnsi="Cambria"/>
          <w:lang w:eastAsia="ja-JP"/>
        </w:rPr>
        <w:t>補助金及び施設整備費補助金の要求額について内閣府に報告を行います。</w:t>
      </w:r>
      <w:r w:rsidR="00D71E4F" w:rsidRPr="00C45DF7">
        <w:rPr>
          <w:rFonts w:ascii="Cambria" w:hAnsi="Cambria"/>
          <w:lang w:eastAsia="ja-JP"/>
        </w:rPr>
        <w:t>予算</w:t>
      </w:r>
      <w:r w:rsidR="00CE3CB2" w:rsidRPr="00C45DF7">
        <w:rPr>
          <w:rFonts w:ascii="Cambria" w:hAnsi="Cambria"/>
          <w:lang w:eastAsia="ja-JP"/>
        </w:rPr>
        <w:t>要求</w:t>
      </w:r>
      <w:r w:rsidR="00D71E4F" w:rsidRPr="00C45DF7">
        <w:rPr>
          <w:rFonts w:ascii="Cambria" w:hAnsi="Cambria"/>
          <w:lang w:eastAsia="ja-JP"/>
        </w:rPr>
        <w:t>が</w:t>
      </w:r>
      <w:r w:rsidR="00FE557F" w:rsidRPr="00C45DF7">
        <w:rPr>
          <w:rFonts w:ascii="Cambria" w:hAnsi="Cambria"/>
          <w:lang w:eastAsia="ja-JP"/>
        </w:rPr>
        <w:t>最終的に決定</w:t>
      </w:r>
      <w:r w:rsidR="00D71E4F" w:rsidRPr="00C45DF7">
        <w:rPr>
          <w:rFonts w:ascii="Cambria" w:hAnsi="Cambria"/>
          <w:lang w:eastAsia="ja-JP"/>
        </w:rPr>
        <w:t>される</w:t>
      </w:r>
      <w:r w:rsidR="00FE557F" w:rsidRPr="00C45DF7">
        <w:rPr>
          <w:rFonts w:ascii="Cambria" w:hAnsi="Cambria"/>
          <w:lang w:eastAsia="ja-JP"/>
        </w:rPr>
        <w:t>前には本学と内閣府の間で複数のやりとりが行われます。</w:t>
      </w:r>
      <w:r w:rsidR="001831FE" w:rsidRPr="00C45DF7">
        <w:rPr>
          <w:rFonts w:ascii="Cambria" w:hAnsi="Cambria"/>
          <w:lang w:eastAsia="ja-JP"/>
        </w:rPr>
        <w:t>その際、予算要求に必要な</w:t>
      </w:r>
      <w:r w:rsidR="00584816" w:rsidRPr="00C45DF7">
        <w:rPr>
          <w:rFonts w:ascii="Cambria" w:hAnsi="Cambria"/>
          <w:lang w:eastAsia="ja-JP"/>
        </w:rPr>
        <w:t>追加</w:t>
      </w:r>
      <w:r w:rsidR="001831FE" w:rsidRPr="00C45DF7">
        <w:rPr>
          <w:rFonts w:ascii="Cambria" w:hAnsi="Cambria"/>
          <w:lang w:eastAsia="ja-JP"/>
        </w:rPr>
        <w:t>説明資料等を内閣府から求められることがありますが、この場合、</w:t>
      </w:r>
      <w:r w:rsidR="007045E3" w:rsidRPr="00C45DF7">
        <w:rPr>
          <w:rFonts w:ascii="Cambria" w:hAnsi="Cambria"/>
          <w:lang w:eastAsia="ja-JP"/>
        </w:rPr>
        <w:t>期限内に適切な資料を作成する責任者は、</w:t>
      </w:r>
      <w:r w:rsidR="001831FE" w:rsidRPr="00C45DF7">
        <w:rPr>
          <w:rFonts w:ascii="Cambria" w:hAnsi="Cambria"/>
          <w:lang w:eastAsia="ja-JP"/>
        </w:rPr>
        <w:t>該当する予算項目の予算</w:t>
      </w:r>
      <w:r w:rsidR="009E24FD" w:rsidRPr="00C45DF7">
        <w:rPr>
          <w:rFonts w:ascii="Cambria" w:hAnsi="Cambria"/>
          <w:lang w:eastAsia="ja-JP"/>
        </w:rPr>
        <w:t>管理</w:t>
      </w:r>
      <w:r w:rsidR="001831FE" w:rsidRPr="00C45DF7">
        <w:rPr>
          <w:rFonts w:ascii="Cambria" w:hAnsi="Cambria"/>
          <w:lang w:eastAsia="ja-JP"/>
        </w:rPr>
        <w:t>者</w:t>
      </w:r>
      <w:r w:rsidR="007045E3" w:rsidRPr="00C45DF7">
        <w:rPr>
          <w:rFonts w:ascii="Cambria" w:hAnsi="Cambria"/>
          <w:lang w:eastAsia="ja-JP"/>
        </w:rPr>
        <w:t>となります。</w:t>
      </w:r>
    </w:p>
    <w:p w14:paraId="06474C57" w14:textId="5A873997" w:rsidR="00FE557F" w:rsidRPr="00C45DF7" w:rsidRDefault="00FE557F" w:rsidP="00DC2F42">
      <w:pPr>
        <w:widowControl w:val="0"/>
        <w:adjustRightInd w:val="0"/>
        <w:spacing w:line="276" w:lineRule="auto"/>
        <w:ind w:leftChars="100" w:left="239"/>
        <w:jc w:val="both"/>
        <w:outlineLvl w:val="0"/>
        <w:rPr>
          <w:rFonts w:ascii="Cambria" w:hAnsi="Cambria" w:cs="Times"/>
          <w:lang w:eastAsia="ja-JP"/>
        </w:rPr>
      </w:pPr>
      <w:r w:rsidRPr="00C45DF7">
        <w:rPr>
          <w:rFonts w:ascii="Cambria" w:hAnsi="Cambria"/>
          <w:lang w:eastAsia="ja-JP"/>
        </w:rPr>
        <w:lastRenderedPageBreak/>
        <w:t>翌会計年度の運営費補助金及び施設整備費補助金は、</w:t>
      </w:r>
      <w:r w:rsidR="00A77CC1" w:rsidRPr="00C45DF7">
        <w:rPr>
          <w:rFonts w:ascii="Cambria" w:hAnsi="Cambria"/>
          <w:lang w:eastAsia="ja-JP"/>
        </w:rPr>
        <w:t>政府予算案として、内閣府から</w:t>
      </w:r>
      <w:r w:rsidR="006F164A" w:rsidRPr="00C45DF7">
        <w:rPr>
          <w:rFonts w:ascii="Cambria" w:hAnsi="Cambria"/>
          <w:lang w:eastAsia="ja-JP"/>
        </w:rPr>
        <w:t>通常</w:t>
      </w:r>
      <w:r w:rsidR="00DC2F42">
        <w:rPr>
          <w:rFonts w:ascii="Cambria" w:hAnsi="Cambria" w:hint="eastAsia"/>
          <w:lang w:eastAsia="ja-JP"/>
        </w:rPr>
        <w:t>12</w:t>
      </w:r>
      <w:r w:rsidRPr="00C45DF7">
        <w:rPr>
          <w:rFonts w:ascii="Cambria" w:hAnsi="Cambria"/>
          <w:lang w:eastAsia="ja-JP"/>
        </w:rPr>
        <w:t>月末に事前通知されます。しかし、</w:t>
      </w:r>
      <w:r w:rsidR="00A77CC1" w:rsidRPr="00C45DF7">
        <w:rPr>
          <w:rFonts w:ascii="Cambria" w:hAnsi="Cambria"/>
          <w:lang w:eastAsia="ja-JP"/>
        </w:rPr>
        <w:t>政府予算案の</w:t>
      </w:r>
      <w:r w:rsidRPr="00C45DF7">
        <w:rPr>
          <w:rFonts w:ascii="Cambria" w:hAnsi="Cambria"/>
          <w:lang w:eastAsia="ja-JP"/>
        </w:rPr>
        <w:t>正式</w:t>
      </w:r>
      <w:r w:rsidR="00D71E4F" w:rsidRPr="00C45DF7">
        <w:rPr>
          <w:rFonts w:ascii="Cambria" w:hAnsi="Cambria"/>
          <w:lang w:eastAsia="ja-JP"/>
        </w:rPr>
        <w:t>な</w:t>
      </w:r>
      <w:r w:rsidRPr="00C45DF7">
        <w:rPr>
          <w:rFonts w:ascii="Cambria" w:hAnsi="Cambria"/>
          <w:lang w:eastAsia="ja-JP"/>
        </w:rPr>
        <w:t>承認は</w:t>
      </w:r>
      <w:r w:rsidR="00A77CC1" w:rsidRPr="00C45DF7">
        <w:rPr>
          <w:rFonts w:ascii="Cambria" w:hAnsi="Cambria"/>
          <w:lang w:eastAsia="ja-JP"/>
        </w:rPr>
        <w:t>国会に</w:t>
      </w:r>
      <w:r w:rsidR="006F164A" w:rsidRPr="00C45DF7">
        <w:rPr>
          <w:rFonts w:ascii="Cambria" w:hAnsi="Cambria"/>
          <w:lang w:eastAsia="ja-JP"/>
        </w:rPr>
        <w:t>より行われ、その時期は概ね</w:t>
      </w:r>
      <w:r w:rsidR="00DC2F42">
        <w:rPr>
          <w:rFonts w:ascii="Cambria" w:hAnsi="Cambria" w:hint="eastAsia"/>
          <w:lang w:eastAsia="ja-JP"/>
        </w:rPr>
        <w:t>3</w:t>
      </w:r>
      <w:r w:rsidR="006F164A" w:rsidRPr="00C45DF7">
        <w:rPr>
          <w:rFonts w:ascii="Cambria" w:hAnsi="Cambria"/>
          <w:lang w:eastAsia="ja-JP"/>
        </w:rPr>
        <w:t>月</w:t>
      </w:r>
      <w:r w:rsidR="00B7610E" w:rsidRPr="00C45DF7">
        <w:rPr>
          <w:rFonts w:ascii="Cambria" w:hAnsi="Cambria"/>
          <w:lang w:eastAsia="ja-JP"/>
        </w:rPr>
        <w:t>末</w:t>
      </w:r>
      <w:r w:rsidR="005C5E2F">
        <w:rPr>
          <w:rFonts w:ascii="Cambria" w:hAnsi="Cambria" w:hint="eastAsia"/>
          <w:lang w:eastAsia="ja-JP"/>
        </w:rPr>
        <w:t>頃</w:t>
      </w:r>
      <w:r w:rsidR="006F164A" w:rsidRPr="00C45DF7">
        <w:rPr>
          <w:rFonts w:ascii="Cambria" w:hAnsi="Cambria"/>
          <w:lang w:eastAsia="ja-JP"/>
        </w:rPr>
        <w:t>となりますが、前後する場合もあります</w:t>
      </w:r>
      <w:r w:rsidRPr="00C45DF7">
        <w:rPr>
          <w:rFonts w:ascii="Cambria" w:hAnsi="Cambria"/>
          <w:lang w:eastAsia="ja-JP"/>
        </w:rPr>
        <w:t>。</w:t>
      </w:r>
      <w:r w:rsidRPr="00C45DF7">
        <w:rPr>
          <w:rFonts w:ascii="Cambria" w:hAnsi="Cambria"/>
          <w:lang w:eastAsia="ja-JP"/>
        </w:rPr>
        <w:t xml:space="preserve"> </w:t>
      </w:r>
    </w:p>
    <w:p w14:paraId="35A39E27" w14:textId="3FC36218" w:rsidR="00FE557F" w:rsidRPr="00C45DF7" w:rsidRDefault="00FE557F" w:rsidP="00DC2F42">
      <w:pPr>
        <w:widowControl w:val="0"/>
        <w:adjustRightInd w:val="0"/>
        <w:spacing w:line="276" w:lineRule="auto"/>
        <w:ind w:leftChars="100" w:left="239"/>
        <w:jc w:val="both"/>
        <w:outlineLvl w:val="0"/>
        <w:rPr>
          <w:rFonts w:ascii="Cambria" w:hAnsi="Cambria" w:cs="Times"/>
          <w:lang w:eastAsia="ja-JP"/>
        </w:rPr>
      </w:pPr>
    </w:p>
    <w:p w14:paraId="60F71BE7" w14:textId="376F1D3E" w:rsidR="00FE557F" w:rsidRPr="00C45DF7" w:rsidRDefault="00FE557F" w:rsidP="00DC2F42">
      <w:pPr>
        <w:widowControl w:val="0"/>
        <w:tabs>
          <w:tab w:val="left" w:pos="1076"/>
        </w:tabs>
        <w:adjustRightInd w:val="0"/>
        <w:spacing w:line="276" w:lineRule="auto"/>
        <w:ind w:leftChars="100" w:left="239"/>
        <w:jc w:val="both"/>
        <w:outlineLvl w:val="0"/>
        <w:rPr>
          <w:rFonts w:ascii="Cambria" w:hAnsi="Cambria" w:cs="Times"/>
          <w:b/>
          <w:lang w:eastAsia="ja-JP"/>
        </w:rPr>
      </w:pPr>
      <w:r w:rsidRPr="009A5D96">
        <w:rPr>
          <w:rFonts w:ascii="Cambria" w:hAnsi="Cambria" w:cs="Times"/>
          <w:bCs/>
          <w:lang w:eastAsia="ja-JP"/>
        </w:rPr>
        <w:t>27.5.</w:t>
      </w:r>
      <w:r w:rsidR="00B7610E" w:rsidRPr="009A5D96">
        <w:rPr>
          <w:rFonts w:ascii="Cambria" w:hAnsi="Cambria" w:cs="Times"/>
          <w:bCs/>
          <w:lang w:eastAsia="ja-JP"/>
        </w:rPr>
        <w:t>4</w:t>
      </w:r>
      <w:r w:rsidRPr="009A5D96">
        <w:rPr>
          <w:rFonts w:ascii="Cambria" w:hAnsi="Cambria" w:cs="Times"/>
          <w:bCs/>
          <w:lang w:eastAsia="ja-JP"/>
        </w:rPr>
        <w:tab/>
      </w:r>
      <w:r w:rsidRPr="00C45DF7">
        <w:rPr>
          <w:rStyle w:val="ab"/>
          <w:rFonts w:ascii="Cambria" w:hAnsi="Cambria"/>
          <w:lang w:eastAsia="ja-JP"/>
        </w:rPr>
        <w:t>予算管理者による当初予算要求（</w:t>
      </w:r>
      <w:r w:rsidRPr="00C45DF7">
        <w:rPr>
          <w:rStyle w:val="ab"/>
          <w:rFonts w:ascii="Cambria" w:hAnsi="Cambria"/>
          <w:lang w:eastAsia="ja-JP"/>
        </w:rPr>
        <w:t>PEREX</w:t>
      </w:r>
      <w:r w:rsidRPr="00C45DF7">
        <w:rPr>
          <w:rStyle w:val="ab"/>
          <w:rFonts w:ascii="Cambria" w:hAnsi="Cambria"/>
          <w:lang w:eastAsia="ja-JP"/>
        </w:rPr>
        <w:t>、</w:t>
      </w:r>
      <w:r w:rsidRPr="00C45DF7">
        <w:rPr>
          <w:rStyle w:val="ab"/>
          <w:rFonts w:ascii="Cambria" w:hAnsi="Cambria"/>
          <w:lang w:eastAsia="ja-JP"/>
        </w:rPr>
        <w:t>OPEX</w:t>
      </w:r>
      <w:r w:rsidR="005E28AD" w:rsidRPr="00C45DF7">
        <w:rPr>
          <w:rStyle w:val="ab"/>
          <w:rFonts w:ascii="Cambria" w:hAnsi="Cambria"/>
          <w:lang w:eastAsia="ja-JP"/>
        </w:rPr>
        <w:t>及び</w:t>
      </w:r>
      <w:r w:rsidRPr="00C45DF7">
        <w:rPr>
          <w:rStyle w:val="ab"/>
          <w:rFonts w:ascii="Cambria" w:hAnsi="Cambria"/>
          <w:lang w:eastAsia="ja-JP"/>
        </w:rPr>
        <w:t>CAPEX</w:t>
      </w:r>
      <w:r w:rsidRPr="00C45DF7">
        <w:rPr>
          <w:rStyle w:val="ab"/>
          <w:rFonts w:ascii="Cambria" w:hAnsi="Cambria"/>
          <w:lang w:eastAsia="ja-JP"/>
        </w:rPr>
        <w:t>）</w:t>
      </w:r>
    </w:p>
    <w:p w14:paraId="3E5B62C2" w14:textId="2F1A33AD" w:rsidR="00FE557F" w:rsidRPr="00C45DF7" w:rsidRDefault="00FE557F" w:rsidP="00DC2F42">
      <w:pPr>
        <w:widowControl w:val="0"/>
        <w:tabs>
          <w:tab w:val="left" w:pos="1554"/>
        </w:tabs>
        <w:adjustRightInd w:val="0"/>
        <w:spacing w:line="276" w:lineRule="auto"/>
        <w:ind w:leftChars="200" w:left="477"/>
        <w:jc w:val="both"/>
        <w:outlineLvl w:val="0"/>
        <w:rPr>
          <w:rFonts w:ascii="Cambria" w:hAnsi="Cambria" w:cs="Times"/>
          <w:lang w:eastAsia="ja-JP"/>
        </w:rPr>
      </w:pPr>
      <w:r w:rsidRPr="00C45DF7">
        <w:rPr>
          <w:rFonts w:ascii="Cambria" w:hAnsi="Cambria" w:cs="Times"/>
          <w:lang w:eastAsia="ja-JP"/>
        </w:rPr>
        <w:t>27.5.</w:t>
      </w:r>
      <w:r w:rsidR="00B7610E" w:rsidRPr="00C45DF7">
        <w:rPr>
          <w:rFonts w:ascii="Cambria" w:hAnsi="Cambria" w:cs="Times"/>
          <w:lang w:eastAsia="ja-JP"/>
        </w:rPr>
        <w:t>4</w:t>
      </w:r>
      <w:r w:rsidRPr="00C45DF7">
        <w:rPr>
          <w:rFonts w:ascii="Cambria" w:hAnsi="Cambria" w:cs="Times"/>
          <w:lang w:eastAsia="ja-JP"/>
        </w:rPr>
        <w:t>.1</w:t>
      </w:r>
      <w:r w:rsidR="009A5D96">
        <w:rPr>
          <w:rFonts w:ascii="Cambria" w:hAnsi="Cambria" w:cs="Times"/>
          <w:lang w:eastAsia="ja-JP"/>
        </w:rPr>
        <w:tab/>
      </w:r>
      <w:r w:rsidRPr="00C45DF7">
        <w:rPr>
          <w:rFonts w:ascii="Cambria" w:hAnsi="Cambria" w:cs="Times"/>
          <w:lang w:eastAsia="ja-JP"/>
        </w:rPr>
        <w:t>職員計画及び給与予算</w:t>
      </w:r>
    </w:p>
    <w:p w14:paraId="52E88E2F" w14:textId="0D8AF1D5" w:rsidR="00FE557F" w:rsidRPr="00C45DF7" w:rsidRDefault="00FE557F" w:rsidP="00DC2F42">
      <w:pPr>
        <w:widowControl w:val="0"/>
        <w:adjustRightInd w:val="0"/>
        <w:spacing w:line="276" w:lineRule="auto"/>
        <w:ind w:leftChars="200" w:left="477"/>
        <w:jc w:val="both"/>
        <w:outlineLvl w:val="0"/>
        <w:rPr>
          <w:rFonts w:ascii="Cambria" w:hAnsi="Cambria"/>
          <w:lang w:eastAsia="ja-JP"/>
        </w:rPr>
      </w:pPr>
      <w:r w:rsidRPr="00C45DF7">
        <w:rPr>
          <w:rFonts w:ascii="Cambria" w:hAnsi="Cambria" w:cs="Times"/>
          <w:lang w:eastAsia="ja-JP"/>
        </w:rPr>
        <w:t>予算管理者は、現在の業務状況、</w:t>
      </w:r>
      <w:r w:rsidR="00C32A33" w:rsidRPr="00C45DF7">
        <w:rPr>
          <w:rFonts w:ascii="Cambria" w:hAnsi="Cambria" w:cs="Times"/>
          <w:lang w:eastAsia="ja-JP"/>
        </w:rPr>
        <w:t>職員</w:t>
      </w:r>
      <w:r w:rsidR="00AA29D8" w:rsidRPr="00C45DF7">
        <w:rPr>
          <w:rFonts w:ascii="Cambria" w:hAnsi="Cambria" w:cs="Times"/>
          <w:lang w:eastAsia="ja-JP"/>
        </w:rPr>
        <w:t>の</w:t>
      </w:r>
      <w:r w:rsidR="00C32A33" w:rsidRPr="00C45DF7">
        <w:rPr>
          <w:rFonts w:ascii="Cambria" w:hAnsi="Cambria" w:cs="Times"/>
          <w:lang w:eastAsia="ja-JP"/>
        </w:rPr>
        <w:t>可用性</w:t>
      </w:r>
      <w:r w:rsidRPr="00C45DF7">
        <w:rPr>
          <w:rFonts w:ascii="Cambria" w:hAnsi="Cambria" w:cs="Times"/>
          <w:lang w:eastAsia="ja-JP"/>
        </w:rPr>
        <w:t>、予想される翌年度の業務量を検討し、翌年度の職員計画（</w:t>
      </w:r>
      <w:r w:rsidR="003F65AB" w:rsidRPr="00C45DF7">
        <w:rPr>
          <w:rFonts w:ascii="Cambria" w:hAnsi="Cambria" w:cs="Times"/>
          <w:lang w:eastAsia="ja-JP"/>
        </w:rPr>
        <w:t>ヘッドカウント</w:t>
      </w:r>
      <w:r w:rsidRPr="00C45DF7">
        <w:rPr>
          <w:rFonts w:ascii="Cambria" w:hAnsi="Cambria" w:cs="Times"/>
          <w:lang w:eastAsia="ja-JP"/>
        </w:rPr>
        <w:t>と</w:t>
      </w:r>
      <w:r w:rsidR="005E28AD" w:rsidRPr="00C45DF7">
        <w:rPr>
          <w:rFonts w:ascii="Cambria" w:hAnsi="Cambria" w:cs="Times"/>
          <w:lang w:eastAsia="ja-JP"/>
        </w:rPr>
        <w:t>質</w:t>
      </w:r>
      <w:r w:rsidRPr="00C45DF7">
        <w:rPr>
          <w:rFonts w:ascii="Cambria" w:hAnsi="Cambria" w:cs="Times"/>
          <w:lang w:eastAsia="ja-JP"/>
        </w:rPr>
        <w:t>）を最初の予算編成の段階で提出しなければなりません。</w:t>
      </w:r>
    </w:p>
    <w:p w14:paraId="3EA38C86" w14:textId="77777777" w:rsidR="00FE557F" w:rsidRPr="00C45DF7" w:rsidRDefault="00FE557F" w:rsidP="00DC2F42">
      <w:pPr>
        <w:widowControl w:val="0"/>
        <w:adjustRightInd w:val="0"/>
        <w:spacing w:line="276" w:lineRule="auto"/>
        <w:ind w:leftChars="200" w:left="477"/>
        <w:jc w:val="both"/>
        <w:outlineLvl w:val="0"/>
        <w:rPr>
          <w:rFonts w:ascii="Cambria" w:hAnsi="Cambria"/>
          <w:lang w:eastAsia="ja-JP"/>
        </w:rPr>
      </w:pPr>
    </w:p>
    <w:p w14:paraId="2352B64A" w14:textId="4BA04393" w:rsidR="00FE557F" w:rsidRPr="00C45DF7" w:rsidRDefault="00FE557F" w:rsidP="00DC2F42">
      <w:pPr>
        <w:widowControl w:val="0"/>
        <w:adjustRightInd w:val="0"/>
        <w:spacing w:line="276" w:lineRule="auto"/>
        <w:ind w:leftChars="200" w:left="477"/>
        <w:jc w:val="both"/>
        <w:outlineLvl w:val="0"/>
        <w:rPr>
          <w:rStyle w:val="ab"/>
          <w:rFonts w:ascii="Cambria" w:hAnsi="Cambria"/>
          <w:b w:val="0"/>
          <w:lang w:eastAsia="ja-JP"/>
        </w:rPr>
      </w:pPr>
      <w:r w:rsidRPr="00C45DF7">
        <w:rPr>
          <w:rStyle w:val="ab"/>
          <w:rFonts w:ascii="Cambria" w:hAnsi="Cambria"/>
          <w:b w:val="0"/>
          <w:lang w:eastAsia="ja-JP"/>
        </w:rPr>
        <w:t>相当する給与の</w:t>
      </w:r>
      <w:r w:rsidR="004E5DD0" w:rsidRPr="00C45DF7">
        <w:rPr>
          <w:rStyle w:val="ab"/>
          <w:rFonts w:ascii="Cambria" w:hAnsi="Cambria"/>
          <w:b w:val="0"/>
          <w:lang w:eastAsia="ja-JP"/>
        </w:rPr>
        <w:t>積算</w:t>
      </w:r>
      <w:r w:rsidRPr="00C45DF7">
        <w:rPr>
          <w:rStyle w:val="ab"/>
          <w:rFonts w:ascii="Cambria" w:hAnsi="Cambria"/>
          <w:b w:val="0"/>
          <w:lang w:eastAsia="ja-JP"/>
        </w:rPr>
        <w:t>は、</w:t>
      </w:r>
      <w:r w:rsidR="00AB3F26" w:rsidRPr="00C45DF7">
        <w:rPr>
          <w:rStyle w:val="ab"/>
          <w:rFonts w:ascii="Cambria" w:hAnsi="Cambria"/>
          <w:b w:val="0"/>
          <w:lang w:eastAsia="ja-JP"/>
        </w:rPr>
        <w:t>人事マネジメントセクション</w:t>
      </w:r>
      <w:r w:rsidR="00C32A33" w:rsidRPr="00C45DF7">
        <w:rPr>
          <w:rStyle w:val="ab"/>
          <w:rFonts w:ascii="Cambria" w:hAnsi="Cambria"/>
          <w:b w:val="0"/>
          <w:lang w:eastAsia="ja-JP"/>
        </w:rPr>
        <w:t>により</w:t>
      </w:r>
      <w:r w:rsidRPr="00C45DF7">
        <w:rPr>
          <w:rStyle w:val="ab"/>
          <w:rFonts w:ascii="Cambria" w:hAnsi="Cambria"/>
          <w:b w:val="0"/>
          <w:lang w:eastAsia="ja-JP"/>
        </w:rPr>
        <w:t>この情報に基づいて作成</w:t>
      </w:r>
      <w:r w:rsidR="00C32A33" w:rsidRPr="00C45DF7">
        <w:rPr>
          <w:rStyle w:val="ab"/>
          <w:rFonts w:ascii="Cambria" w:hAnsi="Cambria"/>
          <w:b w:val="0"/>
          <w:lang w:eastAsia="ja-JP"/>
        </w:rPr>
        <w:t>されます</w:t>
      </w:r>
      <w:r w:rsidRPr="00C45DF7">
        <w:rPr>
          <w:rStyle w:val="ab"/>
          <w:rFonts w:ascii="Cambria" w:hAnsi="Cambria"/>
          <w:b w:val="0"/>
          <w:lang w:eastAsia="ja-JP"/>
        </w:rPr>
        <w:t>。</w:t>
      </w:r>
    </w:p>
    <w:p w14:paraId="372804E8" w14:textId="77777777" w:rsidR="00FE557F" w:rsidRPr="00C45DF7" w:rsidRDefault="00FE557F" w:rsidP="00DC2F42">
      <w:pPr>
        <w:widowControl w:val="0"/>
        <w:adjustRightInd w:val="0"/>
        <w:spacing w:line="276" w:lineRule="auto"/>
        <w:ind w:leftChars="200" w:left="477"/>
        <w:jc w:val="both"/>
        <w:outlineLvl w:val="0"/>
        <w:rPr>
          <w:rStyle w:val="ab"/>
          <w:rFonts w:ascii="Cambria" w:hAnsi="Cambria"/>
          <w:b w:val="0"/>
          <w:lang w:eastAsia="ja-JP"/>
        </w:rPr>
      </w:pPr>
    </w:p>
    <w:p w14:paraId="155111D3" w14:textId="75F5F19D" w:rsidR="00FE557F" w:rsidRPr="00C45DF7" w:rsidRDefault="00366DC4" w:rsidP="00DC2F42">
      <w:pPr>
        <w:widowControl w:val="0"/>
        <w:adjustRightInd w:val="0"/>
        <w:spacing w:line="276" w:lineRule="auto"/>
        <w:ind w:leftChars="200" w:left="477"/>
        <w:jc w:val="both"/>
        <w:outlineLvl w:val="0"/>
        <w:rPr>
          <w:rFonts w:ascii="Cambria" w:hAnsi="Cambria" w:cs="Times"/>
          <w:lang w:eastAsia="ja-JP"/>
        </w:rPr>
      </w:pPr>
      <w:r w:rsidRPr="00C45DF7">
        <w:rPr>
          <w:rFonts w:ascii="Cambria" w:hAnsi="Cambria"/>
          <w:lang w:eastAsia="ja-JP"/>
        </w:rPr>
        <w:t>集計</w:t>
      </w:r>
      <w:r w:rsidR="00FE557F" w:rsidRPr="00C45DF7">
        <w:rPr>
          <w:rFonts w:ascii="Cambria" w:hAnsi="Cambria"/>
          <w:lang w:eastAsia="ja-JP"/>
        </w:rPr>
        <w:t>後、一般に本学予算に適用されると同様の手続きに従い、</w:t>
      </w:r>
      <w:r w:rsidR="003D0A78" w:rsidRPr="00C45DF7">
        <w:rPr>
          <w:rFonts w:ascii="Cambria" w:hAnsi="Cambria"/>
          <w:lang w:eastAsia="ja-JP"/>
        </w:rPr>
        <w:t>事務局長</w:t>
      </w:r>
      <w:r w:rsidR="00584816" w:rsidRPr="00C45DF7">
        <w:rPr>
          <w:rFonts w:ascii="Cambria" w:hAnsi="Cambria"/>
          <w:lang w:eastAsia="ja-JP"/>
        </w:rPr>
        <w:t>の統括の下、副学長（</w:t>
      </w:r>
      <w:r w:rsidR="00B7610E" w:rsidRPr="00C45DF7">
        <w:rPr>
          <w:rFonts w:ascii="Cambria" w:hAnsi="Cambria"/>
          <w:lang w:eastAsia="ja-JP"/>
        </w:rPr>
        <w:t>人事</w:t>
      </w:r>
      <w:r w:rsidR="00584816" w:rsidRPr="00C45DF7">
        <w:rPr>
          <w:rFonts w:ascii="Cambria" w:hAnsi="Cambria"/>
          <w:lang w:eastAsia="ja-JP"/>
        </w:rPr>
        <w:t>担当）が取りまとめ、</w:t>
      </w:r>
      <w:r w:rsidR="00E77E8C" w:rsidRPr="00C45DF7">
        <w:rPr>
          <w:rFonts w:ascii="Cambria" w:hAnsi="Cambria"/>
          <w:lang w:eastAsia="ja-JP"/>
        </w:rPr>
        <w:t>PEREX</w:t>
      </w:r>
      <w:r w:rsidR="00FA3B86" w:rsidRPr="00C45DF7">
        <w:rPr>
          <w:rFonts w:ascii="Cambria" w:hAnsi="Cambria"/>
          <w:lang w:eastAsia="ja-JP"/>
        </w:rPr>
        <w:t>予算について副学長（財務担当）と協議の上、</w:t>
      </w:r>
      <w:r w:rsidR="003D0A78" w:rsidRPr="00C45DF7">
        <w:rPr>
          <w:rFonts w:ascii="Cambria" w:hAnsi="Cambria" w:cs="Times"/>
          <w:lang w:eastAsia="ja-JP"/>
        </w:rPr>
        <w:t>事務局長</w:t>
      </w:r>
      <w:r w:rsidR="00FE557F" w:rsidRPr="00C45DF7">
        <w:rPr>
          <w:rFonts w:ascii="Cambria" w:hAnsi="Cambria"/>
          <w:lang w:eastAsia="ja-JP"/>
        </w:rPr>
        <w:t>及びエグゼクティブが必要な調整の審査を行い、</w:t>
      </w:r>
      <w:r w:rsidR="000301E7" w:rsidRPr="00C45DF7">
        <w:rPr>
          <w:rFonts w:ascii="Cambria" w:hAnsi="Cambria"/>
          <w:lang w:eastAsia="ja-JP"/>
        </w:rPr>
        <w:t>理事長・学長</w:t>
      </w:r>
      <w:r w:rsidR="00FE557F" w:rsidRPr="00C45DF7">
        <w:rPr>
          <w:rFonts w:ascii="Cambria" w:hAnsi="Cambria"/>
          <w:lang w:eastAsia="ja-JP"/>
        </w:rPr>
        <w:t>がこれを決定します。</w:t>
      </w:r>
    </w:p>
    <w:p w14:paraId="62258173" w14:textId="77777777" w:rsidR="00FE557F" w:rsidRPr="00C45DF7" w:rsidRDefault="00FE557F" w:rsidP="00DC2F42">
      <w:pPr>
        <w:widowControl w:val="0"/>
        <w:adjustRightInd w:val="0"/>
        <w:spacing w:line="276" w:lineRule="auto"/>
        <w:ind w:leftChars="200" w:left="477"/>
        <w:jc w:val="both"/>
        <w:outlineLvl w:val="0"/>
        <w:rPr>
          <w:rFonts w:ascii="Cambria" w:hAnsi="Cambria" w:cs="Times"/>
          <w:lang w:eastAsia="ja-JP"/>
        </w:rPr>
      </w:pPr>
    </w:p>
    <w:p w14:paraId="53E402A6" w14:textId="578549FC" w:rsidR="00FE557F" w:rsidRPr="00C45DF7" w:rsidRDefault="00FE557F" w:rsidP="00DC2F42">
      <w:pPr>
        <w:widowControl w:val="0"/>
        <w:tabs>
          <w:tab w:val="left" w:pos="1554"/>
        </w:tabs>
        <w:adjustRightInd w:val="0"/>
        <w:spacing w:line="276" w:lineRule="auto"/>
        <w:ind w:leftChars="200" w:left="477"/>
        <w:jc w:val="both"/>
        <w:outlineLvl w:val="0"/>
        <w:rPr>
          <w:rFonts w:ascii="Cambria" w:hAnsi="Cambria" w:cs="Times"/>
          <w:lang w:eastAsia="ja-JP"/>
        </w:rPr>
      </w:pPr>
      <w:r w:rsidRPr="00C45DF7">
        <w:rPr>
          <w:rFonts w:ascii="Cambria" w:hAnsi="Cambria" w:cs="Times"/>
          <w:lang w:eastAsia="ja-JP"/>
        </w:rPr>
        <w:t>27.5.</w:t>
      </w:r>
      <w:r w:rsidR="000069EF" w:rsidRPr="00C45DF7">
        <w:rPr>
          <w:rFonts w:ascii="Cambria" w:hAnsi="Cambria" w:cs="Times"/>
          <w:lang w:eastAsia="ja-JP"/>
        </w:rPr>
        <w:t>4</w:t>
      </w:r>
      <w:r w:rsidRPr="00C45DF7">
        <w:rPr>
          <w:rFonts w:ascii="Cambria" w:hAnsi="Cambria" w:cs="Times"/>
          <w:lang w:eastAsia="ja-JP"/>
        </w:rPr>
        <w:t>.2</w:t>
      </w:r>
      <w:r w:rsidR="009A5D96">
        <w:rPr>
          <w:rFonts w:ascii="Cambria" w:hAnsi="Cambria" w:cs="Times"/>
          <w:lang w:eastAsia="ja-JP"/>
        </w:rPr>
        <w:tab/>
      </w:r>
      <w:r w:rsidRPr="00C45DF7">
        <w:rPr>
          <w:rFonts w:ascii="Cambria" w:hAnsi="Cambria" w:cs="Times"/>
          <w:lang w:eastAsia="ja-JP"/>
        </w:rPr>
        <w:t>資本</w:t>
      </w:r>
      <w:r w:rsidR="00684E53" w:rsidRPr="00C45DF7">
        <w:rPr>
          <w:rFonts w:ascii="Cambria" w:hAnsi="Cambria" w:cs="Times"/>
          <w:lang w:eastAsia="ja-JP"/>
        </w:rPr>
        <w:t>的</w:t>
      </w:r>
      <w:r w:rsidRPr="00C45DF7">
        <w:rPr>
          <w:rFonts w:ascii="Cambria" w:hAnsi="Cambria" w:cs="Times"/>
          <w:lang w:eastAsia="ja-JP"/>
        </w:rPr>
        <w:t>支出（</w:t>
      </w:r>
      <w:r w:rsidRPr="00C45DF7">
        <w:rPr>
          <w:rFonts w:ascii="Cambria" w:hAnsi="Cambria" w:cs="Times"/>
          <w:lang w:eastAsia="ja-JP"/>
        </w:rPr>
        <w:t>CAPEX</w:t>
      </w:r>
      <w:r w:rsidRPr="00C45DF7">
        <w:rPr>
          <w:rFonts w:ascii="Cambria" w:hAnsi="Cambria" w:cs="Times"/>
          <w:lang w:eastAsia="ja-JP"/>
        </w:rPr>
        <w:t>）計画</w:t>
      </w:r>
      <w:r w:rsidR="009A5D96">
        <w:rPr>
          <w:rFonts w:ascii="Cambria" w:hAnsi="Cambria" w:cs="Times" w:hint="eastAsia"/>
          <w:lang w:eastAsia="ja-JP"/>
        </w:rPr>
        <w:t>－</w:t>
      </w:r>
      <w:r w:rsidRPr="00C45DF7">
        <w:rPr>
          <w:rFonts w:ascii="Cambria" w:hAnsi="Cambria" w:cs="Times"/>
          <w:lang w:eastAsia="ja-JP"/>
        </w:rPr>
        <w:t>研究機器及びソフトウェア</w:t>
      </w:r>
    </w:p>
    <w:p w14:paraId="18B1EBED" w14:textId="2315F3DE" w:rsidR="00D6441B" w:rsidRPr="00C45DF7" w:rsidRDefault="00D6441B" w:rsidP="00DC2F42">
      <w:pPr>
        <w:widowControl w:val="0"/>
        <w:adjustRightInd w:val="0"/>
        <w:spacing w:line="276" w:lineRule="auto"/>
        <w:ind w:leftChars="200" w:left="477"/>
        <w:jc w:val="both"/>
        <w:outlineLvl w:val="0"/>
        <w:rPr>
          <w:rFonts w:ascii="Cambria" w:hAnsi="Cambria" w:cs="Times"/>
          <w:lang w:eastAsia="ja-JP"/>
        </w:rPr>
      </w:pPr>
      <w:r w:rsidRPr="00C45DF7">
        <w:rPr>
          <w:rFonts w:ascii="Cambria" w:hAnsi="Cambria" w:cs="Times"/>
          <w:lang w:eastAsia="ja-JP"/>
        </w:rPr>
        <w:t>資本的支出（</w:t>
      </w:r>
      <w:r w:rsidRPr="00C45DF7">
        <w:rPr>
          <w:rFonts w:ascii="Cambria" w:hAnsi="Cambria" w:cs="Times"/>
          <w:lang w:eastAsia="ja-JP"/>
        </w:rPr>
        <w:t>CAPEX</w:t>
      </w:r>
      <w:r w:rsidRPr="00C45DF7">
        <w:rPr>
          <w:rFonts w:ascii="Cambria" w:hAnsi="Cambria" w:cs="Times"/>
          <w:lang w:eastAsia="ja-JP"/>
        </w:rPr>
        <w:t>）計画について、研究機器</w:t>
      </w:r>
      <w:r w:rsidR="002771E1" w:rsidRPr="00C45DF7">
        <w:rPr>
          <w:rFonts w:ascii="Cambria" w:hAnsi="Cambria" w:cs="Times"/>
          <w:lang w:eastAsia="ja-JP"/>
        </w:rPr>
        <w:t>及び研究利用目的のソフトウェア</w:t>
      </w:r>
      <w:r w:rsidRPr="00C45DF7">
        <w:rPr>
          <w:rFonts w:ascii="Cambria" w:hAnsi="Cambria" w:cs="Times"/>
          <w:lang w:eastAsia="ja-JP"/>
        </w:rPr>
        <w:t>に関しては</w:t>
      </w:r>
      <w:r w:rsidR="00375B2B" w:rsidRPr="00C45DF7">
        <w:rPr>
          <w:rFonts w:ascii="Cambria" w:hAnsi="Cambria" w:cs="Times"/>
          <w:lang w:eastAsia="ja-JP"/>
        </w:rPr>
        <w:t>プロボスト</w:t>
      </w:r>
      <w:r w:rsidRPr="00C45DF7">
        <w:rPr>
          <w:rFonts w:ascii="Cambria" w:hAnsi="Cambria" w:cs="Times"/>
          <w:lang w:eastAsia="ja-JP"/>
        </w:rPr>
        <w:t>が、</w:t>
      </w:r>
      <w:r w:rsidR="00E77E8C" w:rsidRPr="00C45DF7">
        <w:rPr>
          <w:rFonts w:ascii="Cambria" w:hAnsi="Cambria" w:cs="Times"/>
          <w:lang w:eastAsia="ja-JP"/>
        </w:rPr>
        <w:t>IT</w:t>
      </w:r>
      <w:r w:rsidRPr="00C45DF7">
        <w:rPr>
          <w:rFonts w:ascii="Cambria" w:hAnsi="Cambria" w:cs="Times"/>
          <w:lang w:eastAsia="ja-JP"/>
        </w:rPr>
        <w:t>及び</w:t>
      </w:r>
      <w:r w:rsidR="002771E1" w:rsidRPr="00C45DF7">
        <w:rPr>
          <w:rFonts w:ascii="Cambria" w:hAnsi="Cambria" w:cs="Times"/>
          <w:lang w:eastAsia="ja-JP"/>
        </w:rPr>
        <w:t>研究利用目的外の</w:t>
      </w:r>
      <w:r w:rsidRPr="00C45DF7">
        <w:rPr>
          <w:rFonts w:ascii="Cambria" w:hAnsi="Cambria" w:cs="Times"/>
          <w:lang w:eastAsia="ja-JP"/>
        </w:rPr>
        <w:t>ソフトウェアに関しては</w:t>
      </w:r>
      <w:r w:rsidR="00B7610E" w:rsidRPr="00C45DF7">
        <w:rPr>
          <w:rFonts w:ascii="Cambria" w:hAnsi="Cambria" w:cs="Times"/>
          <w:lang w:eastAsia="ja-JP"/>
        </w:rPr>
        <w:t>副学長（情報技術担当）</w:t>
      </w:r>
      <w:r w:rsidRPr="00C45DF7">
        <w:rPr>
          <w:rFonts w:ascii="Cambria" w:hAnsi="Cambria" w:cs="Times"/>
          <w:lang w:eastAsia="ja-JP"/>
        </w:rPr>
        <w:t>が、教員その他の関係者の</w:t>
      </w:r>
      <w:r w:rsidR="002771E1" w:rsidRPr="00C45DF7">
        <w:rPr>
          <w:rFonts w:ascii="Cambria" w:hAnsi="Cambria" w:cs="Times"/>
          <w:lang w:eastAsia="ja-JP"/>
        </w:rPr>
        <w:t>要望のとり</w:t>
      </w:r>
      <w:r w:rsidRPr="00C45DF7">
        <w:rPr>
          <w:rFonts w:ascii="Cambria" w:hAnsi="Cambria" w:cs="Times"/>
          <w:lang w:eastAsia="ja-JP"/>
        </w:rPr>
        <w:t>まとめを行います。</w:t>
      </w:r>
      <w:r w:rsidR="002771E1" w:rsidRPr="00C45DF7">
        <w:rPr>
          <w:rFonts w:ascii="Cambria" w:hAnsi="Cambria" w:cs="Times"/>
          <w:lang w:eastAsia="ja-JP"/>
        </w:rPr>
        <w:t>プロボストと副学長（情報技術担当）は、ソフトウェアの提供と管理について適宜協議するものとします。</w:t>
      </w:r>
    </w:p>
    <w:p w14:paraId="1CA13BA3" w14:textId="77777777" w:rsidR="00D6441B" w:rsidRPr="00C45DF7" w:rsidRDefault="00D6441B" w:rsidP="00DC2F42">
      <w:pPr>
        <w:widowControl w:val="0"/>
        <w:adjustRightInd w:val="0"/>
        <w:spacing w:line="276" w:lineRule="auto"/>
        <w:ind w:leftChars="200" w:left="477"/>
        <w:jc w:val="both"/>
        <w:outlineLvl w:val="0"/>
        <w:rPr>
          <w:rFonts w:ascii="Cambria" w:hAnsi="Cambria" w:cs="Times"/>
          <w:lang w:eastAsia="ja-JP"/>
        </w:rPr>
      </w:pPr>
    </w:p>
    <w:p w14:paraId="6D468D64" w14:textId="43DB897A" w:rsidR="00FE557F" w:rsidRPr="00C45DF7" w:rsidRDefault="00FE557F" w:rsidP="00DC2F42">
      <w:pPr>
        <w:widowControl w:val="0"/>
        <w:adjustRightInd w:val="0"/>
        <w:spacing w:line="276" w:lineRule="auto"/>
        <w:ind w:leftChars="200" w:left="477"/>
        <w:jc w:val="both"/>
        <w:outlineLvl w:val="0"/>
        <w:rPr>
          <w:rFonts w:ascii="Cambria" w:hAnsi="Cambria" w:cs="Times"/>
          <w:lang w:eastAsia="ja-JP"/>
        </w:rPr>
      </w:pPr>
      <w:r w:rsidRPr="00C45DF7">
        <w:rPr>
          <w:rFonts w:ascii="Cambria" w:hAnsi="Cambria" w:cs="Times"/>
          <w:lang w:eastAsia="ja-JP"/>
        </w:rPr>
        <w:t>研究機器やソフトウェアの</w:t>
      </w:r>
      <w:r w:rsidR="00153FA5" w:rsidRPr="00C45DF7">
        <w:rPr>
          <w:rFonts w:ascii="Cambria" w:hAnsi="Cambria" w:cs="Times"/>
          <w:lang w:eastAsia="ja-JP"/>
        </w:rPr>
        <w:t>不必要な</w:t>
      </w:r>
      <w:r w:rsidRPr="00C45DF7">
        <w:rPr>
          <w:rFonts w:ascii="Cambria" w:hAnsi="Cambria" w:cs="Times"/>
          <w:lang w:eastAsia="ja-JP"/>
        </w:rPr>
        <w:t>重複を防ぎ、最大限に共有するため、</w:t>
      </w:r>
      <w:r w:rsidR="00154496" w:rsidRPr="00C45DF7">
        <w:rPr>
          <w:rFonts w:ascii="Cambria" w:hAnsi="Cambria" w:cs="Times"/>
          <w:lang w:eastAsia="ja-JP"/>
        </w:rPr>
        <w:t>購入価格が</w:t>
      </w:r>
      <w:r w:rsidR="00DC2F42">
        <w:rPr>
          <w:rFonts w:ascii="Cambria" w:hAnsi="Cambria" w:cs="Times" w:hint="eastAsia"/>
          <w:lang w:eastAsia="ja-JP"/>
        </w:rPr>
        <w:t>500</w:t>
      </w:r>
      <w:r w:rsidR="00154496" w:rsidRPr="00C45DF7">
        <w:rPr>
          <w:rFonts w:ascii="Cambria" w:hAnsi="Cambria" w:cs="Times"/>
          <w:lang w:eastAsia="ja-JP"/>
        </w:rPr>
        <w:t>万円</w:t>
      </w:r>
      <w:r w:rsidR="00BC6594" w:rsidRPr="00C45DF7">
        <w:rPr>
          <w:rFonts w:ascii="Cambria" w:hAnsi="Cambria" w:cs="Times"/>
          <w:lang w:eastAsia="ja-JP"/>
        </w:rPr>
        <w:t>以上の</w:t>
      </w:r>
      <w:r w:rsidRPr="00C45DF7">
        <w:rPr>
          <w:rFonts w:ascii="Cambria" w:hAnsi="Cambria" w:cs="Times"/>
          <w:lang w:eastAsia="ja-JP"/>
        </w:rPr>
        <w:t>研究機器及びソフトウェアの</w:t>
      </w:r>
      <w:r w:rsidR="00153FA5" w:rsidRPr="00C45DF7">
        <w:rPr>
          <w:rFonts w:ascii="Cambria" w:hAnsi="Cambria" w:cs="Times"/>
          <w:lang w:eastAsia="ja-JP"/>
        </w:rPr>
        <w:t>、</w:t>
      </w:r>
      <w:r w:rsidRPr="00C45DF7">
        <w:rPr>
          <w:rFonts w:ascii="Cambria" w:hAnsi="Cambria" w:cs="Times"/>
          <w:lang w:eastAsia="ja-JP"/>
        </w:rPr>
        <w:t>新規購入</w:t>
      </w:r>
      <w:r w:rsidR="00153FA5" w:rsidRPr="00C45DF7">
        <w:rPr>
          <w:rFonts w:ascii="Cambria" w:hAnsi="Cambria" w:cs="Times"/>
          <w:lang w:eastAsia="ja-JP"/>
        </w:rPr>
        <w:t>の</w:t>
      </w:r>
      <w:r w:rsidRPr="00C45DF7">
        <w:rPr>
          <w:rFonts w:ascii="Cambria" w:hAnsi="Cambria" w:cs="Times"/>
          <w:lang w:eastAsia="ja-JP"/>
        </w:rPr>
        <w:t>計画について審査を行います。</w:t>
      </w:r>
    </w:p>
    <w:p w14:paraId="46AB3588" w14:textId="77777777" w:rsidR="00FE557F" w:rsidRPr="00C45DF7" w:rsidRDefault="00FE557F" w:rsidP="00DC2F42">
      <w:pPr>
        <w:widowControl w:val="0"/>
        <w:adjustRightInd w:val="0"/>
        <w:spacing w:line="276" w:lineRule="auto"/>
        <w:ind w:leftChars="200" w:left="477"/>
        <w:jc w:val="both"/>
        <w:outlineLvl w:val="0"/>
        <w:rPr>
          <w:rFonts w:ascii="Cambria" w:hAnsi="Cambria" w:cs="Times"/>
          <w:lang w:eastAsia="ja-JP"/>
        </w:rPr>
      </w:pPr>
    </w:p>
    <w:p w14:paraId="31317427" w14:textId="7A930345" w:rsidR="00FE557F" w:rsidRPr="00C45DF7" w:rsidRDefault="00FE557F" w:rsidP="00DC2F42">
      <w:pPr>
        <w:widowControl w:val="0"/>
        <w:adjustRightInd w:val="0"/>
        <w:spacing w:line="276" w:lineRule="auto"/>
        <w:ind w:leftChars="200" w:left="477"/>
        <w:jc w:val="both"/>
        <w:outlineLvl w:val="0"/>
        <w:rPr>
          <w:rFonts w:ascii="Cambria" w:hAnsi="Cambria" w:cs="Times"/>
          <w:lang w:eastAsia="ja-JP"/>
        </w:rPr>
      </w:pPr>
      <w:r w:rsidRPr="00C45DF7">
        <w:rPr>
          <w:rFonts w:ascii="Cambria" w:hAnsi="Cambria" w:cs="Times"/>
          <w:lang w:eastAsia="ja-JP"/>
        </w:rPr>
        <w:t>機器の</w:t>
      </w:r>
      <w:r w:rsidR="00F944AD" w:rsidRPr="00C45DF7">
        <w:rPr>
          <w:rFonts w:ascii="Cambria" w:hAnsi="Cambria" w:cs="Times"/>
          <w:lang w:eastAsia="ja-JP"/>
        </w:rPr>
        <w:t>購入依頼</w:t>
      </w:r>
      <w:r w:rsidRPr="00C45DF7">
        <w:rPr>
          <w:rFonts w:ascii="Cambria" w:hAnsi="Cambria" w:cs="Times"/>
          <w:lang w:eastAsia="ja-JP"/>
        </w:rPr>
        <w:t>は、必ず直接経費に加え、ラボ取り付け費、</w:t>
      </w:r>
      <w:r w:rsidR="00542319" w:rsidRPr="00C45DF7">
        <w:rPr>
          <w:rFonts w:ascii="Cambria" w:hAnsi="Cambria" w:cs="Times"/>
          <w:lang w:eastAsia="ja-JP"/>
        </w:rPr>
        <w:t>保守</w:t>
      </w:r>
      <w:r w:rsidRPr="00C45DF7">
        <w:rPr>
          <w:rFonts w:ascii="Cambria" w:hAnsi="Cambria" w:cs="Times"/>
          <w:lang w:eastAsia="ja-JP"/>
        </w:rPr>
        <w:t>費、</w:t>
      </w:r>
      <w:r w:rsidR="00A163DD" w:rsidRPr="00C45DF7">
        <w:rPr>
          <w:rFonts w:ascii="Cambria" w:hAnsi="Cambria" w:cs="Times"/>
          <w:lang w:eastAsia="ja-JP"/>
        </w:rPr>
        <w:t>追加的な</w:t>
      </w:r>
      <w:r w:rsidRPr="00C45DF7">
        <w:rPr>
          <w:rFonts w:ascii="Cambria" w:hAnsi="Cambria" w:cs="Times"/>
          <w:lang w:eastAsia="ja-JP"/>
        </w:rPr>
        <w:t>人件費等の</w:t>
      </w:r>
      <w:r w:rsidR="00A5116A" w:rsidRPr="00C45DF7">
        <w:rPr>
          <w:rFonts w:ascii="Cambria" w:hAnsi="Cambria" w:cs="Times"/>
          <w:lang w:eastAsia="ja-JP"/>
        </w:rPr>
        <w:t>付帯する</w:t>
      </w:r>
      <w:r w:rsidRPr="00C45DF7">
        <w:rPr>
          <w:rFonts w:ascii="Cambria" w:hAnsi="Cambria" w:cs="Times"/>
          <w:lang w:eastAsia="ja-JP"/>
        </w:rPr>
        <w:t>諸経費を含む金額でなければなりません。</w:t>
      </w:r>
    </w:p>
    <w:p w14:paraId="5141DC86" w14:textId="77777777" w:rsidR="00FE557F" w:rsidRPr="00C45DF7" w:rsidRDefault="00FE557F" w:rsidP="00DC2F42">
      <w:pPr>
        <w:widowControl w:val="0"/>
        <w:adjustRightInd w:val="0"/>
        <w:spacing w:line="276" w:lineRule="auto"/>
        <w:ind w:leftChars="200" w:left="477"/>
        <w:jc w:val="both"/>
        <w:outlineLvl w:val="0"/>
        <w:rPr>
          <w:rFonts w:ascii="Cambria" w:hAnsi="Cambria" w:cs="Times"/>
          <w:lang w:eastAsia="ja-JP"/>
        </w:rPr>
      </w:pPr>
    </w:p>
    <w:p w14:paraId="66B5F125" w14:textId="774305D9" w:rsidR="00FE557F" w:rsidRPr="00C45DF7" w:rsidRDefault="00FE557F" w:rsidP="00DC2F42">
      <w:pPr>
        <w:widowControl w:val="0"/>
        <w:adjustRightInd w:val="0"/>
        <w:spacing w:line="276" w:lineRule="auto"/>
        <w:ind w:leftChars="200" w:left="477"/>
        <w:jc w:val="both"/>
        <w:outlineLvl w:val="0"/>
        <w:rPr>
          <w:rFonts w:ascii="Cambria" w:hAnsi="Cambria" w:cs="Times"/>
          <w:lang w:eastAsia="ja-JP"/>
        </w:rPr>
      </w:pPr>
      <w:r w:rsidRPr="00C45DF7">
        <w:rPr>
          <w:rFonts w:ascii="Cambria" w:hAnsi="Cambria" w:cs="Times"/>
          <w:lang w:eastAsia="ja-JP"/>
        </w:rPr>
        <w:t>研究機器</w:t>
      </w:r>
      <w:r w:rsidR="00D6441B" w:rsidRPr="00C45DF7">
        <w:rPr>
          <w:rFonts w:ascii="Cambria" w:hAnsi="Cambria" w:cs="Times"/>
          <w:lang w:eastAsia="ja-JP"/>
        </w:rPr>
        <w:t>、</w:t>
      </w:r>
      <w:r w:rsidR="00B6501E" w:rsidRPr="00C45DF7">
        <w:rPr>
          <w:rFonts w:ascii="Cambria" w:hAnsi="Cambria" w:cs="Times"/>
          <w:lang w:eastAsia="ja-JP"/>
        </w:rPr>
        <w:t>IT</w:t>
      </w:r>
      <w:r w:rsidR="003A6AAB" w:rsidRPr="00C45DF7">
        <w:rPr>
          <w:rFonts w:ascii="Cambria" w:hAnsi="Cambria" w:cs="Times"/>
          <w:lang w:eastAsia="ja-JP"/>
        </w:rPr>
        <w:t>及びソフトウェア</w:t>
      </w:r>
      <w:r w:rsidRPr="00C45DF7">
        <w:rPr>
          <w:rFonts w:ascii="Cambria" w:hAnsi="Cambria" w:cs="Times"/>
          <w:lang w:eastAsia="ja-JP"/>
        </w:rPr>
        <w:t>以外の</w:t>
      </w:r>
      <w:r w:rsidRPr="00C45DF7">
        <w:rPr>
          <w:rFonts w:ascii="Cambria" w:hAnsi="Cambria" w:cs="Times"/>
          <w:lang w:eastAsia="ja-JP"/>
        </w:rPr>
        <w:t>CAPEX</w:t>
      </w:r>
      <w:r w:rsidRPr="00C45DF7">
        <w:rPr>
          <w:rFonts w:ascii="Cambria" w:hAnsi="Cambria" w:cs="Times"/>
          <w:lang w:eastAsia="ja-JP"/>
        </w:rPr>
        <w:t>については、</w:t>
      </w:r>
      <w:r w:rsidR="003A6AAB" w:rsidRPr="00C45DF7">
        <w:rPr>
          <w:rFonts w:ascii="Cambria" w:hAnsi="Cambria" w:cs="Times"/>
          <w:lang w:eastAsia="ja-JP"/>
        </w:rPr>
        <w:t>財務ディビジョン</w:t>
      </w:r>
      <w:r w:rsidRPr="00C45DF7">
        <w:rPr>
          <w:rFonts w:ascii="Cambria" w:hAnsi="Cambria" w:cs="Times"/>
          <w:lang w:eastAsia="ja-JP"/>
        </w:rPr>
        <w:t>において</w:t>
      </w:r>
      <w:r w:rsidR="003A6AAB" w:rsidRPr="00C45DF7">
        <w:rPr>
          <w:rFonts w:ascii="Cambria" w:hAnsi="Cambria" w:cs="Times"/>
          <w:lang w:eastAsia="ja-JP"/>
        </w:rPr>
        <w:t>取りまとめられ</w:t>
      </w:r>
      <w:r w:rsidRPr="00C45DF7">
        <w:rPr>
          <w:rFonts w:ascii="Cambria" w:hAnsi="Cambria" w:cs="Times"/>
          <w:lang w:eastAsia="ja-JP"/>
        </w:rPr>
        <w:t>、</w:t>
      </w:r>
      <w:r w:rsidR="003A6AAB" w:rsidRPr="00C45DF7">
        <w:rPr>
          <w:rFonts w:ascii="Cambria" w:hAnsi="Cambria" w:cs="Times"/>
          <w:lang w:eastAsia="ja-JP"/>
        </w:rPr>
        <w:t>研究機器、</w:t>
      </w:r>
      <w:r w:rsidR="00B6501E" w:rsidRPr="00C45DF7">
        <w:rPr>
          <w:rFonts w:ascii="Cambria" w:hAnsi="Cambria" w:cs="Times"/>
          <w:lang w:eastAsia="ja-JP"/>
        </w:rPr>
        <w:t>IT</w:t>
      </w:r>
      <w:r w:rsidR="003A6AAB" w:rsidRPr="00C45DF7">
        <w:rPr>
          <w:rFonts w:ascii="Cambria" w:hAnsi="Cambria" w:cs="Times"/>
          <w:lang w:eastAsia="ja-JP"/>
        </w:rPr>
        <w:t>及びソフトウェアと共に予算編成に組み込まれ、</w:t>
      </w:r>
      <w:r w:rsidR="003D0A78" w:rsidRPr="00C45DF7">
        <w:rPr>
          <w:rFonts w:ascii="Cambria" w:hAnsi="Cambria" w:cs="Times"/>
          <w:lang w:eastAsia="ja-JP"/>
        </w:rPr>
        <w:t>事務局長</w:t>
      </w:r>
      <w:r w:rsidR="001D696E" w:rsidRPr="00C45DF7">
        <w:rPr>
          <w:rFonts w:ascii="Cambria" w:hAnsi="Cambria" w:cs="Times"/>
          <w:lang w:eastAsia="ja-JP"/>
        </w:rPr>
        <w:t>の統括の下、</w:t>
      </w:r>
      <w:r w:rsidR="003A6AAB" w:rsidRPr="00C45DF7">
        <w:rPr>
          <w:rFonts w:ascii="Cambria" w:hAnsi="Cambria" w:cs="Times"/>
          <w:lang w:eastAsia="ja-JP"/>
        </w:rPr>
        <w:t>副学長（財務担当）</w:t>
      </w:r>
      <w:r w:rsidR="009E24FD" w:rsidRPr="00C45DF7">
        <w:rPr>
          <w:rFonts w:ascii="Cambria" w:hAnsi="Cambria" w:cs="Times"/>
          <w:lang w:eastAsia="ja-JP"/>
        </w:rPr>
        <w:t>による</w:t>
      </w:r>
      <w:r w:rsidR="001D696E" w:rsidRPr="00C45DF7">
        <w:rPr>
          <w:rFonts w:ascii="Cambria" w:hAnsi="Cambria" w:cs="Times"/>
          <w:lang w:eastAsia="ja-JP"/>
        </w:rPr>
        <w:t>調整</w:t>
      </w:r>
      <w:r w:rsidR="003A6AAB" w:rsidRPr="00C45DF7">
        <w:rPr>
          <w:rFonts w:ascii="Cambria" w:hAnsi="Cambria" w:cs="Times"/>
          <w:lang w:eastAsia="ja-JP"/>
        </w:rPr>
        <w:t>を経て、</w:t>
      </w:r>
      <w:r w:rsidR="000301E7" w:rsidRPr="00C45DF7">
        <w:rPr>
          <w:rFonts w:ascii="Cambria" w:hAnsi="Cambria" w:cs="Times"/>
          <w:lang w:eastAsia="ja-JP"/>
        </w:rPr>
        <w:t>理事長・学長</w:t>
      </w:r>
      <w:r w:rsidRPr="00C45DF7">
        <w:rPr>
          <w:rFonts w:ascii="Cambria" w:hAnsi="Cambria" w:cs="Times"/>
          <w:lang w:eastAsia="ja-JP"/>
        </w:rPr>
        <w:t>により</w:t>
      </w:r>
      <w:r w:rsidR="003A6AAB" w:rsidRPr="00C45DF7">
        <w:rPr>
          <w:rFonts w:ascii="Cambria" w:hAnsi="Cambria" w:cs="Times"/>
          <w:lang w:eastAsia="ja-JP"/>
        </w:rPr>
        <w:t>決定</w:t>
      </w:r>
      <w:r w:rsidRPr="00C45DF7">
        <w:rPr>
          <w:rFonts w:ascii="Cambria" w:hAnsi="Cambria" w:cs="Times"/>
          <w:lang w:eastAsia="ja-JP"/>
        </w:rPr>
        <w:t>されます。</w:t>
      </w:r>
    </w:p>
    <w:p w14:paraId="6CF10AEE" w14:textId="1D17324A" w:rsidR="00FE557F" w:rsidRPr="00C45DF7" w:rsidRDefault="00FE557F" w:rsidP="00DC2F42">
      <w:pPr>
        <w:widowControl w:val="0"/>
        <w:adjustRightInd w:val="0"/>
        <w:spacing w:line="276" w:lineRule="auto"/>
        <w:ind w:leftChars="200" w:left="477"/>
        <w:jc w:val="both"/>
        <w:outlineLvl w:val="0"/>
        <w:rPr>
          <w:rFonts w:ascii="Cambria" w:hAnsi="Cambria" w:cs="Times"/>
          <w:lang w:eastAsia="ja-JP"/>
        </w:rPr>
      </w:pPr>
    </w:p>
    <w:p w14:paraId="01F704C0" w14:textId="5F17836F" w:rsidR="000069EF" w:rsidRPr="00C45DF7" w:rsidRDefault="000069EF" w:rsidP="00DC2F42">
      <w:pPr>
        <w:widowControl w:val="0"/>
        <w:tabs>
          <w:tab w:val="left" w:pos="1076"/>
        </w:tabs>
        <w:adjustRightInd w:val="0"/>
        <w:spacing w:line="276" w:lineRule="auto"/>
        <w:ind w:leftChars="100" w:left="239"/>
        <w:jc w:val="both"/>
        <w:outlineLvl w:val="0"/>
        <w:rPr>
          <w:rStyle w:val="ab"/>
          <w:rFonts w:ascii="Cambria" w:hAnsi="Cambria"/>
          <w:b w:val="0"/>
          <w:lang w:eastAsia="ja-JP"/>
        </w:rPr>
      </w:pPr>
      <w:r w:rsidRPr="009A5D96">
        <w:rPr>
          <w:rFonts w:ascii="Cambria" w:hAnsi="Cambria" w:cs="Times"/>
          <w:bCs/>
          <w:lang w:eastAsia="ja-JP"/>
        </w:rPr>
        <w:lastRenderedPageBreak/>
        <w:t>27.5.</w:t>
      </w:r>
      <w:r w:rsidR="009E607F" w:rsidRPr="009A5D96">
        <w:rPr>
          <w:rFonts w:ascii="Cambria" w:hAnsi="Cambria" w:cs="Times"/>
          <w:bCs/>
          <w:lang w:eastAsia="ja-JP"/>
        </w:rPr>
        <w:t>5</w:t>
      </w:r>
      <w:r w:rsidR="009A5D96">
        <w:rPr>
          <w:rStyle w:val="ab"/>
          <w:rFonts w:ascii="Cambria" w:hAnsi="Cambria"/>
          <w:lang w:eastAsia="ja-JP"/>
        </w:rPr>
        <w:tab/>
      </w:r>
      <w:r w:rsidRPr="00C45DF7">
        <w:rPr>
          <w:rStyle w:val="ab"/>
          <w:rFonts w:ascii="Cambria" w:hAnsi="Cambria"/>
          <w:lang w:eastAsia="ja-JP"/>
        </w:rPr>
        <w:t>年間予算配分（</w:t>
      </w:r>
      <w:r w:rsidRPr="00C45DF7">
        <w:rPr>
          <w:rStyle w:val="ab"/>
          <w:rFonts w:ascii="Cambria" w:hAnsi="Cambria"/>
          <w:lang w:eastAsia="ja-JP"/>
        </w:rPr>
        <w:t>OPEX</w:t>
      </w:r>
      <w:r w:rsidRPr="00C45DF7">
        <w:rPr>
          <w:rStyle w:val="ab"/>
          <w:rFonts w:ascii="Cambria" w:hAnsi="Cambria"/>
          <w:lang w:eastAsia="ja-JP"/>
        </w:rPr>
        <w:t>及び</w:t>
      </w:r>
      <w:r w:rsidRPr="00C45DF7">
        <w:rPr>
          <w:rStyle w:val="ab"/>
          <w:rFonts w:ascii="Cambria" w:hAnsi="Cambria"/>
          <w:lang w:eastAsia="ja-JP"/>
        </w:rPr>
        <w:t>CAPEX</w:t>
      </w:r>
      <w:r w:rsidRPr="00C45DF7">
        <w:rPr>
          <w:rStyle w:val="ab"/>
          <w:rFonts w:ascii="Cambria" w:hAnsi="Cambria"/>
          <w:lang w:eastAsia="ja-JP"/>
        </w:rPr>
        <w:t>）</w:t>
      </w:r>
    </w:p>
    <w:p w14:paraId="4F100B1D" w14:textId="5223F60D" w:rsidR="00E42ED1" w:rsidRPr="00763460" w:rsidRDefault="00E42ED1" w:rsidP="00DC2F42">
      <w:pPr>
        <w:widowControl w:val="0"/>
        <w:tabs>
          <w:tab w:val="left" w:pos="1554"/>
        </w:tabs>
        <w:adjustRightInd w:val="0"/>
        <w:spacing w:line="276" w:lineRule="auto"/>
        <w:ind w:leftChars="200" w:left="477"/>
        <w:jc w:val="both"/>
        <w:outlineLvl w:val="0"/>
        <w:rPr>
          <w:rStyle w:val="ab"/>
          <w:rFonts w:ascii="Cambria" w:hAnsi="Cambria"/>
          <w:b w:val="0"/>
          <w:bCs/>
          <w:lang w:eastAsia="ja-JP"/>
        </w:rPr>
      </w:pPr>
      <w:r w:rsidRPr="009A5D96">
        <w:rPr>
          <w:rFonts w:ascii="Cambria" w:hAnsi="Cambria" w:cs="Times"/>
          <w:bCs/>
          <w:lang w:eastAsia="ja-JP"/>
        </w:rPr>
        <w:t>27.5.</w:t>
      </w:r>
      <w:r w:rsidR="009E607F" w:rsidRPr="009A5D96">
        <w:rPr>
          <w:rFonts w:ascii="Cambria" w:hAnsi="Cambria" w:cs="Times"/>
          <w:bCs/>
          <w:lang w:eastAsia="ja-JP"/>
        </w:rPr>
        <w:t>5</w:t>
      </w:r>
      <w:r w:rsidR="00286A3E" w:rsidRPr="009A5D96">
        <w:rPr>
          <w:rFonts w:ascii="Cambria" w:hAnsi="Cambria" w:cs="Times"/>
          <w:bCs/>
          <w:lang w:eastAsia="ja-JP"/>
        </w:rPr>
        <w:t>.1</w:t>
      </w:r>
      <w:r w:rsidR="009A5D96">
        <w:rPr>
          <w:rFonts w:ascii="Cambria" w:hAnsi="Cambria" w:cs="Times"/>
          <w:bCs/>
          <w:lang w:eastAsia="ja-JP"/>
        </w:rPr>
        <w:tab/>
      </w:r>
      <w:r w:rsidRPr="00763460">
        <w:rPr>
          <w:rStyle w:val="ab"/>
          <w:rFonts w:ascii="Cambria" w:hAnsi="Cambria"/>
          <w:b w:val="0"/>
          <w:bCs/>
          <w:lang w:eastAsia="ja-JP"/>
        </w:rPr>
        <w:t>運営費補助金の年間予算配分</w:t>
      </w:r>
    </w:p>
    <w:p w14:paraId="35873472" w14:textId="72EB7E19" w:rsidR="00E42ED1" w:rsidRPr="00C45DF7" w:rsidRDefault="00E42ED1" w:rsidP="00DC2F42">
      <w:pPr>
        <w:widowControl w:val="0"/>
        <w:adjustRightInd w:val="0"/>
        <w:spacing w:line="276" w:lineRule="auto"/>
        <w:ind w:leftChars="200" w:left="477"/>
        <w:jc w:val="both"/>
        <w:outlineLvl w:val="0"/>
        <w:rPr>
          <w:rFonts w:ascii="Cambria" w:hAnsi="Cambria"/>
          <w:lang w:eastAsia="ja-JP"/>
        </w:rPr>
      </w:pPr>
      <w:r w:rsidRPr="00C45DF7">
        <w:rPr>
          <w:rFonts w:ascii="Cambria" w:hAnsi="Cambria"/>
          <w:lang w:eastAsia="ja-JP"/>
        </w:rPr>
        <w:t>予算編成の初めに、</w:t>
      </w:r>
      <w:r w:rsidR="00E66C70" w:rsidRPr="00C45DF7">
        <w:rPr>
          <w:rFonts w:ascii="Cambria" w:hAnsi="Cambria"/>
          <w:lang w:eastAsia="ja-JP"/>
        </w:rPr>
        <w:t>ストラテジック・リソース・アロケーション・コミッティ（</w:t>
      </w:r>
      <w:r w:rsidR="00E66C70" w:rsidRPr="00C45DF7">
        <w:rPr>
          <w:rFonts w:ascii="Cambria" w:hAnsi="Cambria"/>
          <w:lang w:eastAsia="ja-JP"/>
        </w:rPr>
        <w:t>SRAC</w:t>
      </w:r>
      <w:r w:rsidR="00E66C70" w:rsidRPr="00C45DF7">
        <w:rPr>
          <w:rFonts w:ascii="Cambria" w:hAnsi="Cambria"/>
          <w:lang w:eastAsia="ja-JP"/>
        </w:rPr>
        <w:t>）</w:t>
      </w:r>
      <w:r w:rsidRPr="00C45DF7">
        <w:rPr>
          <w:rFonts w:ascii="Cambria" w:hAnsi="Cambria" w:cs="Times"/>
          <w:lang w:eastAsia="ja-JP"/>
        </w:rPr>
        <w:t>の助言により理事長・学長</w:t>
      </w:r>
      <w:r w:rsidRPr="00C45DF7">
        <w:rPr>
          <w:rFonts w:ascii="Cambria" w:hAnsi="Cambria"/>
          <w:lang w:eastAsia="ja-JP"/>
        </w:rPr>
        <w:t>は、運営費補助金（</w:t>
      </w:r>
      <w:r w:rsidRPr="00C45DF7">
        <w:rPr>
          <w:rFonts w:ascii="Cambria" w:hAnsi="Cambria"/>
          <w:lang w:eastAsia="ja-JP"/>
        </w:rPr>
        <w:t>OPEX</w:t>
      </w:r>
      <w:r w:rsidRPr="00C45DF7">
        <w:rPr>
          <w:rFonts w:ascii="Cambria" w:hAnsi="Cambria"/>
          <w:lang w:eastAsia="ja-JP"/>
        </w:rPr>
        <w:t>及び</w:t>
      </w:r>
      <w:r w:rsidRPr="00C45DF7">
        <w:rPr>
          <w:rFonts w:ascii="Cambria" w:hAnsi="Cambria"/>
          <w:lang w:eastAsia="ja-JP"/>
        </w:rPr>
        <w:t>CAPEX</w:t>
      </w:r>
      <w:r w:rsidRPr="00C45DF7">
        <w:rPr>
          <w:rFonts w:ascii="Cambria" w:hAnsi="Cambria"/>
          <w:lang w:eastAsia="ja-JP"/>
        </w:rPr>
        <w:t>）及びヘッドカウントを予備的想定に基づき各予算管理者に配分します（「トップダウン配分」）。</w:t>
      </w:r>
    </w:p>
    <w:p w14:paraId="1EF3DC3F" w14:textId="77777777" w:rsidR="00E42ED1" w:rsidRPr="00C45DF7" w:rsidRDefault="00E42ED1" w:rsidP="00DC2F42">
      <w:pPr>
        <w:widowControl w:val="0"/>
        <w:adjustRightInd w:val="0"/>
        <w:spacing w:line="276" w:lineRule="auto"/>
        <w:ind w:leftChars="200" w:left="477"/>
        <w:jc w:val="both"/>
        <w:outlineLvl w:val="0"/>
        <w:rPr>
          <w:rFonts w:ascii="Cambria" w:hAnsi="Cambria"/>
          <w:lang w:eastAsia="ja-JP"/>
        </w:rPr>
      </w:pPr>
    </w:p>
    <w:p w14:paraId="0C5526C5" w14:textId="7DEB3146" w:rsidR="00E42ED1" w:rsidRPr="00C45DF7" w:rsidRDefault="00E66C70" w:rsidP="00DC2F42">
      <w:pPr>
        <w:spacing w:line="276" w:lineRule="auto"/>
        <w:ind w:leftChars="200" w:left="477"/>
        <w:jc w:val="both"/>
        <w:rPr>
          <w:rFonts w:ascii="Cambria" w:hAnsi="Cambria"/>
          <w:lang w:eastAsia="ja-JP"/>
        </w:rPr>
      </w:pPr>
      <w:r w:rsidRPr="00C45DF7">
        <w:rPr>
          <w:rFonts w:ascii="Cambria" w:hAnsi="Cambria"/>
          <w:lang w:eastAsia="ja-JP"/>
        </w:rPr>
        <w:t>S</w:t>
      </w:r>
      <w:r w:rsidR="003F372C" w:rsidRPr="00C45DF7">
        <w:rPr>
          <w:rFonts w:ascii="Cambria" w:hAnsi="Cambria"/>
          <w:lang w:eastAsia="ja-JP"/>
        </w:rPr>
        <w:t>RAC</w:t>
      </w:r>
      <w:r w:rsidR="00E42ED1" w:rsidRPr="00C45DF7">
        <w:rPr>
          <w:rFonts w:ascii="Cambria" w:hAnsi="Cambria"/>
          <w:lang w:eastAsia="ja-JP"/>
        </w:rPr>
        <w:t>は予算配分について、</w:t>
      </w:r>
      <w:r w:rsidRPr="00C45DF7">
        <w:rPr>
          <w:rFonts w:ascii="Cambria" w:hAnsi="Cambria"/>
          <w:lang w:eastAsia="ja-JP"/>
        </w:rPr>
        <w:t>年度当初の予算配分、中間レビュー及び年末レビューの際に審議します。副学長（財務担当）は、</w:t>
      </w:r>
      <w:r w:rsidRPr="00C45DF7">
        <w:rPr>
          <w:rFonts w:ascii="Cambria" w:hAnsi="Cambria"/>
          <w:lang w:eastAsia="ja-JP"/>
        </w:rPr>
        <w:t>SRAC</w:t>
      </w:r>
      <w:r w:rsidRPr="00C45DF7">
        <w:rPr>
          <w:rFonts w:ascii="Cambria" w:hAnsi="Cambria"/>
          <w:lang w:eastAsia="ja-JP"/>
        </w:rPr>
        <w:t>の議を経て予算配分の修正及び調整の案を作成します。</w:t>
      </w:r>
      <w:r w:rsidRPr="00C45DF7">
        <w:rPr>
          <w:rFonts w:ascii="Cambria" w:hAnsi="Cambria"/>
          <w:lang w:eastAsia="ja-JP"/>
        </w:rPr>
        <w:t>SRAC</w:t>
      </w:r>
      <w:r w:rsidRPr="00C45DF7">
        <w:rPr>
          <w:rFonts w:ascii="Cambria" w:hAnsi="Cambria"/>
          <w:lang w:eastAsia="ja-JP"/>
        </w:rPr>
        <w:t>のメンバーは、学長、首席副学長</w:t>
      </w:r>
      <w:r w:rsidR="003C5A18" w:rsidRPr="00C45DF7">
        <w:rPr>
          <w:rFonts w:ascii="Cambria" w:hAnsi="Cambria"/>
          <w:lang w:eastAsia="ja-JP"/>
        </w:rPr>
        <w:t>（技術開発イノベーション担当）</w:t>
      </w:r>
      <w:r w:rsidRPr="00C45DF7">
        <w:rPr>
          <w:rFonts w:ascii="Cambria" w:hAnsi="Cambria"/>
          <w:lang w:eastAsia="ja-JP"/>
        </w:rPr>
        <w:t>、プロボスト、</w:t>
      </w:r>
      <w:r w:rsidR="003D0A78" w:rsidRPr="00C45DF7">
        <w:rPr>
          <w:rFonts w:ascii="Cambria" w:hAnsi="Cambria"/>
          <w:lang w:eastAsia="ja-JP"/>
        </w:rPr>
        <w:t>事務局長</w:t>
      </w:r>
      <w:r w:rsidRPr="00C45DF7">
        <w:rPr>
          <w:rFonts w:ascii="Cambria" w:hAnsi="Cambria"/>
          <w:lang w:eastAsia="ja-JP"/>
        </w:rPr>
        <w:t>及び教授会議長で構成されます。</w:t>
      </w:r>
    </w:p>
    <w:p w14:paraId="39BD0ACA" w14:textId="77777777" w:rsidR="00E42ED1" w:rsidRPr="00C45DF7" w:rsidRDefault="00E42ED1" w:rsidP="00DC2F42">
      <w:pPr>
        <w:widowControl w:val="0"/>
        <w:adjustRightInd w:val="0"/>
        <w:spacing w:line="276" w:lineRule="auto"/>
        <w:ind w:leftChars="200" w:left="477"/>
        <w:jc w:val="both"/>
        <w:outlineLvl w:val="0"/>
        <w:rPr>
          <w:rFonts w:ascii="Cambria" w:hAnsi="Cambria"/>
          <w:lang w:eastAsia="ja-JP"/>
        </w:rPr>
      </w:pPr>
    </w:p>
    <w:p w14:paraId="2453BC34" w14:textId="1526EEB6" w:rsidR="00E42ED1" w:rsidRPr="00C45DF7" w:rsidRDefault="00E42ED1" w:rsidP="00DC2F42">
      <w:pPr>
        <w:widowControl w:val="0"/>
        <w:adjustRightInd w:val="0"/>
        <w:spacing w:line="276" w:lineRule="auto"/>
        <w:ind w:leftChars="200" w:left="477"/>
        <w:jc w:val="both"/>
        <w:outlineLvl w:val="0"/>
        <w:rPr>
          <w:rFonts w:ascii="Cambria" w:hAnsi="Cambria"/>
          <w:lang w:eastAsia="ja-JP"/>
        </w:rPr>
      </w:pPr>
      <w:r w:rsidRPr="00C45DF7">
        <w:rPr>
          <w:rFonts w:ascii="Cambria" w:hAnsi="Cambria"/>
          <w:lang w:eastAsia="ja-JP"/>
        </w:rPr>
        <w:t>予算管理者は、運営費補助金に関する、そのディビジョン内での</w:t>
      </w:r>
      <w:r w:rsidRPr="00C45DF7">
        <w:rPr>
          <w:rFonts w:ascii="Cambria" w:hAnsi="Cambria"/>
          <w:lang w:eastAsia="ja-JP"/>
        </w:rPr>
        <w:t>OPEX</w:t>
      </w:r>
      <w:r w:rsidRPr="00C45DF7">
        <w:rPr>
          <w:rFonts w:ascii="Cambria" w:hAnsi="Cambria"/>
          <w:lang w:eastAsia="ja-JP"/>
        </w:rPr>
        <w:t>と</w:t>
      </w:r>
      <w:r w:rsidRPr="00C45DF7">
        <w:rPr>
          <w:rFonts w:ascii="Cambria" w:hAnsi="Cambria"/>
          <w:lang w:eastAsia="ja-JP"/>
        </w:rPr>
        <w:t>CAPEX</w:t>
      </w:r>
      <w:r w:rsidRPr="00C45DF7">
        <w:rPr>
          <w:rFonts w:ascii="Cambria" w:hAnsi="Cambria"/>
          <w:lang w:eastAsia="ja-JP"/>
        </w:rPr>
        <w:t>との間の配分を予算事業単位レベルまで行う責任があります。予算管理者はまたその職員計画（ヘッドカウントと質）についても確認するよう求められます。集計後、</w:t>
      </w:r>
      <w:r w:rsidR="003D0A78" w:rsidRPr="00C45DF7">
        <w:rPr>
          <w:rFonts w:ascii="Cambria" w:hAnsi="Cambria" w:cs="Times"/>
          <w:lang w:eastAsia="ja-JP"/>
        </w:rPr>
        <w:t>事務局長</w:t>
      </w:r>
      <w:r w:rsidRPr="00C45DF7">
        <w:rPr>
          <w:rFonts w:ascii="Cambria" w:hAnsi="Cambria"/>
          <w:lang w:eastAsia="ja-JP"/>
        </w:rPr>
        <w:t>が必要な調整の審査を行い、これを決定します。</w:t>
      </w:r>
    </w:p>
    <w:p w14:paraId="076AFBAC" w14:textId="77777777" w:rsidR="00E42ED1" w:rsidRPr="00C45DF7" w:rsidRDefault="00E42ED1" w:rsidP="00DC2F42">
      <w:pPr>
        <w:widowControl w:val="0"/>
        <w:adjustRightInd w:val="0"/>
        <w:spacing w:line="276" w:lineRule="auto"/>
        <w:ind w:leftChars="200" w:left="477"/>
        <w:jc w:val="both"/>
        <w:outlineLvl w:val="0"/>
        <w:rPr>
          <w:rFonts w:ascii="Cambria" w:hAnsi="Cambria" w:cs="Times"/>
          <w:lang w:eastAsia="ja-JP"/>
        </w:rPr>
      </w:pPr>
    </w:p>
    <w:p w14:paraId="763D3B47" w14:textId="17D99397" w:rsidR="00FE557F" w:rsidRPr="00C45DF7" w:rsidRDefault="00FE557F" w:rsidP="00DC2F42">
      <w:pPr>
        <w:widowControl w:val="0"/>
        <w:tabs>
          <w:tab w:val="left" w:pos="1554"/>
        </w:tabs>
        <w:adjustRightInd w:val="0"/>
        <w:spacing w:line="276" w:lineRule="auto"/>
        <w:ind w:leftChars="200" w:left="477"/>
        <w:jc w:val="both"/>
        <w:outlineLvl w:val="0"/>
        <w:rPr>
          <w:rFonts w:ascii="Cambria" w:hAnsi="Cambria" w:cs="Times"/>
          <w:lang w:eastAsia="ja-JP"/>
        </w:rPr>
      </w:pPr>
      <w:r w:rsidRPr="00C45DF7">
        <w:rPr>
          <w:rFonts w:ascii="Cambria" w:hAnsi="Cambria" w:cs="Times"/>
          <w:lang w:eastAsia="ja-JP"/>
        </w:rPr>
        <w:t>27.5.</w:t>
      </w:r>
      <w:r w:rsidR="009E607F" w:rsidRPr="00C45DF7">
        <w:rPr>
          <w:rFonts w:ascii="Cambria" w:hAnsi="Cambria" w:cs="Times"/>
          <w:lang w:eastAsia="ja-JP"/>
        </w:rPr>
        <w:t>5</w:t>
      </w:r>
      <w:r w:rsidRPr="00C45DF7">
        <w:rPr>
          <w:rFonts w:ascii="Cambria" w:hAnsi="Cambria" w:cs="Times"/>
          <w:lang w:eastAsia="ja-JP"/>
        </w:rPr>
        <w:t>.</w:t>
      </w:r>
      <w:r w:rsidR="00286A3E" w:rsidRPr="00C45DF7">
        <w:rPr>
          <w:rFonts w:ascii="Cambria" w:hAnsi="Cambria" w:cs="Times"/>
          <w:lang w:eastAsia="ja-JP"/>
        </w:rPr>
        <w:t>2</w:t>
      </w:r>
      <w:r w:rsidR="009A5D96">
        <w:rPr>
          <w:rFonts w:ascii="Cambria" w:hAnsi="Cambria" w:cs="Times"/>
          <w:lang w:eastAsia="ja-JP"/>
        </w:rPr>
        <w:tab/>
      </w:r>
      <w:r w:rsidRPr="00C45DF7">
        <w:rPr>
          <w:rFonts w:ascii="Cambria" w:hAnsi="Cambria" w:cs="Times"/>
          <w:lang w:eastAsia="ja-JP"/>
        </w:rPr>
        <w:t>予算の仮配分</w:t>
      </w:r>
    </w:p>
    <w:p w14:paraId="26180583" w14:textId="705DB584" w:rsidR="00FE557F" w:rsidRPr="00C45DF7" w:rsidRDefault="00FE557F" w:rsidP="00DC2F42">
      <w:pPr>
        <w:widowControl w:val="0"/>
        <w:adjustRightInd w:val="0"/>
        <w:spacing w:line="276" w:lineRule="auto"/>
        <w:ind w:leftChars="200" w:left="477"/>
        <w:jc w:val="both"/>
        <w:outlineLvl w:val="0"/>
        <w:rPr>
          <w:rFonts w:ascii="Cambria" w:hAnsi="Cambria" w:cs="Times"/>
          <w:lang w:eastAsia="ja-JP"/>
        </w:rPr>
      </w:pPr>
      <w:r w:rsidRPr="00C45DF7">
        <w:rPr>
          <w:rFonts w:ascii="Cambria" w:hAnsi="Cambria" w:cs="Times"/>
          <w:lang w:eastAsia="ja-JP"/>
        </w:rPr>
        <w:t>実際の開始より数週間前に入札が行われなければならないような年間契約や、日付が決定している行事等、新しい年度の開始と同時に開始されるものについては、年度の開始前に予算を配分する必要があります（</w:t>
      </w:r>
      <w:r w:rsidR="00624656" w:rsidRPr="00C45DF7">
        <w:rPr>
          <w:rFonts w:ascii="Cambria" w:hAnsi="Cambria" w:cs="Times"/>
          <w:lang w:eastAsia="ja-JP"/>
        </w:rPr>
        <w:t>予算の</w:t>
      </w:r>
      <w:r w:rsidRPr="00C45DF7">
        <w:rPr>
          <w:rFonts w:ascii="Cambria" w:hAnsi="Cambria" w:cs="Times"/>
          <w:lang w:eastAsia="ja-JP"/>
        </w:rPr>
        <w:t>仮配分）</w:t>
      </w:r>
      <w:r w:rsidR="003567A4" w:rsidRPr="00C45DF7">
        <w:rPr>
          <w:rFonts w:ascii="Cambria" w:hAnsi="Cambria" w:cs="Times"/>
          <w:lang w:eastAsia="ja-JP"/>
        </w:rPr>
        <w:t>。</w:t>
      </w:r>
      <w:r w:rsidRPr="00C45DF7">
        <w:rPr>
          <w:rFonts w:ascii="Cambria" w:hAnsi="Cambria" w:cs="Times"/>
          <w:lang w:eastAsia="ja-JP"/>
        </w:rPr>
        <w:t>このような仮配分は、例外的に行われるものであり、</w:t>
      </w:r>
      <w:r w:rsidR="003135EF" w:rsidRPr="00C45DF7">
        <w:rPr>
          <w:rFonts w:ascii="Cambria" w:hAnsi="Cambria" w:cs="Times"/>
          <w:lang w:eastAsia="ja-JP"/>
        </w:rPr>
        <w:t>副学長（財務担当）</w:t>
      </w:r>
      <w:r w:rsidRPr="00C45DF7">
        <w:rPr>
          <w:rFonts w:ascii="Cambria" w:hAnsi="Cambria" w:cs="Times"/>
          <w:lang w:eastAsia="ja-JP"/>
        </w:rPr>
        <w:t>により承認されなければなりません。</w:t>
      </w:r>
    </w:p>
    <w:p w14:paraId="029829AB" w14:textId="3834D874" w:rsidR="00FE557F" w:rsidRPr="00C45DF7" w:rsidRDefault="00FE557F" w:rsidP="00DC2F42">
      <w:pPr>
        <w:widowControl w:val="0"/>
        <w:adjustRightInd w:val="0"/>
        <w:spacing w:line="276" w:lineRule="auto"/>
        <w:ind w:leftChars="200" w:left="477"/>
        <w:jc w:val="both"/>
        <w:outlineLvl w:val="0"/>
        <w:rPr>
          <w:rFonts w:ascii="Cambria" w:hAnsi="Cambria" w:cs="Times"/>
          <w:lang w:eastAsia="ja-JP"/>
        </w:rPr>
      </w:pPr>
      <w:r w:rsidRPr="00C45DF7">
        <w:rPr>
          <w:rFonts w:ascii="Cambria" w:hAnsi="Cambria" w:cs="Times"/>
          <w:lang w:eastAsia="ja-JP"/>
        </w:rPr>
        <w:t>仮配分予算は、予算管理上の便宜のため行われるものであり、確定した予算配分ではありません。実際の年度予算が確定する</w:t>
      </w:r>
      <w:r w:rsidR="00DC2F42">
        <w:rPr>
          <w:rFonts w:ascii="Cambria" w:hAnsi="Cambria" w:cs="Times" w:hint="eastAsia"/>
          <w:lang w:eastAsia="ja-JP"/>
        </w:rPr>
        <w:t>4</w:t>
      </w:r>
      <w:r w:rsidRPr="00C45DF7">
        <w:rPr>
          <w:rFonts w:ascii="Cambria" w:hAnsi="Cambria" w:cs="Times"/>
          <w:lang w:eastAsia="ja-JP"/>
        </w:rPr>
        <w:t>月</w:t>
      </w:r>
      <w:r w:rsidR="00DC2F42">
        <w:rPr>
          <w:rFonts w:ascii="Cambria" w:hAnsi="Cambria" w:cs="Times" w:hint="eastAsia"/>
          <w:lang w:eastAsia="ja-JP"/>
        </w:rPr>
        <w:t>1</w:t>
      </w:r>
      <w:r w:rsidRPr="00C45DF7">
        <w:rPr>
          <w:rFonts w:ascii="Cambria" w:hAnsi="Cambria" w:cs="Times"/>
          <w:lang w:eastAsia="ja-JP"/>
        </w:rPr>
        <w:t>日より以前に、仮配分された予算で契約を締結したり、担保に</w:t>
      </w:r>
      <w:r w:rsidR="00DB2F74" w:rsidRPr="00C45DF7">
        <w:rPr>
          <w:rFonts w:ascii="Cambria" w:hAnsi="Cambria" w:cs="Times"/>
          <w:lang w:eastAsia="ja-JP"/>
        </w:rPr>
        <w:t>したり</w:t>
      </w:r>
      <w:r w:rsidRPr="00C45DF7">
        <w:rPr>
          <w:rFonts w:ascii="Cambria" w:hAnsi="Cambria" w:cs="Times"/>
          <w:lang w:eastAsia="ja-JP"/>
        </w:rPr>
        <w:t>することはできません。予算管理者は、</w:t>
      </w:r>
      <w:r w:rsidR="00F6435A" w:rsidRPr="00C45DF7">
        <w:rPr>
          <w:rFonts w:ascii="Cambria" w:hAnsi="Cambria" w:cs="Times"/>
          <w:lang w:eastAsia="ja-JP"/>
        </w:rPr>
        <w:t>適法</w:t>
      </w:r>
      <w:r w:rsidRPr="00C45DF7">
        <w:rPr>
          <w:rFonts w:ascii="Cambria" w:hAnsi="Cambria" w:cs="Times"/>
          <w:lang w:eastAsia="ja-JP"/>
        </w:rPr>
        <w:t>に</w:t>
      </w:r>
      <w:r w:rsidR="00F6435A" w:rsidRPr="00C45DF7">
        <w:rPr>
          <w:rFonts w:ascii="Cambria" w:hAnsi="Cambria" w:cs="Times"/>
          <w:lang w:eastAsia="ja-JP"/>
        </w:rPr>
        <w:t>承認</w:t>
      </w:r>
      <w:r w:rsidRPr="00C45DF7">
        <w:rPr>
          <w:rFonts w:ascii="Cambria" w:hAnsi="Cambria" w:cs="Times"/>
          <w:lang w:eastAsia="ja-JP"/>
        </w:rPr>
        <w:t>される前に仮配分された予算が担保されないようにする責任を負います。</w:t>
      </w:r>
    </w:p>
    <w:p w14:paraId="228325A4" w14:textId="77777777" w:rsidR="00FE557F" w:rsidRPr="00C45DF7" w:rsidRDefault="00FE557F" w:rsidP="00DC2F42">
      <w:pPr>
        <w:widowControl w:val="0"/>
        <w:adjustRightInd w:val="0"/>
        <w:spacing w:line="276" w:lineRule="auto"/>
        <w:ind w:leftChars="200" w:left="477"/>
        <w:jc w:val="both"/>
        <w:outlineLvl w:val="0"/>
        <w:rPr>
          <w:rFonts w:ascii="Cambria" w:hAnsi="Cambria" w:cs="Times"/>
          <w:lang w:eastAsia="ja-JP"/>
        </w:rPr>
      </w:pPr>
    </w:p>
    <w:p w14:paraId="1C47D7FA" w14:textId="10B61B7A" w:rsidR="00FE557F" w:rsidRPr="00C45DF7" w:rsidRDefault="00FE557F" w:rsidP="00DC2F42">
      <w:pPr>
        <w:widowControl w:val="0"/>
        <w:tabs>
          <w:tab w:val="left" w:pos="1554"/>
        </w:tabs>
        <w:adjustRightInd w:val="0"/>
        <w:spacing w:line="276" w:lineRule="auto"/>
        <w:ind w:leftChars="200" w:left="477"/>
        <w:jc w:val="both"/>
        <w:outlineLvl w:val="0"/>
        <w:rPr>
          <w:rFonts w:ascii="Cambria" w:hAnsi="Cambria" w:cs="Times"/>
          <w:lang w:eastAsia="ja-JP"/>
        </w:rPr>
      </w:pPr>
      <w:r w:rsidRPr="00C45DF7">
        <w:rPr>
          <w:rFonts w:ascii="Cambria" w:hAnsi="Cambria" w:cs="Times"/>
          <w:lang w:eastAsia="ja-JP"/>
        </w:rPr>
        <w:t>27.5.</w:t>
      </w:r>
      <w:r w:rsidR="009E607F" w:rsidRPr="00C45DF7">
        <w:rPr>
          <w:rFonts w:ascii="Cambria" w:hAnsi="Cambria" w:cs="Times"/>
          <w:lang w:eastAsia="ja-JP"/>
        </w:rPr>
        <w:t>5</w:t>
      </w:r>
      <w:r w:rsidRPr="00C45DF7">
        <w:rPr>
          <w:rFonts w:ascii="Cambria" w:hAnsi="Cambria" w:cs="Times"/>
          <w:lang w:eastAsia="ja-JP"/>
        </w:rPr>
        <w:t>.</w:t>
      </w:r>
      <w:r w:rsidR="00286A3E" w:rsidRPr="00C45DF7">
        <w:rPr>
          <w:rFonts w:ascii="Cambria" w:hAnsi="Cambria" w:cs="Times"/>
          <w:lang w:eastAsia="ja-JP"/>
        </w:rPr>
        <w:t>3</w:t>
      </w:r>
      <w:r w:rsidR="009A5D96">
        <w:rPr>
          <w:rFonts w:ascii="Cambria" w:hAnsi="Cambria" w:cs="Times"/>
          <w:lang w:eastAsia="ja-JP"/>
        </w:rPr>
        <w:tab/>
      </w:r>
      <w:r w:rsidRPr="00C45DF7">
        <w:rPr>
          <w:rFonts w:ascii="Cambria" w:hAnsi="Cambria" w:cs="Times"/>
          <w:lang w:eastAsia="ja-JP"/>
        </w:rPr>
        <w:t>予備費</w:t>
      </w:r>
    </w:p>
    <w:p w14:paraId="0B3562AC" w14:textId="36AD9E17" w:rsidR="00FE557F" w:rsidRPr="00C45DF7" w:rsidRDefault="000301E7" w:rsidP="00DC2F42">
      <w:pPr>
        <w:widowControl w:val="0"/>
        <w:adjustRightInd w:val="0"/>
        <w:spacing w:line="276" w:lineRule="auto"/>
        <w:ind w:leftChars="200" w:left="477"/>
        <w:jc w:val="both"/>
        <w:outlineLvl w:val="0"/>
        <w:rPr>
          <w:rFonts w:ascii="Cambria" w:hAnsi="Cambria" w:cs="Times"/>
          <w:lang w:eastAsia="ja-JP"/>
        </w:rPr>
      </w:pPr>
      <w:r w:rsidRPr="00C45DF7">
        <w:rPr>
          <w:rFonts w:ascii="Cambria" w:hAnsi="Cambria" w:cs="Times"/>
          <w:lang w:eastAsia="ja-JP"/>
        </w:rPr>
        <w:t>理事長・学長</w:t>
      </w:r>
      <w:r w:rsidR="00FE557F" w:rsidRPr="00C45DF7">
        <w:rPr>
          <w:rFonts w:ascii="Cambria" w:hAnsi="Cambria" w:cs="Times"/>
          <w:lang w:eastAsia="ja-JP"/>
        </w:rPr>
        <w:t>は、自然災害</w:t>
      </w:r>
      <w:r w:rsidR="00DB6054" w:rsidRPr="00C45DF7">
        <w:rPr>
          <w:rFonts w:ascii="Cambria" w:hAnsi="Cambria" w:cs="Times"/>
          <w:lang w:eastAsia="ja-JP"/>
        </w:rPr>
        <w:t>への</w:t>
      </w:r>
      <w:r w:rsidR="00FE557F" w:rsidRPr="00C45DF7">
        <w:rPr>
          <w:rFonts w:ascii="Cambria" w:hAnsi="Cambria" w:cs="Times"/>
          <w:lang w:eastAsia="ja-JP"/>
        </w:rPr>
        <w:t>緊急対応を含む予測されない事態に適宜対応するため、予備</w:t>
      </w:r>
      <w:r w:rsidR="00AD246B" w:rsidRPr="00C45DF7">
        <w:rPr>
          <w:rFonts w:ascii="Cambria" w:hAnsi="Cambria" w:cs="Times"/>
          <w:lang w:eastAsia="ja-JP"/>
        </w:rPr>
        <w:t>資金</w:t>
      </w:r>
      <w:r w:rsidR="00CA101E" w:rsidRPr="00C45DF7">
        <w:rPr>
          <w:rFonts w:ascii="Cambria" w:hAnsi="Cambria" w:cs="Times"/>
          <w:lang w:eastAsia="ja-JP"/>
        </w:rPr>
        <w:t>の</w:t>
      </w:r>
      <w:r w:rsidR="00FE557F" w:rsidRPr="00C45DF7">
        <w:rPr>
          <w:rFonts w:ascii="Cambria" w:hAnsi="Cambria" w:cs="Times"/>
          <w:lang w:eastAsia="ja-JP"/>
        </w:rPr>
        <w:t>確保</w:t>
      </w:r>
      <w:r w:rsidR="00CA101E" w:rsidRPr="00C45DF7">
        <w:rPr>
          <w:rFonts w:ascii="Cambria" w:hAnsi="Cambria" w:cs="Times"/>
          <w:lang w:eastAsia="ja-JP"/>
        </w:rPr>
        <w:t>を副学長（財務担当）に要求</w:t>
      </w:r>
      <w:r w:rsidR="00FE557F" w:rsidRPr="00C45DF7">
        <w:rPr>
          <w:rFonts w:ascii="Cambria" w:hAnsi="Cambria" w:cs="Times"/>
          <w:lang w:eastAsia="ja-JP"/>
        </w:rPr>
        <w:t>することができます。予算管理者は、予備費を確保することはできません。しかし、特定の予備費について</w:t>
      </w:r>
      <w:r w:rsidR="008455E7" w:rsidRPr="00C45DF7">
        <w:rPr>
          <w:rFonts w:ascii="Cambria" w:hAnsi="Cambria" w:cs="Times"/>
          <w:lang w:eastAsia="ja-JP"/>
        </w:rPr>
        <w:t>、</w:t>
      </w:r>
      <w:r w:rsidR="00FE557F" w:rsidRPr="00C45DF7">
        <w:rPr>
          <w:rFonts w:ascii="Cambria" w:hAnsi="Cambria" w:cs="Times"/>
          <w:lang w:eastAsia="ja-JP"/>
        </w:rPr>
        <w:t>適切な正当性がある場合に限り、</w:t>
      </w:r>
      <w:r w:rsidR="00CA101E" w:rsidRPr="00C45DF7">
        <w:rPr>
          <w:rFonts w:ascii="Cambria" w:hAnsi="Cambria" w:cs="Times"/>
          <w:lang w:eastAsia="ja-JP"/>
        </w:rPr>
        <w:t>副学長（財務担当）</w:t>
      </w:r>
      <w:r w:rsidR="000C0B18" w:rsidRPr="00C45DF7">
        <w:rPr>
          <w:rFonts w:ascii="Cambria" w:hAnsi="Cambria" w:cs="Times"/>
          <w:lang w:eastAsia="ja-JP"/>
        </w:rPr>
        <w:t>に資金の確保</w:t>
      </w:r>
      <w:r w:rsidR="00FE557F" w:rsidRPr="00C45DF7">
        <w:rPr>
          <w:rFonts w:ascii="Cambria" w:hAnsi="Cambria" w:cs="Times"/>
          <w:lang w:eastAsia="ja-JP"/>
        </w:rPr>
        <w:t>を要求することができます。</w:t>
      </w:r>
    </w:p>
    <w:p w14:paraId="025736B1" w14:textId="77777777" w:rsidR="00FE557F" w:rsidRPr="00C45DF7" w:rsidRDefault="00FE557F" w:rsidP="00DC2F42">
      <w:pPr>
        <w:widowControl w:val="0"/>
        <w:adjustRightInd w:val="0"/>
        <w:spacing w:line="276" w:lineRule="auto"/>
        <w:ind w:leftChars="200" w:left="477"/>
        <w:jc w:val="both"/>
        <w:outlineLvl w:val="0"/>
        <w:rPr>
          <w:rFonts w:ascii="Cambria" w:hAnsi="Cambria" w:cs="Times"/>
          <w:lang w:eastAsia="ja-JP"/>
        </w:rPr>
      </w:pPr>
    </w:p>
    <w:p w14:paraId="66D9C591" w14:textId="2071FA7A" w:rsidR="00FE557F" w:rsidRPr="00C45DF7" w:rsidRDefault="00FE557F" w:rsidP="00DC2F42">
      <w:pPr>
        <w:widowControl w:val="0"/>
        <w:tabs>
          <w:tab w:val="left" w:pos="1554"/>
        </w:tabs>
        <w:adjustRightInd w:val="0"/>
        <w:spacing w:line="276" w:lineRule="auto"/>
        <w:ind w:leftChars="200" w:left="477"/>
        <w:jc w:val="both"/>
        <w:outlineLvl w:val="0"/>
        <w:rPr>
          <w:rFonts w:ascii="Cambria" w:hAnsi="Cambria" w:cs="Times"/>
          <w:lang w:eastAsia="ja-JP"/>
        </w:rPr>
      </w:pPr>
      <w:r w:rsidRPr="00C45DF7">
        <w:rPr>
          <w:rFonts w:ascii="Cambria" w:hAnsi="Cambria" w:cs="Times"/>
          <w:lang w:eastAsia="ja-JP"/>
        </w:rPr>
        <w:t>27.5.</w:t>
      </w:r>
      <w:r w:rsidR="009E607F" w:rsidRPr="00C45DF7">
        <w:rPr>
          <w:rFonts w:ascii="Cambria" w:hAnsi="Cambria" w:cs="Times"/>
          <w:lang w:eastAsia="ja-JP"/>
        </w:rPr>
        <w:t>5</w:t>
      </w:r>
      <w:r w:rsidRPr="00C45DF7">
        <w:rPr>
          <w:rFonts w:ascii="Cambria" w:hAnsi="Cambria" w:cs="Times"/>
          <w:lang w:eastAsia="ja-JP"/>
        </w:rPr>
        <w:t>.</w:t>
      </w:r>
      <w:r w:rsidR="00286A3E" w:rsidRPr="00C45DF7">
        <w:rPr>
          <w:rFonts w:ascii="Cambria" w:hAnsi="Cambria" w:cs="Times"/>
          <w:lang w:eastAsia="ja-JP"/>
        </w:rPr>
        <w:t>4</w:t>
      </w:r>
      <w:r w:rsidR="009A5D96">
        <w:rPr>
          <w:rFonts w:ascii="Cambria" w:hAnsi="Cambria" w:cs="Times"/>
          <w:lang w:eastAsia="ja-JP"/>
        </w:rPr>
        <w:tab/>
      </w:r>
      <w:r w:rsidRPr="00C45DF7">
        <w:rPr>
          <w:rFonts w:ascii="Cambria" w:hAnsi="Cambria" w:cs="Times"/>
          <w:lang w:eastAsia="ja-JP"/>
        </w:rPr>
        <w:t>未配分予算</w:t>
      </w:r>
    </w:p>
    <w:p w14:paraId="4B7D3E65" w14:textId="11A06BA0" w:rsidR="00FE557F" w:rsidRPr="00C45DF7" w:rsidRDefault="00770FB3" w:rsidP="00DC2F42">
      <w:pPr>
        <w:widowControl w:val="0"/>
        <w:adjustRightInd w:val="0"/>
        <w:spacing w:line="276" w:lineRule="auto"/>
        <w:ind w:leftChars="200" w:left="477"/>
        <w:jc w:val="both"/>
        <w:outlineLvl w:val="0"/>
        <w:rPr>
          <w:rFonts w:ascii="Cambria" w:hAnsi="Cambria" w:cs="Times"/>
          <w:lang w:eastAsia="ja-JP"/>
        </w:rPr>
      </w:pPr>
      <w:r w:rsidRPr="00C45DF7">
        <w:rPr>
          <w:rFonts w:ascii="Cambria" w:hAnsi="Cambria" w:cs="Times"/>
          <w:lang w:eastAsia="ja-JP"/>
        </w:rPr>
        <w:lastRenderedPageBreak/>
        <w:t>副学長（財務担当）は</w:t>
      </w:r>
      <w:r w:rsidR="00CA101E" w:rsidRPr="00C45DF7">
        <w:rPr>
          <w:rFonts w:ascii="Cambria" w:hAnsi="Cambria" w:cs="Times"/>
          <w:lang w:eastAsia="ja-JP"/>
        </w:rPr>
        <w:t>、</w:t>
      </w:r>
      <w:r w:rsidR="000301E7" w:rsidRPr="00C45DF7">
        <w:rPr>
          <w:rFonts w:ascii="Cambria" w:hAnsi="Cambria" w:cs="Times"/>
          <w:lang w:eastAsia="ja-JP"/>
        </w:rPr>
        <w:t>理事長・学長</w:t>
      </w:r>
      <w:r w:rsidR="00CA101E" w:rsidRPr="00C45DF7">
        <w:rPr>
          <w:rFonts w:ascii="Cambria" w:hAnsi="Cambria" w:cs="Times"/>
          <w:lang w:eastAsia="ja-JP"/>
        </w:rPr>
        <w:t>及び</w:t>
      </w:r>
      <w:r w:rsidR="003D0A78" w:rsidRPr="00C45DF7">
        <w:rPr>
          <w:rFonts w:ascii="Cambria" w:hAnsi="Cambria" w:cs="Times"/>
          <w:lang w:eastAsia="ja-JP"/>
        </w:rPr>
        <w:t>事務局長</w:t>
      </w:r>
      <w:r w:rsidR="00CA101E" w:rsidRPr="00C45DF7">
        <w:rPr>
          <w:rFonts w:ascii="Cambria" w:hAnsi="Cambria" w:cs="Times"/>
          <w:lang w:eastAsia="ja-JP"/>
        </w:rPr>
        <w:t>と協議の上</w:t>
      </w:r>
      <w:r w:rsidR="00FE557F" w:rsidRPr="00C45DF7">
        <w:rPr>
          <w:rFonts w:ascii="Cambria" w:hAnsi="Cambria" w:cs="Times"/>
          <w:lang w:eastAsia="ja-JP"/>
        </w:rPr>
        <w:t>、年間予算を配分する時点で、十分な正確性及び信頼性の確保のため、予算化する前にさらなる検討が必要な場合、その資金の一部を配分しないことを決定することができます。</w:t>
      </w:r>
    </w:p>
    <w:p w14:paraId="5C3388C5" w14:textId="77777777" w:rsidR="00FE557F" w:rsidRPr="00C45DF7" w:rsidRDefault="00FE557F" w:rsidP="00DC2F42">
      <w:pPr>
        <w:widowControl w:val="0"/>
        <w:adjustRightInd w:val="0"/>
        <w:spacing w:line="276" w:lineRule="auto"/>
        <w:ind w:leftChars="200" w:left="477"/>
        <w:jc w:val="both"/>
        <w:outlineLvl w:val="0"/>
        <w:rPr>
          <w:rFonts w:ascii="Cambria" w:hAnsi="Cambria" w:cs="Times"/>
          <w:lang w:eastAsia="ja-JP"/>
        </w:rPr>
      </w:pPr>
    </w:p>
    <w:p w14:paraId="4012E71A" w14:textId="3CC19CBB" w:rsidR="00FE557F" w:rsidRPr="00C45DF7" w:rsidRDefault="00FE557F" w:rsidP="00DC2F42">
      <w:pPr>
        <w:widowControl w:val="0"/>
        <w:tabs>
          <w:tab w:val="left" w:pos="1076"/>
        </w:tabs>
        <w:adjustRightInd w:val="0"/>
        <w:spacing w:line="276" w:lineRule="auto"/>
        <w:ind w:leftChars="100" w:left="239"/>
        <w:jc w:val="both"/>
        <w:outlineLvl w:val="0"/>
        <w:rPr>
          <w:rFonts w:ascii="Cambria" w:hAnsi="Cambria" w:cs="Times"/>
          <w:b/>
          <w:lang w:eastAsia="ja-JP"/>
        </w:rPr>
      </w:pPr>
      <w:r w:rsidRPr="009A5D96">
        <w:rPr>
          <w:rFonts w:ascii="Cambria" w:hAnsi="Cambria" w:cs="Times"/>
          <w:bCs/>
          <w:lang w:eastAsia="ja-JP"/>
        </w:rPr>
        <w:t>27.5.</w:t>
      </w:r>
      <w:r w:rsidR="009E607F" w:rsidRPr="009A5D96">
        <w:rPr>
          <w:rFonts w:ascii="Cambria" w:hAnsi="Cambria" w:cs="Times"/>
          <w:bCs/>
          <w:lang w:eastAsia="ja-JP"/>
        </w:rPr>
        <w:t>6</w:t>
      </w:r>
      <w:r w:rsidR="009A5D96">
        <w:rPr>
          <w:rFonts w:ascii="Cambria" w:hAnsi="Cambria" w:cs="Times"/>
          <w:bCs/>
          <w:lang w:eastAsia="ja-JP"/>
        </w:rPr>
        <w:tab/>
      </w:r>
      <w:r w:rsidRPr="00C45DF7">
        <w:rPr>
          <w:rFonts w:ascii="Cambria" w:hAnsi="Cambria" w:cs="Times"/>
          <w:b/>
          <w:lang w:eastAsia="ja-JP"/>
        </w:rPr>
        <w:t>外部資金の</w:t>
      </w:r>
      <w:r w:rsidR="00627404" w:rsidRPr="00C45DF7">
        <w:rPr>
          <w:rFonts w:ascii="Cambria" w:hAnsi="Cambria" w:cs="Times"/>
          <w:b/>
          <w:lang w:eastAsia="ja-JP"/>
        </w:rPr>
        <w:t>間接経費</w:t>
      </w:r>
      <w:r w:rsidRPr="00C45DF7">
        <w:rPr>
          <w:rFonts w:ascii="Cambria" w:hAnsi="Cambria" w:cs="Times"/>
          <w:b/>
          <w:lang w:eastAsia="ja-JP"/>
        </w:rPr>
        <w:t>の配分</w:t>
      </w:r>
    </w:p>
    <w:p w14:paraId="06BBDD49" w14:textId="292CE53D" w:rsidR="00FE557F" w:rsidRPr="00C45DF7" w:rsidRDefault="00FE557F" w:rsidP="00DC2F42">
      <w:pPr>
        <w:widowControl w:val="0"/>
        <w:adjustRightInd w:val="0"/>
        <w:spacing w:line="276" w:lineRule="auto"/>
        <w:ind w:leftChars="100" w:left="239"/>
        <w:jc w:val="both"/>
        <w:outlineLvl w:val="0"/>
        <w:rPr>
          <w:rFonts w:ascii="Cambria" w:hAnsi="Cambria" w:cs="Times"/>
          <w:lang w:eastAsia="ja-JP"/>
        </w:rPr>
      </w:pPr>
      <w:r w:rsidRPr="00C45DF7">
        <w:rPr>
          <w:rFonts w:ascii="Cambria" w:hAnsi="Cambria" w:cs="Times"/>
          <w:lang w:eastAsia="ja-JP"/>
        </w:rPr>
        <w:t>本学が受け取った外部資金の</w:t>
      </w:r>
      <w:r w:rsidR="00627404" w:rsidRPr="00C45DF7">
        <w:rPr>
          <w:rFonts w:ascii="Cambria" w:hAnsi="Cambria" w:cs="Times"/>
          <w:lang w:eastAsia="ja-JP"/>
        </w:rPr>
        <w:t>間接経費</w:t>
      </w:r>
      <w:r w:rsidRPr="00C45DF7">
        <w:rPr>
          <w:rFonts w:ascii="Cambria" w:hAnsi="Cambria" w:cs="Times"/>
          <w:lang w:eastAsia="ja-JP"/>
        </w:rPr>
        <w:t>は、</w:t>
      </w:r>
      <w:r w:rsidR="007615CB" w:rsidRPr="00C45DF7">
        <w:rPr>
          <w:rFonts w:ascii="Cambria" w:hAnsi="Cambria" w:cs="Times"/>
          <w:lang w:eastAsia="ja-JP"/>
        </w:rPr>
        <w:t>その</w:t>
      </w:r>
      <w:r w:rsidRPr="00C45DF7">
        <w:rPr>
          <w:rFonts w:ascii="Cambria" w:hAnsi="Cambria" w:cs="Times"/>
          <w:lang w:eastAsia="ja-JP"/>
        </w:rPr>
        <w:t>外部資金の本来の受取人にかかわらず、プレジデントオフィスの予算として統合されます。</w:t>
      </w:r>
      <w:r w:rsidR="00627404" w:rsidRPr="00C45DF7">
        <w:rPr>
          <w:rFonts w:ascii="Cambria" w:hAnsi="Cambria" w:cs="Times"/>
          <w:lang w:eastAsia="ja-JP"/>
        </w:rPr>
        <w:t>間接経費</w:t>
      </w:r>
      <w:r w:rsidRPr="00C45DF7">
        <w:rPr>
          <w:rFonts w:ascii="Cambria" w:hAnsi="Cambria" w:cs="Times"/>
          <w:lang w:eastAsia="ja-JP"/>
        </w:rPr>
        <w:t>の配分については、本学全体のニーズ及び外部資金機関</w:t>
      </w:r>
      <w:r w:rsidR="00627404" w:rsidRPr="00C45DF7">
        <w:rPr>
          <w:rFonts w:ascii="Cambria" w:hAnsi="Cambria" w:cs="Times"/>
          <w:lang w:eastAsia="ja-JP"/>
        </w:rPr>
        <w:t>の</w:t>
      </w:r>
      <w:r w:rsidRPr="00C45DF7">
        <w:rPr>
          <w:rFonts w:ascii="Cambria" w:hAnsi="Cambria" w:cs="Times"/>
          <w:lang w:eastAsia="ja-JP"/>
        </w:rPr>
        <w:t>支出ルールに基づき</w:t>
      </w:r>
      <w:r w:rsidR="003B72A6" w:rsidRPr="00C45DF7">
        <w:rPr>
          <w:rFonts w:ascii="Cambria" w:hAnsi="Cambria" w:cs="Times"/>
          <w:lang w:eastAsia="ja-JP"/>
        </w:rPr>
        <w:t>副学長（財務担当）が配分案を作成し、</w:t>
      </w:r>
      <w:r w:rsidR="003D0A78" w:rsidRPr="00C45DF7">
        <w:rPr>
          <w:rFonts w:ascii="Cambria" w:hAnsi="Cambria" w:cs="Times"/>
          <w:lang w:eastAsia="ja-JP"/>
        </w:rPr>
        <w:t>事務局長</w:t>
      </w:r>
      <w:r w:rsidRPr="00C45DF7">
        <w:rPr>
          <w:rFonts w:ascii="Cambria" w:hAnsi="Cambria" w:cs="Times"/>
          <w:lang w:eastAsia="ja-JP"/>
        </w:rPr>
        <w:t>により決定されます。外部資金機関により別途定めがない限り、</w:t>
      </w:r>
      <w:r w:rsidR="00627404" w:rsidRPr="00C45DF7">
        <w:rPr>
          <w:rFonts w:ascii="Cambria" w:hAnsi="Cambria" w:cs="Times"/>
          <w:lang w:eastAsia="ja-JP"/>
        </w:rPr>
        <w:t>間接経費として本学が要求する比率</w:t>
      </w:r>
      <w:r w:rsidRPr="00C45DF7">
        <w:rPr>
          <w:rFonts w:ascii="Cambria" w:hAnsi="Cambria" w:cs="Times"/>
          <w:lang w:eastAsia="ja-JP"/>
        </w:rPr>
        <w:t>は全受領額の</w:t>
      </w:r>
      <w:r w:rsidR="00DC2F42" w:rsidRPr="00C45DF7">
        <w:rPr>
          <w:rFonts w:ascii="Cambria" w:hAnsi="Cambria" w:cs="Times"/>
          <w:lang w:eastAsia="ja-JP"/>
        </w:rPr>
        <w:t>30%</w:t>
      </w:r>
      <w:r w:rsidRPr="00C45DF7">
        <w:rPr>
          <w:rFonts w:ascii="Cambria" w:hAnsi="Cambria" w:cs="Times"/>
          <w:lang w:eastAsia="ja-JP"/>
        </w:rPr>
        <w:t>と</w:t>
      </w:r>
      <w:r w:rsidR="00627404" w:rsidRPr="00C45DF7">
        <w:rPr>
          <w:rFonts w:ascii="Cambria" w:hAnsi="Cambria" w:cs="Times"/>
          <w:lang w:eastAsia="ja-JP"/>
        </w:rPr>
        <w:t>します</w:t>
      </w:r>
      <w:r w:rsidRPr="00C45DF7">
        <w:rPr>
          <w:rFonts w:ascii="Cambria" w:hAnsi="Cambria" w:cs="Times"/>
          <w:lang w:eastAsia="ja-JP"/>
        </w:rPr>
        <w:t>。</w:t>
      </w:r>
    </w:p>
    <w:p w14:paraId="11C25AE6" w14:textId="79F6A872" w:rsidR="00B90B96" w:rsidRPr="00C45DF7" w:rsidRDefault="00B90B96" w:rsidP="00DC2F42">
      <w:pPr>
        <w:widowControl w:val="0"/>
        <w:adjustRightInd w:val="0"/>
        <w:spacing w:line="276" w:lineRule="auto"/>
        <w:ind w:leftChars="100" w:left="239"/>
        <w:jc w:val="both"/>
        <w:outlineLvl w:val="0"/>
        <w:rPr>
          <w:rFonts w:ascii="Cambria" w:hAnsi="Cambria" w:cs="Times"/>
          <w:lang w:eastAsia="ja-JP"/>
        </w:rPr>
      </w:pPr>
    </w:p>
    <w:p w14:paraId="06A91BAC" w14:textId="5386170B" w:rsidR="00B90B96" w:rsidRPr="00C45DF7" w:rsidRDefault="00B90B96" w:rsidP="00DC2F42">
      <w:pPr>
        <w:widowControl w:val="0"/>
        <w:adjustRightInd w:val="0"/>
        <w:spacing w:line="276" w:lineRule="auto"/>
        <w:ind w:leftChars="100" w:left="239"/>
        <w:jc w:val="both"/>
        <w:outlineLvl w:val="0"/>
        <w:rPr>
          <w:rFonts w:ascii="Cambria" w:hAnsi="Cambria" w:cs="Times"/>
          <w:lang w:eastAsia="ja-JP"/>
        </w:rPr>
      </w:pPr>
      <w:r w:rsidRPr="00C45DF7">
        <w:rPr>
          <w:rFonts w:ascii="Cambria" w:hAnsi="Cambria" w:cs="Times"/>
          <w:lang w:eastAsia="ja-JP"/>
        </w:rPr>
        <w:t>また、競争的資金の間接経費の配分については、本学の「競争的資金の間接経費使用に関する基本方針」に基づき</w:t>
      </w:r>
      <w:r w:rsidR="003D0A78" w:rsidRPr="00C45DF7">
        <w:rPr>
          <w:rFonts w:ascii="Cambria" w:hAnsi="Cambria" w:cs="Times"/>
          <w:lang w:eastAsia="ja-JP"/>
        </w:rPr>
        <w:t>事務局長</w:t>
      </w:r>
      <w:r w:rsidRPr="00C45DF7">
        <w:rPr>
          <w:rFonts w:ascii="Cambria" w:hAnsi="Cambria" w:cs="Times"/>
          <w:lang w:eastAsia="ja-JP"/>
        </w:rPr>
        <w:t>により決定されます。</w:t>
      </w:r>
    </w:p>
    <w:p w14:paraId="7024E666" w14:textId="77777777" w:rsidR="00FE557F" w:rsidRPr="00C45DF7" w:rsidRDefault="00FE557F" w:rsidP="00DC2F42">
      <w:pPr>
        <w:widowControl w:val="0"/>
        <w:adjustRightInd w:val="0"/>
        <w:spacing w:line="276" w:lineRule="auto"/>
        <w:ind w:leftChars="100" w:left="239"/>
        <w:jc w:val="both"/>
        <w:outlineLvl w:val="0"/>
        <w:rPr>
          <w:rFonts w:ascii="Cambria" w:hAnsi="Cambria" w:cs="Times"/>
          <w:lang w:eastAsia="ja-JP"/>
        </w:rPr>
      </w:pPr>
    </w:p>
    <w:p w14:paraId="698900D3" w14:textId="6AA6772A" w:rsidR="00286A3E" w:rsidRPr="00C45DF7" w:rsidRDefault="00286A3E" w:rsidP="00DC2F42">
      <w:pPr>
        <w:widowControl w:val="0"/>
        <w:tabs>
          <w:tab w:val="left" w:pos="1076"/>
        </w:tabs>
        <w:adjustRightInd w:val="0"/>
        <w:spacing w:line="276" w:lineRule="auto"/>
        <w:ind w:leftChars="100" w:left="239"/>
        <w:jc w:val="both"/>
        <w:outlineLvl w:val="0"/>
        <w:rPr>
          <w:rFonts w:ascii="Cambria" w:hAnsi="Cambria" w:cs="Times"/>
          <w:lang w:eastAsia="ja-JP"/>
        </w:rPr>
      </w:pPr>
      <w:r w:rsidRPr="00BB2778">
        <w:rPr>
          <w:rFonts w:ascii="Cambria" w:hAnsi="Cambria" w:cs="Times"/>
          <w:bCs/>
          <w:lang w:eastAsia="ja-JP"/>
        </w:rPr>
        <w:t>27.5.</w:t>
      </w:r>
      <w:r w:rsidR="009E607F" w:rsidRPr="00BB2778">
        <w:rPr>
          <w:rFonts w:ascii="Cambria" w:hAnsi="Cambria" w:cs="Times"/>
          <w:bCs/>
          <w:lang w:eastAsia="ja-JP"/>
        </w:rPr>
        <w:t>7</w:t>
      </w:r>
      <w:r w:rsidR="00BB2778">
        <w:rPr>
          <w:rFonts w:ascii="Cambria" w:hAnsi="Cambria" w:cs="Times"/>
          <w:bCs/>
          <w:lang w:eastAsia="ja-JP"/>
        </w:rPr>
        <w:tab/>
      </w:r>
      <w:r w:rsidRPr="00C45DF7">
        <w:rPr>
          <w:rFonts w:ascii="Cambria" w:hAnsi="Cambria" w:cs="Times"/>
          <w:b/>
          <w:lang w:eastAsia="ja-JP"/>
        </w:rPr>
        <w:t>建設計画</w:t>
      </w:r>
    </w:p>
    <w:p w14:paraId="47F19A82" w14:textId="30E8FB3C" w:rsidR="00286A3E" w:rsidRPr="00C45DF7" w:rsidRDefault="00286A3E" w:rsidP="00DC2F42">
      <w:pPr>
        <w:widowControl w:val="0"/>
        <w:adjustRightInd w:val="0"/>
        <w:spacing w:line="276" w:lineRule="auto"/>
        <w:ind w:leftChars="100" w:left="239"/>
        <w:jc w:val="both"/>
        <w:outlineLvl w:val="0"/>
        <w:rPr>
          <w:rFonts w:ascii="Cambria" w:hAnsi="Cambria" w:cs="Times"/>
          <w:lang w:eastAsia="ja-JP"/>
        </w:rPr>
      </w:pPr>
      <w:r w:rsidRPr="00C45DF7">
        <w:rPr>
          <w:rFonts w:ascii="Cambria" w:hAnsi="Cambria" w:cs="Times"/>
          <w:lang w:eastAsia="ja-JP"/>
        </w:rPr>
        <w:t>副学長（施設管理担当）は、交付される補助金（運営費補助金及び施設整備費補助金）の分類に沿って、建設工事のための資金の配分について第一の責任を負うと共に、適正な執行について定期的に</w:t>
      </w:r>
      <w:r w:rsidR="003D0A78" w:rsidRPr="00C45DF7">
        <w:rPr>
          <w:rFonts w:ascii="Cambria" w:hAnsi="Cambria" w:cs="Times"/>
          <w:lang w:eastAsia="ja-JP"/>
        </w:rPr>
        <w:t>事務局長</w:t>
      </w:r>
      <w:r w:rsidRPr="00C45DF7">
        <w:rPr>
          <w:rFonts w:ascii="Cambria" w:hAnsi="Cambria" w:cs="Times"/>
          <w:lang w:eastAsia="ja-JP"/>
        </w:rPr>
        <w:t>，副学長（財務担当）及び准副学長</w:t>
      </w:r>
      <w:r w:rsidR="00161329" w:rsidRPr="00C45DF7">
        <w:rPr>
          <w:rFonts w:ascii="Cambria" w:hAnsi="Cambria" w:cs="Times"/>
          <w:lang w:eastAsia="ja-JP"/>
        </w:rPr>
        <w:t>（</w:t>
      </w:r>
      <w:r w:rsidR="003D0A78" w:rsidRPr="00C45DF7">
        <w:rPr>
          <w:rFonts w:ascii="Cambria" w:hAnsi="Cambria" w:cs="Times"/>
          <w:lang w:eastAsia="ja-JP"/>
        </w:rPr>
        <w:t>事務局長</w:t>
      </w:r>
      <w:r w:rsidR="00161329" w:rsidRPr="00C45DF7">
        <w:rPr>
          <w:rFonts w:ascii="Cambria" w:hAnsi="Cambria" w:cs="Times"/>
          <w:lang w:eastAsia="ja-JP"/>
        </w:rPr>
        <w:t>オフィス）</w:t>
      </w:r>
      <w:r w:rsidRPr="00C45DF7">
        <w:rPr>
          <w:rFonts w:ascii="Cambria" w:hAnsi="Cambria" w:cs="Times"/>
          <w:lang w:eastAsia="ja-JP"/>
        </w:rPr>
        <w:t>と協議の場を持ちます。</w:t>
      </w:r>
    </w:p>
    <w:p w14:paraId="1AC150BC" w14:textId="77777777" w:rsidR="00286A3E" w:rsidRPr="00C45DF7" w:rsidRDefault="00286A3E" w:rsidP="00DC2F42">
      <w:pPr>
        <w:widowControl w:val="0"/>
        <w:adjustRightInd w:val="0"/>
        <w:spacing w:line="276" w:lineRule="auto"/>
        <w:ind w:leftChars="100" w:left="239"/>
        <w:jc w:val="both"/>
        <w:outlineLvl w:val="0"/>
        <w:rPr>
          <w:rFonts w:ascii="Cambria" w:hAnsi="Cambria" w:cs="Times"/>
          <w:lang w:eastAsia="ja-JP"/>
        </w:rPr>
      </w:pPr>
      <w:r w:rsidRPr="00C45DF7">
        <w:rPr>
          <w:rFonts w:ascii="Cambria" w:hAnsi="Cambria" w:cs="Times"/>
          <w:lang w:eastAsia="ja-JP"/>
        </w:rPr>
        <w:t>この予算配分は、予算セクションにより、本学の総合的な予算の中に統合されます。</w:t>
      </w:r>
    </w:p>
    <w:p w14:paraId="6EBBE18E" w14:textId="258B4B0C" w:rsidR="00286A3E" w:rsidRPr="00C45DF7" w:rsidRDefault="00286A3E" w:rsidP="00DC2F42">
      <w:pPr>
        <w:widowControl w:val="0"/>
        <w:adjustRightInd w:val="0"/>
        <w:spacing w:line="276" w:lineRule="auto"/>
        <w:ind w:leftChars="100" w:left="239"/>
        <w:jc w:val="both"/>
        <w:outlineLvl w:val="0"/>
        <w:rPr>
          <w:rFonts w:ascii="Cambria" w:hAnsi="Cambria" w:cs="Times"/>
          <w:lang w:eastAsia="ja-JP"/>
        </w:rPr>
      </w:pPr>
    </w:p>
    <w:p w14:paraId="791C7AE4" w14:textId="0F36802B" w:rsidR="00FE557F" w:rsidRPr="00C45DF7" w:rsidRDefault="00FE557F" w:rsidP="00DC2F42">
      <w:pPr>
        <w:widowControl w:val="0"/>
        <w:tabs>
          <w:tab w:val="left" w:pos="1076"/>
        </w:tabs>
        <w:adjustRightInd w:val="0"/>
        <w:spacing w:line="276" w:lineRule="auto"/>
        <w:ind w:leftChars="100" w:left="239"/>
        <w:jc w:val="both"/>
        <w:outlineLvl w:val="0"/>
        <w:rPr>
          <w:rStyle w:val="ab"/>
          <w:rFonts w:ascii="Cambria" w:hAnsi="Cambria"/>
          <w:b w:val="0"/>
          <w:lang w:eastAsia="ja-JP"/>
        </w:rPr>
      </w:pPr>
      <w:r w:rsidRPr="00BB2778">
        <w:rPr>
          <w:rFonts w:ascii="Cambria" w:hAnsi="Cambria" w:cs="Times"/>
          <w:bCs/>
          <w:lang w:eastAsia="ja-JP"/>
        </w:rPr>
        <w:t>27.5.</w:t>
      </w:r>
      <w:r w:rsidR="009E607F" w:rsidRPr="00BB2778">
        <w:rPr>
          <w:rFonts w:ascii="Cambria" w:hAnsi="Cambria" w:cs="Times"/>
          <w:bCs/>
          <w:lang w:eastAsia="ja-JP"/>
        </w:rPr>
        <w:t>8</w:t>
      </w:r>
      <w:r w:rsidR="00BB2778">
        <w:rPr>
          <w:rFonts w:ascii="Cambria" w:hAnsi="Cambria" w:cs="Times"/>
          <w:bCs/>
          <w:lang w:eastAsia="ja-JP"/>
        </w:rPr>
        <w:tab/>
      </w:r>
      <w:r w:rsidRPr="00C45DF7">
        <w:rPr>
          <w:rStyle w:val="ab"/>
          <w:rFonts w:ascii="Cambria" w:hAnsi="Cambria"/>
          <w:lang w:eastAsia="ja-JP"/>
        </w:rPr>
        <w:t>ERP</w:t>
      </w:r>
      <w:r w:rsidRPr="00C45DF7">
        <w:rPr>
          <w:rStyle w:val="ab"/>
          <w:rFonts w:ascii="Cambria" w:hAnsi="Cambria"/>
          <w:lang w:eastAsia="ja-JP"/>
        </w:rPr>
        <w:t>システムにおける予算配分</w:t>
      </w:r>
    </w:p>
    <w:p w14:paraId="6273B63C" w14:textId="685603C7" w:rsidR="00FE557F" w:rsidRPr="00C45DF7" w:rsidRDefault="002E4786" w:rsidP="00DC2F42">
      <w:pPr>
        <w:widowControl w:val="0"/>
        <w:adjustRightInd w:val="0"/>
        <w:spacing w:line="276" w:lineRule="auto"/>
        <w:ind w:leftChars="100" w:left="239"/>
        <w:jc w:val="both"/>
        <w:outlineLvl w:val="0"/>
        <w:rPr>
          <w:rStyle w:val="ab"/>
          <w:rFonts w:ascii="Cambria" w:hAnsi="Cambria"/>
          <w:b w:val="0"/>
          <w:lang w:eastAsia="ja-JP"/>
        </w:rPr>
      </w:pPr>
      <w:r w:rsidRPr="00C45DF7">
        <w:rPr>
          <w:rFonts w:ascii="Cambria" w:hAnsi="Cambria" w:cs="Times"/>
          <w:lang w:eastAsia="ja-JP"/>
        </w:rPr>
        <w:t>理事長・学長は各予算管理者の所管する予算を配分します</w:t>
      </w:r>
      <w:r w:rsidR="00FE557F" w:rsidRPr="00C45DF7">
        <w:rPr>
          <w:rStyle w:val="ab"/>
          <w:rFonts w:ascii="Cambria" w:hAnsi="Cambria"/>
          <w:b w:val="0"/>
          <w:lang w:eastAsia="ja-JP"/>
        </w:rPr>
        <w:t>。実際に配分された額は</w:t>
      </w:r>
      <w:r w:rsidR="00FE557F" w:rsidRPr="00C45DF7">
        <w:rPr>
          <w:rStyle w:val="ab"/>
          <w:rFonts w:ascii="Cambria" w:hAnsi="Cambria"/>
          <w:b w:val="0"/>
          <w:lang w:eastAsia="ja-JP"/>
        </w:rPr>
        <w:t>ERP</w:t>
      </w:r>
      <w:r w:rsidR="00FE557F" w:rsidRPr="00C45DF7">
        <w:rPr>
          <w:rStyle w:val="ab"/>
          <w:rFonts w:ascii="Cambria" w:hAnsi="Cambria"/>
          <w:b w:val="0"/>
          <w:lang w:eastAsia="ja-JP"/>
        </w:rPr>
        <w:t>システムで確認することができます。</w:t>
      </w:r>
    </w:p>
    <w:p w14:paraId="1F831237" w14:textId="77777777" w:rsidR="00FE557F" w:rsidRPr="00C45DF7" w:rsidRDefault="00FE557F" w:rsidP="00DC2F42">
      <w:pPr>
        <w:widowControl w:val="0"/>
        <w:adjustRightInd w:val="0"/>
        <w:spacing w:line="276" w:lineRule="auto"/>
        <w:ind w:leftChars="100" w:left="239"/>
        <w:jc w:val="both"/>
        <w:outlineLvl w:val="0"/>
        <w:rPr>
          <w:rFonts w:ascii="Cambria" w:hAnsi="Cambria" w:cs="Times"/>
          <w:lang w:eastAsia="ja-JP"/>
        </w:rPr>
      </w:pPr>
    </w:p>
    <w:p w14:paraId="025E8EDE" w14:textId="38DFB967" w:rsidR="00FE557F" w:rsidRPr="00C45DF7" w:rsidRDefault="00FE557F" w:rsidP="00DC2F42">
      <w:pPr>
        <w:widowControl w:val="0"/>
        <w:tabs>
          <w:tab w:val="left" w:pos="1076"/>
        </w:tabs>
        <w:adjustRightInd w:val="0"/>
        <w:spacing w:line="276" w:lineRule="auto"/>
        <w:ind w:leftChars="100" w:left="239"/>
        <w:jc w:val="both"/>
        <w:outlineLvl w:val="0"/>
        <w:rPr>
          <w:rFonts w:ascii="Cambria" w:hAnsi="Cambria" w:cs="Times"/>
          <w:b/>
          <w:lang w:eastAsia="ja-JP"/>
        </w:rPr>
      </w:pPr>
      <w:r w:rsidRPr="00BB2778">
        <w:rPr>
          <w:rFonts w:ascii="Cambria" w:hAnsi="Cambria" w:cs="Times"/>
          <w:bCs/>
          <w:lang w:eastAsia="ja-JP"/>
        </w:rPr>
        <w:t>27.5.</w:t>
      </w:r>
      <w:r w:rsidR="009E607F" w:rsidRPr="00BB2778">
        <w:rPr>
          <w:rFonts w:ascii="Cambria" w:hAnsi="Cambria" w:cs="Times"/>
          <w:bCs/>
          <w:lang w:eastAsia="ja-JP"/>
        </w:rPr>
        <w:t>9</w:t>
      </w:r>
      <w:r w:rsidR="00BB2778">
        <w:rPr>
          <w:rFonts w:ascii="Cambria" w:hAnsi="Cambria" w:cs="Times"/>
          <w:bCs/>
          <w:lang w:eastAsia="ja-JP"/>
        </w:rPr>
        <w:tab/>
      </w:r>
      <w:r w:rsidR="001F3238" w:rsidRPr="00C45DF7">
        <w:rPr>
          <w:rFonts w:ascii="Cambria" w:hAnsi="Cambria" w:cs="Times"/>
          <w:b/>
          <w:lang w:eastAsia="ja-JP"/>
        </w:rPr>
        <w:t>ERP</w:t>
      </w:r>
      <w:r w:rsidRPr="00C45DF7">
        <w:rPr>
          <w:rFonts w:ascii="Cambria" w:hAnsi="Cambria" w:cs="Times"/>
          <w:b/>
          <w:lang w:eastAsia="ja-JP"/>
        </w:rPr>
        <w:t>システムにおける予算執行</w:t>
      </w:r>
    </w:p>
    <w:p w14:paraId="009B87AF" w14:textId="510E1A46" w:rsidR="00FE557F" w:rsidRPr="00C45DF7" w:rsidRDefault="00FE557F" w:rsidP="00DC2F42">
      <w:pPr>
        <w:widowControl w:val="0"/>
        <w:adjustRightInd w:val="0"/>
        <w:spacing w:line="276" w:lineRule="auto"/>
        <w:ind w:leftChars="100" w:left="239"/>
        <w:jc w:val="both"/>
        <w:outlineLvl w:val="0"/>
        <w:rPr>
          <w:rFonts w:ascii="Cambria" w:hAnsi="Cambria" w:cs="Times"/>
          <w:lang w:eastAsia="ja-JP"/>
        </w:rPr>
      </w:pPr>
      <w:r w:rsidRPr="00C45DF7">
        <w:rPr>
          <w:rFonts w:ascii="Cambria" w:hAnsi="Cambria" w:cs="Times"/>
          <w:lang w:eastAsia="ja-JP"/>
        </w:rPr>
        <w:t>全ての財務取引は、</w:t>
      </w:r>
      <w:r w:rsidRPr="00C45DF7">
        <w:rPr>
          <w:rFonts w:ascii="Cambria" w:hAnsi="Cambria" w:cs="Times"/>
          <w:lang w:eastAsia="ja-JP"/>
        </w:rPr>
        <w:t>ERP</w:t>
      </w:r>
      <w:r w:rsidRPr="00C45DF7">
        <w:rPr>
          <w:rFonts w:ascii="Cambria" w:hAnsi="Cambria" w:cs="Times"/>
          <w:lang w:eastAsia="ja-JP"/>
        </w:rPr>
        <w:t>システムに記録されなければなりません。</w:t>
      </w:r>
    </w:p>
    <w:p w14:paraId="69B0FE6B" w14:textId="77777777" w:rsidR="00FE557F" w:rsidRPr="00C45DF7" w:rsidRDefault="00FE557F" w:rsidP="00DC2F42">
      <w:pPr>
        <w:widowControl w:val="0"/>
        <w:adjustRightInd w:val="0"/>
        <w:spacing w:line="276" w:lineRule="auto"/>
        <w:ind w:leftChars="100" w:left="239"/>
        <w:jc w:val="both"/>
        <w:outlineLvl w:val="0"/>
        <w:rPr>
          <w:rFonts w:ascii="Cambria" w:hAnsi="Cambria" w:cs="Times"/>
          <w:lang w:eastAsia="ja-JP"/>
        </w:rPr>
      </w:pPr>
    </w:p>
    <w:p w14:paraId="461D4866" w14:textId="12112BAC" w:rsidR="00FE557F" w:rsidRPr="00C45DF7" w:rsidRDefault="00FE557F" w:rsidP="00DC2F42">
      <w:pPr>
        <w:widowControl w:val="0"/>
        <w:tabs>
          <w:tab w:val="left" w:pos="1554"/>
        </w:tabs>
        <w:adjustRightInd w:val="0"/>
        <w:spacing w:line="276" w:lineRule="auto"/>
        <w:ind w:leftChars="200" w:left="477"/>
        <w:jc w:val="both"/>
        <w:outlineLvl w:val="0"/>
        <w:rPr>
          <w:rStyle w:val="ab"/>
          <w:rFonts w:ascii="Cambria" w:hAnsi="Cambria"/>
          <w:b w:val="0"/>
          <w:lang w:eastAsia="ja-JP"/>
        </w:rPr>
      </w:pPr>
      <w:r w:rsidRPr="00C45DF7">
        <w:rPr>
          <w:rFonts w:ascii="Cambria" w:hAnsi="Cambria" w:cs="Times"/>
          <w:lang w:eastAsia="ja-JP"/>
        </w:rPr>
        <w:t>27.5.</w:t>
      </w:r>
      <w:r w:rsidR="009E607F" w:rsidRPr="00C45DF7">
        <w:rPr>
          <w:rFonts w:ascii="Cambria" w:hAnsi="Cambria" w:cs="Times"/>
          <w:lang w:eastAsia="ja-JP"/>
        </w:rPr>
        <w:t>9</w:t>
      </w:r>
      <w:r w:rsidRPr="00C45DF7">
        <w:rPr>
          <w:rFonts w:ascii="Cambria" w:hAnsi="Cambria" w:cs="Times"/>
          <w:lang w:eastAsia="ja-JP"/>
        </w:rPr>
        <w:t>.1</w:t>
      </w:r>
      <w:r w:rsidR="00BB2778">
        <w:rPr>
          <w:rFonts w:ascii="Cambria" w:hAnsi="Cambria" w:cs="Times"/>
          <w:lang w:eastAsia="ja-JP"/>
        </w:rPr>
        <w:tab/>
      </w:r>
      <w:r w:rsidRPr="00C45DF7">
        <w:rPr>
          <w:rStyle w:val="ab"/>
          <w:rFonts w:ascii="Cambria" w:hAnsi="Cambria"/>
          <w:b w:val="0"/>
          <w:lang w:eastAsia="ja-JP"/>
        </w:rPr>
        <w:t>「事前」</w:t>
      </w:r>
      <w:r w:rsidR="001F3238" w:rsidRPr="00C45DF7">
        <w:rPr>
          <w:rStyle w:val="ab"/>
          <w:rFonts w:ascii="Cambria" w:hAnsi="Cambria"/>
          <w:b w:val="0"/>
          <w:lang w:eastAsia="ja-JP"/>
        </w:rPr>
        <w:t>の</w:t>
      </w:r>
      <w:r w:rsidR="002076D3" w:rsidRPr="00C45DF7">
        <w:rPr>
          <w:rStyle w:val="ab"/>
          <w:rFonts w:ascii="Cambria" w:hAnsi="Cambria"/>
          <w:b w:val="0"/>
          <w:lang w:eastAsia="ja-JP"/>
        </w:rPr>
        <w:t>ERP</w:t>
      </w:r>
      <w:r w:rsidRPr="00C45DF7">
        <w:rPr>
          <w:rStyle w:val="ab"/>
          <w:rFonts w:ascii="Cambria" w:hAnsi="Cambria"/>
          <w:b w:val="0"/>
          <w:lang w:eastAsia="ja-JP"/>
        </w:rPr>
        <w:t>システム</w:t>
      </w:r>
      <w:r w:rsidR="001F3238" w:rsidRPr="00C45DF7">
        <w:rPr>
          <w:rStyle w:val="ab"/>
          <w:rFonts w:ascii="Cambria" w:hAnsi="Cambria"/>
          <w:b w:val="0"/>
          <w:lang w:eastAsia="ja-JP"/>
        </w:rPr>
        <w:t>入力</w:t>
      </w:r>
    </w:p>
    <w:p w14:paraId="054E1CB8" w14:textId="341B9636" w:rsidR="00FE557F" w:rsidRPr="00C45DF7" w:rsidRDefault="00FE557F" w:rsidP="00DC2F42">
      <w:pPr>
        <w:widowControl w:val="0"/>
        <w:adjustRightInd w:val="0"/>
        <w:spacing w:line="276" w:lineRule="auto"/>
        <w:ind w:leftChars="200" w:left="477"/>
        <w:jc w:val="both"/>
        <w:outlineLvl w:val="0"/>
        <w:rPr>
          <w:rStyle w:val="ab"/>
          <w:rFonts w:ascii="Cambria" w:hAnsi="Cambria"/>
          <w:b w:val="0"/>
          <w:lang w:eastAsia="ja-JP"/>
        </w:rPr>
      </w:pPr>
      <w:r w:rsidRPr="00C45DF7">
        <w:rPr>
          <w:rStyle w:val="ab"/>
          <w:rFonts w:ascii="Cambria" w:hAnsi="Cambria"/>
          <w:b w:val="0"/>
          <w:lang w:eastAsia="ja-JP"/>
        </w:rPr>
        <w:t>予算の執行は、</w:t>
      </w:r>
      <w:r w:rsidR="00230A15" w:rsidRPr="00C45DF7">
        <w:rPr>
          <w:rStyle w:val="ab"/>
          <w:rFonts w:ascii="Cambria" w:hAnsi="Cambria"/>
          <w:b w:val="0"/>
          <w:lang w:eastAsia="ja-JP"/>
        </w:rPr>
        <w:t>原則として</w:t>
      </w:r>
      <w:r w:rsidR="001E1182" w:rsidRPr="00C45DF7">
        <w:rPr>
          <w:rStyle w:val="ab"/>
          <w:rFonts w:ascii="Cambria" w:hAnsi="Cambria"/>
          <w:b w:val="0"/>
          <w:lang w:eastAsia="ja-JP"/>
        </w:rPr>
        <w:t>、</w:t>
      </w:r>
      <w:r w:rsidR="004E5DD0" w:rsidRPr="00C45DF7">
        <w:rPr>
          <w:rStyle w:val="ab"/>
          <w:rFonts w:ascii="Cambria" w:hAnsi="Cambria"/>
          <w:b w:val="0"/>
          <w:lang w:eastAsia="ja-JP"/>
        </w:rPr>
        <w:t>積算金額での</w:t>
      </w:r>
      <w:r w:rsidRPr="00C45DF7">
        <w:rPr>
          <w:rStyle w:val="ab"/>
          <w:rFonts w:ascii="Cambria" w:hAnsi="Cambria"/>
          <w:b w:val="0"/>
          <w:lang w:eastAsia="ja-JP"/>
        </w:rPr>
        <w:t>入札</w:t>
      </w:r>
      <w:r w:rsidR="004E5DD0" w:rsidRPr="00C45DF7">
        <w:rPr>
          <w:rStyle w:val="ab"/>
          <w:rFonts w:ascii="Cambria" w:hAnsi="Cambria"/>
          <w:b w:val="0"/>
          <w:lang w:eastAsia="ja-JP"/>
        </w:rPr>
        <w:t>の</w:t>
      </w:r>
      <w:r w:rsidRPr="00C45DF7">
        <w:rPr>
          <w:rStyle w:val="ab"/>
          <w:rFonts w:ascii="Cambria" w:hAnsi="Cambria"/>
          <w:b w:val="0"/>
          <w:lang w:eastAsia="ja-JP"/>
        </w:rPr>
        <w:t>開始、契約</w:t>
      </w:r>
      <w:r w:rsidR="00D56681" w:rsidRPr="00C45DF7">
        <w:rPr>
          <w:rStyle w:val="ab"/>
          <w:rFonts w:ascii="Cambria" w:hAnsi="Cambria"/>
          <w:b w:val="0"/>
          <w:lang w:eastAsia="ja-JP"/>
        </w:rPr>
        <w:t>締結</w:t>
      </w:r>
      <w:r w:rsidRPr="00C45DF7">
        <w:rPr>
          <w:rStyle w:val="ab"/>
          <w:rFonts w:ascii="Cambria" w:hAnsi="Cambria"/>
          <w:b w:val="0"/>
          <w:lang w:eastAsia="ja-JP"/>
        </w:rPr>
        <w:t>、発注、出張手配、謝金の支払いを伴うイベントの企画</w:t>
      </w:r>
      <w:r w:rsidR="00D56681" w:rsidRPr="00C45DF7">
        <w:rPr>
          <w:rStyle w:val="ab"/>
          <w:rFonts w:ascii="Cambria" w:hAnsi="Cambria"/>
          <w:b w:val="0"/>
          <w:lang w:eastAsia="ja-JP"/>
        </w:rPr>
        <w:t>といった</w:t>
      </w:r>
      <w:r w:rsidRPr="00C45DF7">
        <w:rPr>
          <w:rStyle w:val="ab"/>
          <w:rFonts w:ascii="Cambria" w:hAnsi="Cambria"/>
          <w:b w:val="0"/>
          <w:lang w:eastAsia="ja-JP"/>
        </w:rPr>
        <w:t>実際</w:t>
      </w:r>
      <w:r w:rsidR="00D56681" w:rsidRPr="00C45DF7">
        <w:rPr>
          <w:rStyle w:val="ab"/>
          <w:rFonts w:ascii="Cambria" w:hAnsi="Cambria"/>
          <w:b w:val="0"/>
          <w:lang w:eastAsia="ja-JP"/>
        </w:rPr>
        <w:t>の</w:t>
      </w:r>
      <w:r w:rsidRPr="00C45DF7">
        <w:rPr>
          <w:rStyle w:val="ab"/>
          <w:rFonts w:ascii="Cambria" w:hAnsi="Cambria"/>
          <w:b w:val="0"/>
          <w:lang w:eastAsia="ja-JP"/>
        </w:rPr>
        <w:t>執行</w:t>
      </w:r>
      <w:r w:rsidR="00D56681" w:rsidRPr="00C45DF7">
        <w:rPr>
          <w:rStyle w:val="ab"/>
          <w:rFonts w:ascii="Cambria" w:hAnsi="Cambria"/>
          <w:b w:val="0"/>
          <w:lang w:eastAsia="ja-JP"/>
        </w:rPr>
        <w:t>行為の</w:t>
      </w:r>
      <w:r w:rsidR="001E1182" w:rsidRPr="00C45DF7">
        <w:rPr>
          <w:rStyle w:val="ab"/>
          <w:rFonts w:ascii="Cambria" w:hAnsi="Cambria"/>
          <w:b w:val="0"/>
          <w:lang w:eastAsia="ja-JP"/>
        </w:rPr>
        <w:t>事前</w:t>
      </w:r>
      <w:r w:rsidRPr="00C45DF7">
        <w:rPr>
          <w:rStyle w:val="ab"/>
          <w:rFonts w:ascii="Cambria" w:hAnsi="Cambria"/>
          <w:b w:val="0"/>
          <w:lang w:eastAsia="ja-JP"/>
        </w:rPr>
        <w:t>に</w:t>
      </w:r>
      <w:r w:rsidR="00D56681" w:rsidRPr="00C45DF7">
        <w:rPr>
          <w:rStyle w:val="ab"/>
          <w:rFonts w:ascii="Cambria" w:hAnsi="Cambria"/>
          <w:b w:val="0"/>
          <w:lang w:eastAsia="ja-JP"/>
        </w:rPr>
        <w:t>ERP</w:t>
      </w:r>
      <w:r w:rsidRPr="00C45DF7">
        <w:rPr>
          <w:rStyle w:val="ab"/>
          <w:rFonts w:ascii="Cambria" w:hAnsi="Cambria"/>
          <w:b w:val="0"/>
          <w:lang w:eastAsia="ja-JP"/>
        </w:rPr>
        <w:t>システムに記録する必要があります。</w:t>
      </w:r>
    </w:p>
    <w:p w14:paraId="4B904BA8" w14:textId="3BECAE5C" w:rsidR="001E1182" w:rsidRPr="00C45DF7" w:rsidRDefault="004953AE" w:rsidP="00DC2F42">
      <w:pPr>
        <w:widowControl w:val="0"/>
        <w:adjustRightInd w:val="0"/>
        <w:spacing w:line="276" w:lineRule="auto"/>
        <w:ind w:leftChars="200" w:left="477"/>
        <w:jc w:val="both"/>
        <w:outlineLvl w:val="0"/>
        <w:rPr>
          <w:rStyle w:val="ab"/>
          <w:rFonts w:ascii="Cambria" w:hAnsi="Cambria"/>
          <w:b w:val="0"/>
          <w:lang w:eastAsia="ja-JP"/>
        </w:rPr>
      </w:pPr>
      <w:r w:rsidRPr="00C45DF7">
        <w:rPr>
          <w:rStyle w:val="ab"/>
          <w:rFonts w:ascii="Cambria" w:hAnsi="Cambria"/>
          <w:b w:val="0"/>
          <w:lang w:eastAsia="ja-JP"/>
        </w:rPr>
        <w:t>本学</w:t>
      </w:r>
      <w:r w:rsidR="00FE557F" w:rsidRPr="00C45DF7">
        <w:rPr>
          <w:rStyle w:val="ab"/>
          <w:rFonts w:ascii="Cambria" w:hAnsi="Cambria"/>
          <w:b w:val="0"/>
          <w:lang w:eastAsia="ja-JP"/>
        </w:rPr>
        <w:t>は、取引が「事前」に記録されなかった場合には、商品やサービスの納入の受け入れを行わず、又はその費用を</w:t>
      </w:r>
      <w:r w:rsidR="001E1182" w:rsidRPr="00C45DF7">
        <w:rPr>
          <w:rStyle w:val="ab"/>
          <w:rFonts w:ascii="Cambria" w:hAnsi="Cambria"/>
          <w:b w:val="0"/>
          <w:lang w:eastAsia="ja-JP"/>
        </w:rPr>
        <w:t>精算する</w:t>
      </w:r>
      <w:r w:rsidR="00FE557F" w:rsidRPr="00C45DF7">
        <w:rPr>
          <w:rStyle w:val="ab"/>
          <w:rFonts w:ascii="Cambria" w:hAnsi="Cambria"/>
          <w:b w:val="0"/>
          <w:lang w:eastAsia="ja-JP"/>
        </w:rPr>
        <w:t>ことができないことがあります。</w:t>
      </w:r>
    </w:p>
    <w:p w14:paraId="454E00CB" w14:textId="005272C5" w:rsidR="00FE557F" w:rsidRPr="00C45DF7" w:rsidRDefault="00FE557F" w:rsidP="00DC2F42">
      <w:pPr>
        <w:widowControl w:val="0"/>
        <w:adjustRightInd w:val="0"/>
        <w:spacing w:line="276" w:lineRule="auto"/>
        <w:ind w:leftChars="200" w:left="477"/>
        <w:jc w:val="both"/>
        <w:outlineLvl w:val="0"/>
        <w:rPr>
          <w:rStyle w:val="ab"/>
          <w:rFonts w:ascii="Cambria" w:hAnsi="Cambria"/>
          <w:b w:val="0"/>
          <w:lang w:eastAsia="ja-JP"/>
        </w:rPr>
      </w:pPr>
      <w:r w:rsidRPr="00C45DF7">
        <w:rPr>
          <w:rStyle w:val="ab"/>
          <w:rFonts w:ascii="Cambria" w:hAnsi="Cambria"/>
          <w:b w:val="0"/>
          <w:lang w:eastAsia="ja-JP"/>
        </w:rPr>
        <w:t>これは、最新かつ信頼できる</w:t>
      </w:r>
      <w:r w:rsidR="001E1182" w:rsidRPr="00C45DF7">
        <w:rPr>
          <w:rStyle w:val="ab"/>
          <w:rFonts w:ascii="Cambria" w:hAnsi="Cambria"/>
          <w:b w:val="0"/>
          <w:lang w:eastAsia="ja-JP"/>
        </w:rPr>
        <w:t>本学の債務の</w:t>
      </w:r>
      <w:r w:rsidRPr="00C45DF7">
        <w:rPr>
          <w:rStyle w:val="ab"/>
          <w:rFonts w:ascii="Cambria" w:hAnsi="Cambria"/>
          <w:b w:val="0"/>
          <w:lang w:eastAsia="ja-JP"/>
        </w:rPr>
        <w:t>予測を可能とするために必要です。</w:t>
      </w:r>
    </w:p>
    <w:p w14:paraId="45C863DD" w14:textId="77777777" w:rsidR="00FE557F" w:rsidRPr="00C45DF7" w:rsidRDefault="00FE557F" w:rsidP="00DC2F42">
      <w:pPr>
        <w:widowControl w:val="0"/>
        <w:adjustRightInd w:val="0"/>
        <w:spacing w:line="276" w:lineRule="auto"/>
        <w:ind w:leftChars="200" w:left="477"/>
        <w:jc w:val="both"/>
        <w:outlineLvl w:val="0"/>
        <w:rPr>
          <w:rFonts w:ascii="Cambria" w:hAnsi="Cambria" w:cs="Times"/>
          <w:lang w:eastAsia="ja-JP"/>
        </w:rPr>
      </w:pPr>
    </w:p>
    <w:p w14:paraId="2362412E" w14:textId="4C6AB9D4" w:rsidR="00FE557F" w:rsidRPr="00C45DF7" w:rsidRDefault="00FE557F" w:rsidP="00DC2F42">
      <w:pPr>
        <w:widowControl w:val="0"/>
        <w:tabs>
          <w:tab w:val="left" w:pos="1076"/>
        </w:tabs>
        <w:adjustRightInd w:val="0"/>
        <w:spacing w:line="276" w:lineRule="auto"/>
        <w:ind w:leftChars="100" w:left="239"/>
        <w:jc w:val="both"/>
        <w:outlineLvl w:val="0"/>
        <w:rPr>
          <w:rFonts w:ascii="Cambria" w:hAnsi="Cambria" w:cs="Times"/>
          <w:lang w:eastAsia="ja-JP"/>
        </w:rPr>
      </w:pPr>
      <w:r w:rsidRPr="00BB2778">
        <w:rPr>
          <w:rFonts w:ascii="Cambria" w:hAnsi="Cambria" w:cs="Times"/>
          <w:bCs/>
          <w:lang w:eastAsia="ja-JP"/>
        </w:rPr>
        <w:lastRenderedPageBreak/>
        <w:t>27.5.</w:t>
      </w:r>
      <w:r w:rsidR="009E607F" w:rsidRPr="00BB2778">
        <w:rPr>
          <w:rFonts w:ascii="Cambria" w:hAnsi="Cambria" w:cs="Times"/>
          <w:bCs/>
          <w:lang w:eastAsia="ja-JP"/>
        </w:rPr>
        <w:t>10</w:t>
      </w:r>
      <w:r w:rsidR="00BB2778">
        <w:rPr>
          <w:rFonts w:ascii="Cambria" w:hAnsi="Cambria" w:cs="Times"/>
          <w:bCs/>
          <w:lang w:eastAsia="ja-JP"/>
        </w:rPr>
        <w:tab/>
      </w:r>
      <w:r w:rsidRPr="00C45DF7">
        <w:rPr>
          <w:rStyle w:val="ab"/>
          <w:rFonts w:ascii="Cambria" w:hAnsi="Cambria"/>
          <w:lang w:eastAsia="ja-JP"/>
        </w:rPr>
        <w:t>予算執行の管理及び調整</w:t>
      </w:r>
    </w:p>
    <w:p w14:paraId="2ECC971B" w14:textId="104C76E2" w:rsidR="00FE557F" w:rsidRPr="00C45DF7" w:rsidRDefault="00FE557F" w:rsidP="00DC2F42">
      <w:pPr>
        <w:widowControl w:val="0"/>
        <w:tabs>
          <w:tab w:val="left" w:pos="1554"/>
        </w:tabs>
        <w:adjustRightInd w:val="0"/>
        <w:spacing w:line="276" w:lineRule="auto"/>
        <w:ind w:leftChars="200" w:left="477"/>
        <w:jc w:val="both"/>
        <w:outlineLvl w:val="0"/>
        <w:rPr>
          <w:rFonts w:ascii="Cambria" w:hAnsi="Cambria" w:cs="Times"/>
          <w:lang w:eastAsia="ja-JP"/>
        </w:rPr>
      </w:pPr>
      <w:r w:rsidRPr="00C45DF7">
        <w:rPr>
          <w:rFonts w:ascii="Cambria" w:hAnsi="Cambria" w:cs="Times"/>
          <w:lang w:eastAsia="ja-JP"/>
        </w:rPr>
        <w:t>27.5.</w:t>
      </w:r>
      <w:r w:rsidR="009E607F" w:rsidRPr="00C45DF7">
        <w:rPr>
          <w:rFonts w:ascii="Cambria" w:hAnsi="Cambria" w:cs="Times"/>
          <w:lang w:eastAsia="ja-JP"/>
        </w:rPr>
        <w:t>10</w:t>
      </w:r>
      <w:r w:rsidRPr="00C45DF7">
        <w:rPr>
          <w:rFonts w:ascii="Cambria" w:hAnsi="Cambria" w:cs="Times"/>
          <w:lang w:eastAsia="ja-JP"/>
        </w:rPr>
        <w:t>.1</w:t>
      </w:r>
      <w:r w:rsidR="00BB2778">
        <w:rPr>
          <w:rFonts w:ascii="Cambria" w:hAnsi="Cambria" w:cs="Times"/>
          <w:lang w:eastAsia="ja-JP"/>
        </w:rPr>
        <w:tab/>
      </w:r>
      <w:r w:rsidRPr="00C45DF7">
        <w:rPr>
          <w:rFonts w:ascii="Cambria" w:hAnsi="Cambria" w:cs="Times"/>
          <w:lang w:eastAsia="ja-JP"/>
        </w:rPr>
        <w:t>予算執行の管理</w:t>
      </w:r>
    </w:p>
    <w:p w14:paraId="631FCC19" w14:textId="3FFBEC71" w:rsidR="00FE557F" w:rsidRPr="00C45DF7" w:rsidRDefault="00FE557F" w:rsidP="00DC2F42">
      <w:pPr>
        <w:widowControl w:val="0"/>
        <w:adjustRightInd w:val="0"/>
        <w:spacing w:line="276" w:lineRule="auto"/>
        <w:ind w:leftChars="200" w:left="477"/>
        <w:jc w:val="both"/>
        <w:outlineLvl w:val="0"/>
        <w:rPr>
          <w:rStyle w:val="ab"/>
          <w:rFonts w:ascii="Cambria" w:hAnsi="Cambria"/>
          <w:b w:val="0"/>
          <w:lang w:eastAsia="ja-JP"/>
        </w:rPr>
      </w:pPr>
      <w:r w:rsidRPr="00C45DF7">
        <w:rPr>
          <w:rStyle w:val="ab"/>
          <w:rFonts w:ascii="Cambria" w:hAnsi="Cambria"/>
          <w:b w:val="0"/>
          <w:lang w:eastAsia="ja-JP"/>
        </w:rPr>
        <w:t>各</w:t>
      </w:r>
      <w:r w:rsidR="00AA4969" w:rsidRPr="00C45DF7">
        <w:rPr>
          <w:rFonts w:ascii="Cambria" w:hAnsi="Cambria"/>
          <w:lang w:eastAsia="ja-JP"/>
        </w:rPr>
        <w:t>ディビジョン</w:t>
      </w:r>
      <w:r w:rsidRPr="00C45DF7">
        <w:rPr>
          <w:rStyle w:val="ab"/>
          <w:rFonts w:ascii="Cambria" w:hAnsi="Cambria"/>
          <w:b w:val="0"/>
          <w:lang w:eastAsia="ja-JP"/>
        </w:rPr>
        <w:t>の予算執行状況は</w:t>
      </w:r>
      <w:r w:rsidR="00B60856" w:rsidRPr="00C45DF7">
        <w:rPr>
          <w:rStyle w:val="ab"/>
          <w:rFonts w:ascii="Cambria" w:hAnsi="Cambria"/>
          <w:b w:val="0"/>
          <w:lang w:eastAsia="ja-JP"/>
        </w:rPr>
        <w:t>副学長（財務担当）</w:t>
      </w:r>
      <w:r w:rsidRPr="00C45DF7">
        <w:rPr>
          <w:rStyle w:val="ab"/>
          <w:rFonts w:ascii="Cambria" w:hAnsi="Cambria"/>
          <w:b w:val="0"/>
          <w:lang w:eastAsia="ja-JP"/>
        </w:rPr>
        <w:t>が予算管理者と共に見直しを行います。</w:t>
      </w:r>
    </w:p>
    <w:p w14:paraId="3C1D9CD8" w14:textId="51AFB678" w:rsidR="002340ED" w:rsidRPr="00C45DF7" w:rsidRDefault="00FE557F" w:rsidP="00DC2F42">
      <w:pPr>
        <w:widowControl w:val="0"/>
        <w:adjustRightInd w:val="0"/>
        <w:spacing w:line="276" w:lineRule="auto"/>
        <w:ind w:leftChars="300" w:left="716"/>
        <w:jc w:val="both"/>
        <w:outlineLvl w:val="0"/>
        <w:rPr>
          <w:rStyle w:val="ab"/>
          <w:rFonts w:ascii="Cambria" w:hAnsi="Cambria"/>
          <w:b w:val="0"/>
          <w:lang w:eastAsia="ja-JP"/>
        </w:rPr>
      </w:pPr>
      <w:r w:rsidRPr="00C45DF7">
        <w:rPr>
          <w:rStyle w:val="ab"/>
          <w:rFonts w:ascii="Cambria" w:hAnsi="Cambria"/>
          <w:b w:val="0"/>
          <w:lang w:eastAsia="ja-JP"/>
        </w:rPr>
        <w:t>参考資料として予算執行状況報告書が作成され</w:t>
      </w:r>
      <w:r w:rsidR="002340ED" w:rsidRPr="00C45DF7">
        <w:rPr>
          <w:rStyle w:val="ab"/>
          <w:rFonts w:ascii="Cambria" w:hAnsi="Cambria"/>
          <w:b w:val="0"/>
          <w:lang w:eastAsia="ja-JP"/>
        </w:rPr>
        <w:t>ます。</w:t>
      </w:r>
    </w:p>
    <w:p w14:paraId="16A76FB0" w14:textId="2EC440B0" w:rsidR="00FE557F" w:rsidRPr="00C45DF7" w:rsidRDefault="00FE557F" w:rsidP="00DC2F42">
      <w:pPr>
        <w:widowControl w:val="0"/>
        <w:adjustRightInd w:val="0"/>
        <w:spacing w:line="276" w:lineRule="auto"/>
        <w:ind w:leftChars="200" w:left="477"/>
        <w:jc w:val="both"/>
        <w:outlineLvl w:val="0"/>
        <w:rPr>
          <w:rStyle w:val="ab"/>
          <w:rFonts w:ascii="Cambria" w:hAnsi="Cambria"/>
          <w:b w:val="0"/>
          <w:lang w:eastAsia="ja-JP"/>
        </w:rPr>
      </w:pPr>
      <w:r w:rsidRPr="00C45DF7">
        <w:rPr>
          <w:rStyle w:val="ab"/>
          <w:rFonts w:ascii="Cambria" w:hAnsi="Cambria"/>
          <w:b w:val="0"/>
          <w:lang w:eastAsia="ja-JP"/>
        </w:rPr>
        <w:t>予算執行</w:t>
      </w:r>
      <w:r w:rsidR="001E5C31" w:rsidRPr="00C45DF7">
        <w:rPr>
          <w:rStyle w:val="ab"/>
          <w:rFonts w:ascii="Cambria" w:hAnsi="Cambria"/>
          <w:b w:val="0"/>
          <w:lang w:eastAsia="ja-JP"/>
        </w:rPr>
        <w:t>状況</w:t>
      </w:r>
      <w:r w:rsidRPr="00C45DF7">
        <w:rPr>
          <w:rStyle w:val="ab"/>
          <w:rFonts w:ascii="Cambria" w:hAnsi="Cambria"/>
          <w:b w:val="0"/>
          <w:lang w:eastAsia="ja-JP"/>
        </w:rPr>
        <w:t>報告書は</w:t>
      </w:r>
      <w:r w:rsidR="001E5C31" w:rsidRPr="00C45DF7">
        <w:rPr>
          <w:rStyle w:val="ab"/>
          <w:rFonts w:ascii="Cambria" w:hAnsi="Cambria"/>
          <w:b w:val="0"/>
          <w:lang w:eastAsia="ja-JP"/>
        </w:rPr>
        <w:t>予算単位</w:t>
      </w:r>
      <w:r w:rsidR="002340ED" w:rsidRPr="00C45DF7">
        <w:rPr>
          <w:rStyle w:val="ab"/>
          <w:rFonts w:ascii="Cambria" w:hAnsi="Cambria"/>
          <w:b w:val="0"/>
          <w:lang w:eastAsia="ja-JP"/>
        </w:rPr>
        <w:t>の</w:t>
      </w:r>
      <w:r w:rsidRPr="00C45DF7">
        <w:rPr>
          <w:rStyle w:val="ab"/>
          <w:rFonts w:ascii="Cambria" w:hAnsi="Cambria"/>
          <w:b w:val="0"/>
          <w:lang w:eastAsia="ja-JP"/>
        </w:rPr>
        <w:t>レベルに</w:t>
      </w:r>
      <w:r w:rsidR="002340ED" w:rsidRPr="00C45DF7">
        <w:rPr>
          <w:rStyle w:val="ab"/>
          <w:rFonts w:ascii="Cambria" w:hAnsi="Cambria"/>
          <w:b w:val="0"/>
          <w:lang w:eastAsia="ja-JP"/>
        </w:rPr>
        <w:t>従って構造化</w:t>
      </w:r>
      <w:r w:rsidRPr="00C45DF7">
        <w:rPr>
          <w:rStyle w:val="ab"/>
          <w:rFonts w:ascii="Cambria" w:hAnsi="Cambria"/>
          <w:b w:val="0"/>
          <w:lang w:eastAsia="ja-JP"/>
        </w:rPr>
        <w:t>されます。</w:t>
      </w:r>
    </w:p>
    <w:p w14:paraId="30746BA9" w14:textId="77777777" w:rsidR="00FE557F" w:rsidRPr="00C45DF7" w:rsidRDefault="00FE557F" w:rsidP="00DC2F42">
      <w:pPr>
        <w:widowControl w:val="0"/>
        <w:adjustRightInd w:val="0"/>
        <w:spacing w:line="276" w:lineRule="auto"/>
        <w:ind w:leftChars="200" w:left="477"/>
        <w:jc w:val="both"/>
        <w:outlineLvl w:val="0"/>
        <w:rPr>
          <w:rFonts w:ascii="Cambria" w:hAnsi="Cambria" w:cs="Times"/>
          <w:lang w:eastAsia="ja-JP"/>
        </w:rPr>
      </w:pPr>
    </w:p>
    <w:p w14:paraId="7D52F920" w14:textId="7B0E8AB5" w:rsidR="00FE557F" w:rsidRPr="00C45DF7" w:rsidRDefault="00FE557F" w:rsidP="00DC2F42">
      <w:pPr>
        <w:widowControl w:val="0"/>
        <w:tabs>
          <w:tab w:val="left" w:pos="1554"/>
        </w:tabs>
        <w:adjustRightInd w:val="0"/>
        <w:spacing w:line="276" w:lineRule="auto"/>
        <w:ind w:leftChars="200" w:left="477"/>
        <w:jc w:val="both"/>
        <w:outlineLvl w:val="0"/>
        <w:rPr>
          <w:rFonts w:ascii="Cambria" w:hAnsi="Cambria" w:cs="Times"/>
          <w:lang w:eastAsia="ja-JP"/>
        </w:rPr>
      </w:pPr>
      <w:r w:rsidRPr="00C45DF7">
        <w:rPr>
          <w:rFonts w:ascii="Cambria" w:hAnsi="Cambria" w:cs="Times"/>
          <w:lang w:eastAsia="ja-JP"/>
        </w:rPr>
        <w:t>27.5.</w:t>
      </w:r>
      <w:r w:rsidR="009E607F" w:rsidRPr="00C45DF7">
        <w:rPr>
          <w:rFonts w:ascii="Cambria" w:hAnsi="Cambria" w:cs="Times"/>
          <w:lang w:eastAsia="ja-JP"/>
        </w:rPr>
        <w:t>10</w:t>
      </w:r>
      <w:r w:rsidRPr="00C45DF7">
        <w:rPr>
          <w:rFonts w:ascii="Cambria" w:hAnsi="Cambria" w:cs="Times"/>
          <w:lang w:eastAsia="ja-JP"/>
        </w:rPr>
        <w:t>.2</w:t>
      </w:r>
      <w:r w:rsidR="00B90B32">
        <w:rPr>
          <w:rFonts w:ascii="Cambria" w:hAnsi="Cambria" w:cs="Times"/>
          <w:lang w:eastAsia="ja-JP"/>
        </w:rPr>
        <w:tab/>
      </w:r>
      <w:r w:rsidRPr="00C45DF7">
        <w:rPr>
          <w:rFonts w:ascii="Cambria" w:hAnsi="Cambria" w:cs="Times"/>
          <w:lang w:eastAsia="ja-JP"/>
        </w:rPr>
        <w:t>予算の修正</w:t>
      </w:r>
    </w:p>
    <w:p w14:paraId="74A03259" w14:textId="0526BD31" w:rsidR="00FE557F" w:rsidRPr="00C45DF7" w:rsidRDefault="00FE557F" w:rsidP="00DC2F42">
      <w:pPr>
        <w:widowControl w:val="0"/>
        <w:adjustRightInd w:val="0"/>
        <w:spacing w:line="276" w:lineRule="auto"/>
        <w:ind w:leftChars="200" w:left="477"/>
        <w:jc w:val="both"/>
        <w:outlineLvl w:val="0"/>
        <w:rPr>
          <w:rFonts w:ascii="Cambria" w:hAnsi="Cambria"/>
          <w:lang w:eastAsia="ja-JP"/>
        </w:rPr>
      </w:pPr>
      <w:r w:rsidRPr="00C45DF7">
        <w:rPr>
          <w:rFonts w:ascii="Cambria" w:hAnsi="Cambria"/>
          <w:lang w:eastAsia="ja-JP"/>
        </w:rPr>
        <w:t>会計年度の初めに編成された予算は参考資料となり、これを修正することはできません。ただし、状況によっては会計年度中に予算</w:t>
      </w:r>
      <w:r w:rsidR="004E5DD0" w:rsidRPr="00C45DF7">
        <w:rPr>
          <w:rFonts w:ascii="Cambria" w:hAnsi="Cambria"/>
          <w:lang w:eastAsia="ja-JP"/>
        </w:rPr>
        <w:t>の</w:t>
      </w:r>
      <w:r w:rsidRPr="00C45DF7">
        <w:rPr>
          <w:rFonts w:ascii="Cambria" w:hAnsi="Cambria"/>
          <w:lang w:eastAsia="ja-JP"/>
        </w:rPr>
        <w:t>予測</w:t>
      </w:r>
      <w:r w:rsidR="004E5DD0" w:rsidRPr="00C45DF7">
        <w:rPr>
          <w:rFonts w:ascii="Cambria" w:hAnsi="Cambria"/>
          <w:lang w:eastAsia="ja-JP"/>
        </w:rPr>
        <w:t>値</w:t>
      </w:r>
      <w:r w:rsidRPr="00C45DF7">
        <w:rPr>
          <w:rFonts w:ascii="Cambria" w:hAnsi="Cambria"/>
          <w:lang w:eastAsia="ja-JP"/>
        </w:rPr>
        <w:t>の</w:t>
      </w:r>
      <w:r w:rsidR="004E5DD0" w:rsidRPr="00C45DF7">
        <w:rPr>
          <w:rFonts w:ascii="Cambria" w:hAnsi="Cambria"/>
          <w:lang w:eastAsia="ja-JP"/>
        </w:rPr>
        <w:t>修正</w:t>
      </w:r>
      <w:r w:rsidRPr="00C45DF7">
        <w:rPr>
          <w:rFonts w:ascii="Cambria" w:hAnsi="Cambria"/>
          <w:lang w:eastAsia="ja-JP"/>
        </w:rPr>
        <w:t>が必要となる場合があります。</w:t>
      </w:r>
      <w:r w:rsidR="001E5C31" w:rsidRPr="00C45DF7">
        <w:rPr>
          <w:rFonts w:ascii="Cambria" w:hAnsi="Cambria"/>
          <w:lang w:eastAsia="ja-JP"/>
        </w:rPr>
        <w:t>必要に応じ、</w:t>
      </w:r>
      <w:r w:rsidR="00226ACB" w:rsidRPr="00C45DF7">
        <w:rPr>
          <w:rStyle w:val="ab"/>
          <w:rFonts w:ascii="Cambria" w:hAnsi="Cambria"/>
          <w:b w:val="0"/>
          <w:lang w:eastAsia="ja-JP"/>
        </w:rPr>
        <w:t>予算セクション</w:t>
      </w:r>
      <w:r w:rsidRPr="00C45DF7">
        <w:rPr>
          <w:rStyle w:val="ab"/>
          <w:rFonts w:ascii="Cambria" w:hAnsi="Cambria"/>
          <w:b w:val="0"/>
          <w:lang w:eastAsia="ja-JP"/>
        </w:rPr>
        <w:t>が年間予算配分の再</w:t>
      </w:r>
      <w:r w:rsidR="004E5DD0" w:rsidRPr="00C45DF7">
        <w:rPr>
          <w:rStyle w:val="ab"/>
          <w:rFonts w:ascii="Cambria" w:hAnsi="Cambria"/>
          <w:b w:val="0"/>
          <w:lang w:eastAsia="ja-JP"/>
        </w:rPr>
        <w:t>積算</w:t>
      </w:r>
      <w:r w:rsidRPr="00C45DF7">
        <w:rPr>
          <w:rStyle w:val="ab"/>
          <w:rFonts w:ascii="Cambria" w:hAnsi="Cambria"/>
          <w:b w:val="0"/>
          <w:lang w:eastAsia="ja-JP"/>
        </w:rPr>
        <w:t>を実施します。このような追加</w:t>
      </w:r>
      <w:r w:rsidR="004E5DD0" w:rsidRPr="00C45DF7">
        <w:rPr>
          <w:rStyle w:val="ab"/>
          <w:rFonts w:ascii="Cambria" w:hAnsi="Cambria"/>
          <w:b w:val="0"/>
          <w:lang w:eastAsia="ja-JP"/>
        </w:rPr>
        <w:t>的な</w:t>
      </w:r>
      <w:r w:rsidRPr="00C45DF7">
        <w:rPr>
          <w:rStyle w:val="ab"/>
          <w:rFonts w:ascii="Cambria" w:hAnsi="Cambria"/>
          <w:b w:val="0"/>
          <w:lang w:eastAsia="ja-JP"/>
        </w:rPr>
        <w:t>予算</w:t>
      </w:r>
      <w:r w:rsidR="004E5DD0" w:rsidRPr="00C45DF7">
        <w:rPr>
          <w:rStyle w:val="ab"/>
          <w:rFonts w:ascii="Cambria" w:hAnsi="Cambria"/>
          <w:b w:val="0"/>
          <w:lang w:eastAsia="ja-JP"/>
        </w:rPr>
        <w:t>の修正</w:t>
      </w:r>
      <w:r w:rsidRPr="00C45DF7">
        <w:rPr>
          <w:rStyle w:val="ab"/>
          <w:rFonts w:ascii="Cambria" w:hAnsi="Cambria"/>
          <w:b w:val="0"/>
          <w:lang w:eastAsia="ja-JP"/>
        </w:rPr>
        <w:t>は</w:t>
      </w:r>
      <w:r w:rsidRPr="00C45DF7">
        <w:rPr>
          <w:rFonts w:ascii="Cambria" w:hAnsi="Cambria"/>
          <w:lang w:eastAsia="ja-JP"/>
        </w:rPr>
        <w:t>、</w:t>
      </w:r>
      <w:r w:rsidR="00DC2F42">
        <w:rPr>
          <w:rFonts w:ascii="Cambria" w:hAnsi="Cambria" w:hint="eastAsia"/>
          <w:lang w:eastAsia="ja-JP"/>
        </w:rPr>
        <w:t>1</w:t>
      </w:r>
      <w:r w:rsidRPr="00C45DF7">
        <w:rPr>
          <w:rFonts w:ascii="Cambria" w:hAnsi="Cambria"/>
          <w:lang w:eastAsia="ja-JP"/>
        </w:rPr>
        <w:t>つ又は複数の</w:t>
      </w:r>
      <w:r w:rsidR="00AA4969" w:rsidRPr="00C45DF7">
        <w:rPr>
          <w:rFonts w:ascii="Cambria" w:hAnsi="Cambria"/>
          <w:lang w:eastAsia="ja-JP"/>
        </w:rPr>
        <w:t>ディビジョン</w:t>
      </w:r>
      <w:r w:rsidRPr="00C45DF7">
        <w:rPr>
          <w:rFonts w:ascii="Cambria" w:hAnsi="Cambria"/>
          <w:lang w:eastAsia="ja-JP"/>
        </w:rPr>
        <w:t>で</w:t>
      </w:r>
      <w:r w:rsidR="009B0ABB" w:rsidRPr="00C45DF7">
        <w:rPr>
          <w:rFonts w:ascii="Cambria" w:hAnsi="Cambria"/>
          <w:lang w:eastAsia="ja-JP"/>
        </w:rPr>
        <w:t>支出</w:t>
      </w:r>
      <w:r w:rsidR="003F7063" w:rsidRPr="00C45DF7">
        <w:rPr>
          <w:rFonts w:ascii="Cambria" w:hAnsi="Cambria"/>
          <w:lang w:eastAsia="ja-JP"/>
        </w:rPr>
        <w:t>額</w:t>
      </w:r>
      <w:r w:rsidRPr="00C45DF7">
        <w:rPr>
          <w:rFonts w:ascii="Cambria" w:hAnsi="Cambria"/>
          <w:lang w:eastAsia="ja-JP"/>
        </w:rPr>
        <w:t>に</w:t>
      </w:r>
      <w:r w:rsidR="00F36BB7" w:rsidRPr="00C45DF7">
        <w:rPr>
          <w:rFonts w:ascii="Cambria" w:hAnsi="Cambria"/>
          <w:lang w:eastAsia="ja-JP"/>
        </w:rPr>
        <w:t>超過</w:t>
      </w:r>
      <w:r w:rsidRPr="00C45DF7">
        <w:rPr>
          <w:rFonts w:ascii="Cambria" w:hAnsi="Cambria"/>
          <w:lang w:eastAsia="ja-JP"/>
        </w:rPr>
        <w:t>又は</w:t>
      </w:r>
      <w:r w:rsidR="00F36BB7" w:rsidRPr="00C45DF7">
        <w:rPr>
          <w:rFonts w:ascii="Cambria" w:hAnsi="Cambria"/>
          <w:lang w:eastAsia="ja-JP"/>
        </w:rPr>
        <w:t>未達</w:t>
      </w:r>
      <w:r w:rsidRPr="00C45DF7">
        <w:rPr>
          <w:rFonts w:ascii="Cambria" w:hAnsi="Cambria"/>
          <w:lang w:eastAsia="ja-JP"/>
        </w:rPr>
        <w:t>が生じることが明らかであり、予算配分</w:t>
      </w:r>
      <w:r w:rsidR="009B0ABB" w:rsidRPr="00C45DF7">
        <w:rPr>
          <w:rFonts w:ascii="Cambria" w:hAnsi="Cambria"/>
          <w:lang w:eastAsia="ja-JP"/>
        </w:rPr>
        <w:t>の</w:t>
      </w:r>
      <w:r w:rsidR="003F7063" w:rsidRPr="00C45DF7">
        <w:rPr>
          <w:rFonts w:ascii="Cambria" w:hAnsi="Cambria"/>
          <w:lang w:eastAsia="ja-JP"/>
        </w:rPr>
        <w:t>修正及び</w:t>
      </w:r>
      <w:r w:rsidR="009B0ABB" w:rsidRPr="00C45DF7">
        <w:rPr>
          <w:rFonts w:ascii="Cambria" w:hAnsi="Cambria"/>
          <w:lang w:eastAsia="ja-JP"/>
        </w:rPr>
        <w:t>調整</w:t>
      </w:r>
      <w:r w:rsidRPr="00C45DF7">
        <w:rPr>
          <w:rFonts w:ascii="Cambria" w:hAnsi="Cambria"/>
          <w:lang w:eastAsia="ja-JP"/>
        </w:rPr>
        <w:t>が必要となった場合に、</w:t>
      </w:r>
      <w:r w:rsidR="003D0A78" w:rsidRPr="00C45DF7">
        <w:rPr>
          <w:rFonts w:ascii="Cambria" w:hAnsi="Cambria" w:cs="Times"/>
          <w:lang w:eastAsia="ja-JP"/>
        </w:rPr>
        <w:t>事務局長</w:t>
      </w:r>
      <w:r w:rsidRPr="00C45DF7">
        <w:rPr>
          <w:rFonts w:ascii="Cambria" w:hAnsi="Cambria"/>
          <w:lang w:eastAsia="ja-JP"/>
        </w:rPr>
        <w:t>が</w:t>
      </w:r>
      <w:r w:rsidR="003135EF" w:rsidRPr="00C45DF7">
        <w:rPr>
          <w:rFonts w:ascii="Cambria" w:hAnsi="Cambria"/>
          <w:lang w:eastAsia="ja-JP"/>
        </w:rPr>
        <w:t>副学長（財務担当）</w:t>
      </w:r>
      <w:r w:rsidRPr="00C45DF7">
        <w:rPr>
          <w:rFonts w:ascii="Cambria" w:hAnsi="Cambria"/>
          <w:lang w:eastAsia="ja-JP"/>
        </w:rPr>
        <w:t>と協議の上決定します。</w:t>
      </w:r>
    </w:p>
    <w:p w14:paraId="000586A8" w14:textId="77777777" w:rsidR="00FE557F" w:rsidRPr="00C45DF7" w:rsidRDefault="00FE557F" w:rsidP="00DC2F42">
      <w:pPr>
        <w:widowControl w:val="0"/>
        <w:adjustRightInd w:val="0"/>
        <w:spacing w:line="276" w:lineRule="auto"/>
        <w:ind w:leftChars="200" w:left="477"/>
        <w:jc w:val="both"/>
        <w:outlineLvl w:val="0"/>
        <w:rPr>
          <w:rStyle w:val="ab"/>
          <w:rFonts w:ascii="Cambria" w:hAnsi="Cambria"/>
          <w:b w:val="0"/>
          <w:lang w:eastAsia="ja-JP"/>
        </w:rPr>
      </w:pPr>
    </w:p>
    <w:p w14:paraId="4970138B" w14:textId="3B3DCF9D" w:rsidR="00FE557F" w:rsidRPr="00C45DF7" w:rsidRDefault="00EE4EAB" w:rsidP="00DC2F42">
      <w:pPr>
        <w:widowControl w:val="0"/>
        <w:adjustRightInd w:val="0"/>
        <w:spacing w:line="276" w:lineRule="auto"/>
        <w:ind w:leftChars="200" w:left="477"/>
        <w:jc w:val="both"/>
        <w:outlineLvl w:val="0"/>
        <w:rPr>
          <w:rFonts w:ascii="Cambria" w:hAnsi="Cambria"/>
          <w:lang w:eastAsia="ja-JP"/>
        </w:rPr>
      </w:pPr>
      <w:r w:rsidRPr="00C45DF7">
        <w:rPr>
          <w:rFonts w:ascii="Cambria" w:hAnsi="Cambria"/>
          <w:lang w:eastAsia="ja-JP"/>
        </w:rPr>
        <w:t>修正</w:t>
      </w:r>
      <w:r w:rsidR="00FE557F" w:rsidRPr="00C45DF7">
        <w:rPr>
          <w:rFonts w:ascii="Cambria" w:hAnsi="Cambria"/>
          <w:lang w:eastAsia="ja-JP"/>
        </w:rPr>
        <w:t>予算</w:t>
      </w:r>
      <w:r w:rsidR="005C7232" w:rsidRPr="00C45DF7">
        <w:rPr>
          <w:rFonts w:ascii="Cambria" w:hAnsi="Cambria"/>
          <w:lang w:eastAsia="ja-JP"/>
        </w:rPr>
        <w:t>及び再配分予算（</w:t>
      </w:r>
      <w:r w:rsidR="00280893" w:rsidRPr="00C45DF7">
        <w:rPr>
          <w:rFonts w:ascii="Cambria" w:hAnsi="Cambria"/>
          <w:lang w:eastAsia="ja-JP"/>
        </w:rPr>
        <w:t>27.5.10.5</w:t>
      </w:r>
      <w:r w:rsidR="005C7232" w:rsidRPr="00C45DF7">
        <w:rPr>
          <w:rFonts w:ascii="Cambria" w:hAnsi="Cambria"/>
          <w:lang w:eastAsia="ja-JP"/>
        </w:rPr>
        <w:t>参照）</w:t>
      </w:r>
      <w:r w:rsidR="00FE557F" w:rsidRPr="00C45DF7">
        <w:rPr>
          <w:rFonts w:ascii="Cambria" w:hAnsi="Cambria"/>
          <w:lang w:eastAsia="ja-JP"/>
        </w:rPr>
        <w:t>は</w:t>
      </w:r>
      <w:r w:rsidR="00226ACB" w:rsidRPr="00C45DF7">
        <w:rPr>
          <w:rFonts w:ascii="Cambria" w:hAnsi="Cambria"/>
          <w:lang w:eastAsia="ja-JP"/>
        </w:rPr>
        <w:t>予算セクション</w:t>
      </w:r>
      <w:r w:rsidR="00FE557F" w:rsidRPr="00C45DF7">
        <w:rPr>
          <w:rFonts w:ascii="Cambria" w:hAnsi="Cambria"/>
          <w:lang w:eastAsia="ja-JP"/>
        </w:rPr>
        <w:t>が</w:t>
      </w:r>
      <w:r w:rsidR="00FE557F" w:rsidRPr="00C45DF7">
        <w:rPr>
          <w:rFonts w:ascii="Cambria" w:hAnsi="Cambria"/>
          <w:lang w:eastAsia="ja-JP"/>
        </w:rPr>
        <w:t>ERP</w:t>
      </w:r>
      <w:r w:rsidR="00FE557F" w:rsidRPr="00C45DF7">
        <w:rPr>
          <w:rFonts w:ascii="Cambria" w:hAnsi="Cambria"/>
          <w:lang w:eastAsia="ja-JP"/>
        </w:rPr>
        <w:t>システムに登録し、予算執行が管理されるに当たっての新たな参考資料として供されます。当初の予算は</w:t>
      </w:r>
      <w:r w:rsidR="00A92C0A" w:rsidRPr="00C45DF7">
        <w:rPr>
          <w:rFonts w:ascii="Cambria" w:hAnsi="Cambria"/>
          <w:lang w:eastAsia="ja-JP"/>
        </w:rPr>
        <w:t>ベースライン</w:t>
      </w:r>
      <w:r w:rsidR="00FE557F" w:rsidRPr="00C45DF7">
        <w:rPr>
          <w:rFonts w:ascii="Cambria" w:hAnsi="Cambria"/>
          <w:lang w:eastAsia="ja-JP"/>
        </w:rPr>
        <w:t>の参考資料として残ります。</w:t>
      </w:r>
    </w:p>
    <w:p w14:paraId="6BAAA119" w14:textId="77777777" w:rsidR="00FE557F" w:rsidRPr="00C45DF7" w:rsidRDefault="00FE557F" w:rsidP="00DC2F42">
      <w:pPr>
        <w:widowControl w:val="0"/>
        <w:adjustRightInd w:val="0"/>
        <w:spacing w:line="276" w:lineRule="auto"/>
        <w:ind w:leftChars="200" w:left="477"/>
        <w:jc w:val="both"/>
        <w:outlineLvl w:val="0"/>
        <w:rPr>
          <w:rFonts w:ascii="Cambria" w:hAnsi="Cambria" w:cs="Times"/>
          <w:lang w:eastAsia="ja-JP"/>
        </w:rPr>
      </w:pPr>
    </w:p>
    <w:p w14:paraId="0BF3219D" w14:textId="1C322D09" w:rsidR="00FE557F" w:rsidRPr="00C45DF7" w:rsidRDefault="00FE557F" w:rsidP="00DC2F42">
      <w:pPr>
        <w:widowControl w:val="0"/>
        <w:tabs>
          <w:tab w:val="left" w:pos="1554"/>
        </w:tabs>
        <w:adjustRightInd w:val="0"/>
        <w:spacing w:line="276" w:lineRule="auto"/>
        <w:ind w:leftChars="200" w:left="477"/>
        <w:jc w:val="both"/>
        <w:outlineLvl w:val="0"/>
        <w:rPr>
          <w:rFonts w:ascii="Cambria" w:hAnsi="Cambria" w:cs="Times"/>
          <w:lang w:eastAsia="ja-JP"/>
        </w:rPr>
      </w:pPr>
      <w:r w:rsidRPr="00C45DF7">
        <w:rPr>
          <w:rFonts w:ascii="Cambria" w:hAnsi="Cambria" w:cs="Times"/>
          <w:lang w:eastAsia="ja-JP"/>
        </w:rPr>
        <w:t>27.5.</w:t>
      </w:r>
      <w:r w:rsidR="00280893" w:rsidRPr="00C45DF7">
        <w:rPr>
          <w:rFonts w:ascii="Cambria" w:hAnsi="Cambria" w:cs="Times"/>
          <w:lang w:eastAsia="ja-JP"/>
        </w:rPr>
        <w:t>10</w:t>
      </w:r>
      <w:r w:rsidRPr="00C45DF7">
        <w:rPr>
          <w:rFonts w:ascii="Cambria" w:hAnsi="Cambria" w:cs="Times"/>
          <w:lang w:eastAsia="ja-JP"/>
        </w:rPr>
        <w:t>.3</w:t>
      </w:r>
      <w:r w:rsidR="00B90B32">
        <w:rPr>
          <w:rFonts w:ascii="Cambria" w:hAnsi="Cambria" w:cs="Times"/>
          <w:lang w:eastAsia="ja-JP"/>
        </w:rPr>
        <w:tab/>
      </w:r>
      <w:r w:rsidR="00AA4969" w:rsidRPr="00C45DF7">
        <w:rPr>
          <w:rFonts w:ascii="Cambria" w:hAnsi="Cambria"/>
          <w:lang w:eastAsia="ja-JP"/>
        </w:rPr>
        <w:t>ディビジョン</w:t>
      </w:r>
      <w:r w:rsidRPr="00C45DF7">
        <w:rPr>
          <w:rFonts w:ascii="Cambria" w:hAnsi="Cambria" w:cs="Times"/>
          <w:lang w:eastAsia="ja-JP"/>
        </w:rPr>
        <w:t>内の</w:t>
      </w:r>
      <w:r w:rsidR="004953AE" w:rsidRPr="00C45DF7">
        <w:rPr>
          <w:rFonts w:ascii="Cambria" w:hAnsi="Cambria" w:cs="Times"/>
          <w:lang w:eastAsia="ja-JP"/>
        </w:rPr>
        <w:t>セクション</w:t>
      </w:r>
      <w:r w:rsidRPr="00C45DF7">
        <w:rPr>
          <w:rFonts w:ascii="Cambria" w:hAnsi="Cambria" w:cs="Times"/>
          <w:lang w:eastAsia="ja-JP"/>
        </w:rPr>
        <w:t>における</w:t>
      </w:r>
      <w:r w:rsidR="009B0ABB" w:rsidRPr="00C45DF7">
        <w:rPr>
          <w:rFonts w:ascii="Cambria" w:hAnsi="Cambria" w:cs="Times"/>
          <w:lang w:eastAsia="ja-JP"/>
        </w:rPr>
        <w:t>支出</w:t>
      </w:r>
      <w:r w:rsidR="00F36BB7" w:rsidRPr="00C45DF7">
        <w:rPr>
          <w:rFonts w:ascii="Cambria" w:hAnsi="Cambria" w:cs="Times"/>
          <w:lang w:eastAsia="ja-JP"/>
        </w:rPr>
        <w:t>超過</w:t>
      </w:r>
    </w:p>
    <w:p w14:paraId="095D3C4F" w14:textId="12903DFF" w:rsidR="00FE557F" w:rsidRPr="00C45DF7" w:rsidRDefault="00FE557F" w:rsidP="00DC2F42">
      <w:pPr>
        <w:widowControl w:val="0"/>
        <w:adjustRightInd w:val="0"/>
        <w:spacing w:line="276" w:lineRule="auto"/>
        <w:ind w:leftChars="200" w:left="477"/>
        <w:jc w:val="both"/>
        <w:outlineLvl w:val="0"/>
        <w:rPr>
          <w:rStyle w:val="ab"/>
          <w:rFonts w:ascii="Cambria" w:hAnsi="Cambria"/>
          <w:b w:val="0"/>
          <w:lang w:eastAsia="ja-JP"/>
        </w:rPr>
      </w:pPr>
      <w:r w:rsidRPr="00C45DF7">
        <w:rPr>
          <w:rStyle w:val="ab"/>
          <w:rFonts w:ascii="Cambria" w:hAnsi="Cambria"/>
          <w:b w:val="0"/>
          <w:lang w:eastAsia="ja-JP"/>
        </w:rPr>
        <w:t>ある</w:t>
      </w:r>
      <w:r w:rsidR="00DC2F42">
        <w:rPr>
          <w:rStyle w:val="ab"/>
          <w:rFonts w:ascii="Cambria" w:hAnsi="Cambria" w:hint="eastAsia"/>
          <w:b w:val="0"/>
          <w:lang w:eastAsia="ja-JP"/>
        </w:rPr>
        <w:t>1</w:t>
      </w:r>
      <w:r w:rsidRPr="00C45DF7">
        <w:rPr>
          <w:rStyle w:val="ab"/>
          <w:rFonts w:ascii="Cambria" w:hAnsi="Cambria"/>
          <w:b w:val="0"/>
          <w:lang w:eastAsia="ja-JP"/>
        </w:rPr>
        <w:t>つの</w:t>
      </w:r>
      <w:r w:rsidR="001E5C31" w:rsidRPr="00C45DF7">
        <w:rPr>
          <w:rStyle w:val="ab"/>
          <w:rFonts w:ascii="Cambria" w:hAnsi="Cambria"/>
          <w:b w:val="0"/>
          <w:lang w:eastAsia="ja-JP"/>
        </w:rPr>
        <w:t>予算単位</w:t>
      </w:r>
      <w:r w:rsidRPr="00C45DF7">
        <w:rPr>
          <w:rStyle w:val="ab"/>
          <w:rFonts w:ascii="Cambria" w:hAnsi="Cambria"/>
          <w:b w:val="0"/>
          <w:lang w:eastAsia="ja-JP"/>
        </w:rPr>
        <w:t>で</w:t>
      </w:r>
      <w:r w:rsidR="009B0ABB" w:rsidRPr="00C45DF7">
        <w:rPr>
          <w:rStyle w:val="ab"/>
          <w:rFonts w:ascii="Cambria" w:hAnsi="Cambria"/>
          <w:b w:val="0"/>
          <w:lang w:eastAsia="ja-JP"/>
        </w:rPr>
        <w:t>支出</w:t>
      </w:r>
      <w:r w:rsidR="00F36BB7" w:rsidRPr="00C45DF7">
        <w:rPr>
          <w:rStyle w:val="ab"/>
          <w:rFonts w:ascii="Cambria" w:hAnsi="Cambria"/>
          <w:b w:val="0"/>
          <w:lang w:eastAsia="ja-JP"/>
        </w:rPr>
        <w:t>超過</w:t>
      </w:r>
      <w:r w:rsidRPr="00C45DF7">
        <w:rPr>
          <w:rStyle w:val="ab"/>
          <w:rFonts w:ascii="Cambria" w:hAnsi="Cambria"/>
          <w:b w:val="0"/>
          <w:lang w:eastAsia="ja-JP"/>
        </w:rPr>
        <w:t>が見込まれる場合、その</w:t>
      </w:r>
      <w:r w:rsidR="00190D3A" w:rsidRPr="00C45DF7">
        <w:rPr>
          <w:rStyle w:val="ab"/>
          <w:rFonts w:ascii="Cambria" w:hAnsi="Cambria"/>
          <w:b w:val="0"/>
          <w:lang w:eastAsia="ja-JP"/>
        </w:rPr>
        <w:t>予算単位</w:t>
      </w:r>
      <w:r w:rsidRPr="00C45DF7">
        <w:rPr>
          <w:rStyle w:val="ab"/>
          <w:rFonts w:ascii="Cambria" w:hAnsi="Cambria"/>
          <w:b w:val="0"/>
          <w:lang w:eastAsia="ja-JP"/>
        </w:rPr>
        <w:t>が帰属する</w:t>
      </w:r>
      <w:r w:rsidR="00AA4969" w:rsidRPr="00C45DF7">
        <w:rPr>
          <w:rFonts w:ascii="Cambria" w:hAnsi="Cambria"/>
          <w:lang w:eastAsia="ja-JP"/>
        </w:rPr>
        <w:t>ディビジョン</w:t>
      </w:r>
      <w:r w:rsidRPr="00C45DF7">
        <w:rPr>
          <w:rStyle w:val="ab"/>
          <w:rFonts w:ascii="Cambria" w:hAnsi="Cambria"/>
          <w:b w:val="0"/>
          <w:lang w:eastAsia="ja-JP"/>
        </w:rPr>
        <w:t>の予算管理者は、まずは当該</w:t>
      </w:r>
      <w:r w:rsidR="009B0ABB" w:rsidRPr="00C45DF7">
        <w:rPr>
          <w:rStyle w:val="ab"/>
          <w:rFonts w:ascii="Cambria" w:hAnsi="Cambria"/>
          <w:b w:val="0"/>
          <w:lang w:eastAsia="ja-JP"/>
        </w:rPr>
        <w:t>支出</w:t>
      </w:r>
      <w:r w:rsidR="00F36BB7" w:rsidRPr="00C45DF7">
        <w:rPr>
          <w:rStyle w:val="ab"/>
          <w:rFonts w:ascii="Cambria" w:hAnsi="Cambria"/>
          <w:b w:val="0"/>
          <w:lang w:eastAsia="ja-JP"/>
        </w:rPr>
        <w:t>超過</w:t>
      </w:r>
      <w:r w:rsidRPr="00C45DF7">
        <w:rPr>
          <w:rStyle w:val="ab"/>
          <w:rFonts w:ascii="Cambria" w:hAnsi="Cambria"/>
          <w:b w:val="0"/>
          <w:lang w:eastAsia="ja-JP"/>
        </w:rPr>
        <w:t>を</w:t>
      </w:r>
      <w:r w:rsidR="009B0ABB" w:rsidRPr="00C45DF7">
        <w:rPr>
          <w:rStyle w:val="ab"/>
          <w:rFonts w:ascii="Cambria" w:hAnsi="Cambria"/>
          <w:b w:val="0"/>
          <w:lang w:eastAsia="ja-JP"/>
        </w:rPr>
        <w:t>当該</w:t>
      </w:r>
      <w:r w:rsidR="00AA4969" w:rsidRPr="00C45DF7">
        <w:rPr>
          <w:rFonts w:ascii="Cambria" w:hAnsi="Cambria"/>
          <w:lang w:eastAsia="ja-JP"/>
        </w:rPr>
        <w:t>ディビジョン</w:t>
      </w:r>
      <w:r w:rsidR="009B0ABB" w:rsidRPr="00C45DF7">
        <w:rPr>
          <w:rStyle w:val="ab"/>
          <w:rFonts w:ascii="Cambria" w:hAnsi="Cambria"/>
          <w:b w:val="0"/>
          <w:lang w:eastAsia="ja-JP"/>
        </w:rPr>
        <w:t>の</w:t>
      </w:r>
      <w:r w:rsidRPr="00C45DF7">
        <w:rPr>
          <w:rStyle w:val="ab"/>
          <w:rFonts w:ascii="Cambria" w:hAnsi="Cambria"/>
          <w:b w:val="0"/>
          <w:lang w:eastAsia="ja-JP"/>
        </w:rPr>
        <w:t>他の</w:t>
      </w:r>
      <w:r w:rsidR="00BD0EE6" w:rsidRPr="00C45DF7">
        <w:rPr>
          <w:rStyle w:val="ab"/>
          <w:rFonts w:ascii="Cambria" w:hAnsi="Cambria"/>
          <w:b w:val="0"/>
          <w:lang w:eastAsia="ja-JP"/>
        </w:rPr>
        <w:t>セクション</w:t>
      </w:r>
      <w:r w:rsidRPr="00C45DF7">
        <w:rPr>
          <w:rStyle w:val="ab"/>
          <w:rFonts w:ascii="Cambria" w:hAnsi="Cambria"/>
          <w:b w:val="0"/>
          <w:lang w:eastAsia="ja-JP"/>
        </w:rPr>
        <w:t>で生じた節約分で補うべきものとします。</w:t>
      </w:r>
    </w:p>
    <w:p w14:paraId="58DF65FC" w14:textId="77777777" w:rsidR="00FE557F" w:rsidRPr="00C45DF7" w:rsidRDefault="00FE557F" w:rsidP="00DC2F42">
      <w:pPr>
        <w:widowControl w:val="0"/>
        <w:adjustRightInd w:val="0"/>
        <w:spacing w:line="276" w:lineRule="auto"/>
        <w:ind w:leftChars="200" w:left="477"/>
        <w:jc w:val="both"/>
        <w:outlineLvl w:val="0"/>
        <w:rPr>
          <w:rStyle w:val="ab"/>
          <w:rFonts w:ascii="Cambria" w:hAnsi="Cambria"/>
          <w:b w:val="0"/>
          <w:lang w:eastAsia="ja-JP"/>
        </w:rPr>
      </w:pPr>
    </w:p>
    <w:p w14:paraId="106AB624" w14:textId="1D2241E4" w:rsidR="00FE557F" w:rsidRPr="00C45DF7" w:rsidRDefault="002647BC" w:rsidP="00DC2F42">
      <w:pPr>
        <w:widowControl w:val="0"/>
        <w:adjustRightInd w:val="0"/>
        <w:spacing w:line="276" w:lineRule="auto"/>
        <w:ind w:leftChars="200" w:left="477"/>
        <w:jc w:val="both"/>
        <w:outlineLvl w:val="0"/>
        <w:rPr>
          <w:rStyle w:val="ab"/>
          <w:rFonts w:ascii="Cambria" w:hAnsi="Cambria"/>
          <w:b w:val="0"/>
          <w:lang w:eastAsia="ja-JP"/>
        </w:rPr>
      </w:pPr>
      <w:r w:rsidRPr="00C45DF7">
        <w:rPr>
          <w:rStyle w:val="ab"/>
          <w:rFonts w:ascii="Cambria" w:hAnsi="Cambria"/>
          <w:b w:val="0"/>
          <w:lang w:eastAsia="ja-JP"/>
        </w:rPr>
        <w:t>財源</w:t>
      </w:r>
      <w:r w:rsidR="00FE557F" w:rsidRPr="00C45DF7">
        <w:rPr>
          <w:rStyle w:val="ab"/>
          <w:rFonts w:ascii="Cambria" w:hAnsi="Cambria"/>
          <w:b w:val="0"/>
          <w:lang w:eastAsia="ja-JP"/>
        </w:rPr>
        <w:t>が複数年予算管理を認めている場合には、予算管理者は必要な措置を講じて</w:t>
      </w:r>
      <w:r w:rsidR="00DC2F42">
        <w:rPr>
          <w:rStyle w:val="ab"/>
          <w:rFonts w:ascii="Cambria" w:hAnsi="Cambria" w:hint="eastAsia"/>
          <w:b w:val="0"/>
          <w:lang w:eastAsia="ja-JP"/>
        </w:rPr>
        <w:t>1</w:t>
      </w:r>
      <w:r w:rsidR="00FE557F" w:rsidRPr="00C45DF7">
        <w:rPr>
          <w:rStyle w:val="ab"/>
          <w:rFonts w:ascii="Cambria" w:hAnsi="Cambria"/>
          <w:b w:val="0"/>
          <w:lang w:eastAsia="ja-JP"/>
        </w:rPr>
        <w:t>年間での</w:t>
      </w:r>
      <w:r w:rsidR="009B0ABB" w:rsidRPr="00C45DF7">
        <w:rPr>
          <w:rStyle w:val="ab"/>
          <w:rFonts w:ascii="Cambria" w:hAnsi="Cambria"/>
          <w:b w:val="0"/>
          <w:lang w:eastAsia="ja-JP"/>
        </w:rPr>
        <w:t>支出</w:t>
      </w:r>
      <w:r w:rsidRPr="00C45DF7">
        <w:rPr>
          <w:rStyle w:val="ab"/>
          <w:rFonts w:ascii="Cambria" w:hAnsi="Cambria"/>
          <w:b w:val="0"/>
          <w:lang w:eastAsia="ja-JP"/>
        </w:rPr>
        <w:t>超過</w:t>
      </w:r>
      <w:r w:rsidR="00FE557F" w:rsidRPr="00C45DF7">
        <w:rPr>
          <w:rStyle w:val="ab"/>
          <w:rFonts w:ascii="Cambria" w:hAnsi="Cambria"/>
          <w:b w:val="0"/>
          <w:lang w:eastAsia="ja-JP"/>
        </w:rPr>
        <w:t>をその後の年度の節約分で是正すべきものとします。</w:t>
      </w:r>
    </w:p>
    <w:p w14:paraId="6322633B" w14:textId="77777777" w:rsidR="00FE557F" w:rsidRPr="00C45DF7" w:rsidRDefault="00FE557F" w:rsidP="00DC2F42">
      <w:pPr>
        <w:widowControl w:val="0"/>
        <w:adjustRightInd w:val="0"/>
        <w:spacing w:line="276" w:lineRule="auto"/>
        <w:ind w:leftChars="200" w:left="477"/>
        <w:jc w:val="both"/>
        <w:outlineLvl w:val="0"/>
        <w:rPr>
          <w:rFonts w:ascii="Cambria" w:hAnsi="Cambria" w:cs="Times"/>
          <w:lang w:eastAsia="ja-JP"/>
        </w:rPr>
      </w:pPr>
    </w:p>
    <w:p w14:paraId="3945A8DF" w14:textId="2C5A5D01" w:rsidR="00FE557F" w:rsidRPr="00C45DF7" w:rsidRDefault="00FE557F" w:rsidP="00DC2F42">
      <w:pPr>
        <w:widowControl w:val="0"/>
        <w:tabs>
          <w:tab w:val="left" w:pos="1554"/>
        </w:tabs>
        <w:adjustRightInd w:val="0"/>
        <w:spacing w:line="276" w:lineRule="auto"/>
        <w:ind w:leftChars="200" w:left="477"/>
        <w:jc w:val="both"/>
        <w:outlineLvl w:val="0"/>
        <w:rPr>
          <w:rFonts w:ascii="Cambria" w:hAnsi="Cambria" w:cs="Times"/>
          <w:lang w:eastAsia="ja-JP"/>
        </w:rPr>
      </w:pPr>
      <w:r w:rsidRPr="00C45DF7">
        <w:rPr>
          <w:rFonts w:ascii="Cambria" w:hAnsi="Cambria" w:cs="Times"/>
          <w:lang w:eastAsia="ja-JP"/>
        </w:rPr>
        <w:t>27.5.</w:t>
      </w:r>
      <w:r w:rsidR="00280893" w:rsidRPr="00C45DF7">
        <w:rPr>
          <w:rFonts w:ascii="Cambria" w:hAnsi="Cambria" w:cs="Times"/>
          <w:lang w:eastAsia="ja-JP"/>
        </w:rPr>
        <w:t>10</w:t>
      </w:r>
      <w:r w:rsidRPr="00C45DF7">
        <w:rPr>
          <w:rFonts w:ascii="Cambria" w:hAnsi="Cambria" w:cs="Times"/>
          <w:lang w:eastAsia="ja-JP"/>
        </w:rPr>
        <w:t>.4</w:t>
      </w:r>
      <w:r w:rsidR="00B90B32">
        <w:rPr>
          <w:rFonts w:ascii="Cambria" w:hAnsi="Cambria" w:cs="Times"/>
          <w:lang w:eastAsia="ja-JP"/>
        </w:rPr>
        <w:tab/>
      </w:r>
      <w:r w:rsidRPr="00C45DF7">
        <w:rPr>
          <w:rFonts w:ascii="Cambria" w:hAnsi="Cambria" w:cs="Times"/>
          <w:lang w:eastAsia="ja-JP"/>
        </w:rPr>
        <w:t>予算</w:t>
      </w:r>
      <w:r w:rsidR="00F117FE" w:rsidRPr="00C45DF7">
        <w:rPr>
          <w:rFonts w:ascii="Cambria" w:hAnsi="Cambria" w:cs="Times"/>
          <w:lang w:eastAsia="ja-JP"/>
        </w:rPr>
        <w:t>未達</w:t>
      </w:r>
    </w:p>
    <w:p w14:paraId="406C5611" w14:textId="78860B50" w:rsidR="00FE557F" w:rsidRPr="00C45DF7" w:rsidRDefault="00FE557F" w:rsidP="00DC2F42">
      <w:pPr>
        <w:widowControl w:val="0"/>
        <w:adjustRightInd w:val="0"/>
        <w:spacing w:line="276" w:lineRule="auto"/>
        <w:ind w:leftChars="200" w:left="477"/>
        <w:jc w:val="both"/>
        <w:outlineLvl w:val="0"/>
        <w:rPr>
          <w:rFonts w:ascii="Cambria" w:hAnsi="Cambria" w:cs="Times"/>
          <w:lang w:eastAsia="ja-JP"/>
        </w:rPr>
      </w:pPr>
      <w:r w:rsidRPr="00C45DF7">
        <w:rPr>
          <w:rStyle w:val="ab"/>
          <w:rFonts w:ascii="Cambria" w:hAnsi="Cambria"/>
          <w:b w:val="0"/>
          <w:lang w:eastAsia="ja-JP"/>
        </w:rPr>
        <w:t>予算管理者は、自らの</w:t>
      </w:r>
      <w:r w:rsidR="00AA4969" w:rsidRPr="00C45DF7">
        <w:rPr>
          <w:rFonts w:ascii="Cambria" w:hAnsi="Cambria"/>
          <w:lang w:eastAsia="ja-JP"/>
        </w:rPr>
        <w:t>ディビジョン</w:t>
      </w:r>
      <w:r w:rsidRPr="00C45DF7">
        <w:rPr>
          <w:rStyle w:val="ab"/>
          <w:rFonts w:ascii="Cambria" w:hAnsi="Cambria"/>
          <w:b w:val="0"/>
          <w:lang w:eastAsia="ja-JP"/>
        </w:rPr>
        <w:t>で</w:t>
      </w:r>
      <w:r w:rsidR="00F117FE" w:rsidRPr="00C45DF7">
        <w:rPr>
          <w:rStyle w:val="ab"/>
          <w:rFonts w:ascii="Cambria" w:hAnsi="Cambria"/>
          <w:b w:val="0"/>
          <w:lang w:eastAsia="ja-JP"/>
        </w:rPr>
        <w:t>予算未達</w:t>
      </w:r>
      <w:r w:rsidRPr="00C45DF7">
        <w:rPr>
          <w:rStyle w:val="ab"/>
          <w:rFonts w:ascii="Cambria" w:hAnsi="Cambria"/>
          <w:b w:val="0"/>
          <w:lang w:eastAsia="ja-JP"/>
        </w:rPr>
        <w:t>が見込まれる場合、可能な限り早急に</w:t>
      </w:r>
      <w:r w:rsidR="003135EF" w:rsidRPr="00C45DF7">
        <w:rPr>
          <w:rStyle w:val="ab"/>
          <w:rFonts w:ascii="Cambria" w:hAnsi="Cambria"/>
          <w:b w:val="0"/>
          <w:lang w:eastAsia="ja-JP"/>
        </w:rPr>
        <w:t>副学長（財務担当）</w:t>
      </w:r>
      <w:r w:rsidRPr="00C45DF7">
        <w:rPr>
          <w:rStyle w:val="ab"/>
          <w:rFonts w:ascii="Cambria" w:hAnsi="Cambria"/>
          <w:b w:val="0"/>
          <w:lang w:eastAsia="ja-JP"/>
        </w:rPr>
        <w:t>に通知して、予算の効率的な使用を目的とした全</w:t>
      </w:r>
      <w:r w:rsidR="005905DE" w:rsidRPr="00C45DF7">
        <w:rPr>
          <w:rStyle w:val="ab"/>
          <w:rFonts w:ascii="Cambria" w:hAnsi="Cambria"/>
          <w:b w:val="0"/>
          <w:lang w:eastAsia="ja-JP"/>
        </w:rPr>
        <w:t>学</w:t>
      </w:r>
      <w:r w:rsidRPr="00C45DF7">
        <w:rPr>
          <w:rStyle w:val="ab"/>
          <w:rFonts w:ascii="Cambria" w:hAnsi="Cambria"/>
          <w:b w:val="0"/>
          <w:lang w:eastAsia="ja-JP"/>
        </w:rPr>
        <w:t>的な予算再分配ができるようにします。この通知が承認されると、</w:t>
      </w:r>
      <w:r w:rsidR="006926B2" w:rsidRPr="00C45DF7">
        <w:rPr>
          <w:rStyle w:val="ab"/>
          <w:rFonts w:ascii="Cambria" w:hAnsi="Cambria"/>
          <w:b w:val="0"/>
          <w:lang w:eastAsia="ja-JP"/>
        </w:rPr>
        <w:t>ERP</w:t>
      </w:r>
      <w:r w:rsidRPr="00C45DF7">
        <w:rPr>
          <w:rFonts w:ascii="Cambria" w:hAnsi="Cambria"/>
          <w:lang w:eastAsia="ja-JP"/>
        </w:rPr>
        <w:t>システムに登録された予算は、可能な限り早急に、</w:t>
      </w:r>
      <w:r w:rsidR="00226ACB" w:rsidRPr="00C45DF7">
        <w:rPr>
          <w:rFonts w:ascii="Cambria" w:hAnsi="Cambria"/>
          <w:lang w:eastAsia="ja-JP"/>
        </w:rPr>
        <w:t>予算セクション</w:t>
      </w:r>
      <w:r w:rsidRPr="00C45DF7">
        <w:rPr>
          <w:rFonts w:ascii="Cambria" w:hAnsi="Cambria"/>
          <w:lang w:eastAsia="ja-JP"/>
        </w:rPr>
        <w:t>によりしかるべく</w:t>
      </w:r>
      <w:r w:rsidR="006926B2" w:rsidRPr="00C45DF7">
        <w:rPr>
          <w:rFonts w:ascii="Cambria" w:hAnsi="Cambria"/>
          <w:lang w:eastAsia="ja-JP"/>
        </w:rPr>
        <w:t>修正</w:t>
      </w:r>
      <w:r w:rsidRPr="00C45DF7">
        <w:rPr>
          <w:rFonts w:ascii="Cambria" w:hAnsi="Cambria"/>
          <w:lang w:eastAsia="ja-JP"/>
        </w:rPr>
        <w:t>されます。</w:t>
      </w:r>
    </w:p>
    <w:p w14:paraId="172EA8F6" w14:textId="77777777" w:rsidR="00FE557F" w:rsidRPr="00C45DF7" w:rsidRDefault="00FE557F" w:rsidP="00DC2F42">
      <w:pPr>
        <w:widowControl w:val="0"/>
        <w:adjustRightInd w:val="0"/>
        <w:spacing w:line="276" w:lineRule="auto"/>
        <w:ind w:leftChars="200" w:left="477"/>
        <w:jc w:val="both"/>
        <w:outlineLvl w:val="0"/>
        <w:rPr>
          <w:rFonts w:ascii="Cambria" w:hAnsi="Cambria" w:cs="Times"/>
          <w:lang w:eastAsia="ja-JP"/>
        </w:rPr>
      </w:pPr>
    </w:p>
    <w:p w14:paraId="7414B696" w14:textId="43F7CEF0" w:rsidR="00FE557F" w:rsidRPr="00C45DF7" w:rsidRDefault="00FE557F" w:rsidP="00DC2F42">
      <w:pPr>
        <w:widowControl w:val="0"/>
        <w:tabs>
          <w:tab w:val="left" w:pos="1554"/>
        </w:tabs>
        <w:adjustRightInd w:val="0"/>
        <w:spacing w:line="276" w:lineRule="auto"/>
        <w:ind w:leftChars="200" w:left="477"/>
        <w:jc w:val="both"/>
        <w:outlineLvl w:val="0"/>
        <w:rPr>
          <w:rStyle w:val="ab"/>
          <w:rFonts w:ascii="Cambria" w:hAnsi="Cambria"/>
          <w:b w:val="0"/>
          <w:lang w:eastAsia="ja-JP"/>
        </w:rPr>
      </w:pPr>
      <w:r w:rsidRPr="00C45DF7">
        <w:rPr>
          <w:rFonts w:ascii="Cambria" w:hAnsi="Cambria" w:cs="Times"/>
          <w:lang w:eastAsia="ja-JP"/>
        </w:rPr>
        <w:t>27.5.</w:t>
      </w:r>
      <w:r w:rsidR="00280893" w:rsidRPr="00C45DF7">
        <w:rPr>
          <w:rFonts w:ascii="Cambria" w:hAnsi="Cambria" w:cs="Times"/>
          <w:lang w:eastAsia="ja-JP"/>
        </w:rPr>
        <w:t>10</w:t>
      </w:r>
      <w:r w:rsidRPr="00C45DF7">
        <w:rPr>
          <w:rFonts w:ascii="Cambria" w:hAnsi="Cambria" w:cs="Times"/>
          <w:lang w:eastAsia="ja-JP"/>
        </w:rPr>
        <w:t>.5</w:t>
      </w:r>
      <w:r w:rsidR="00B90B32">
        <w:rPr>
          <w:rFonts w:ascii="Cambria" w:hAnsi="Cambria" w:cs="Times"/>
          <w:lang w:eastAsia="ja-JP"/>
        </w:rPr>
        <w:tab/>
      </w:r>
      <w:r w:rsidRPr="00C45DF7">
        <w:rPr>
          <w:rStyle w:val="ab"/>
          <w:rFonts w:ascii="Cambria" w:hAnsi="Cambria"/>
          <w:b w:val="0"/>
          <w:lang w:eastAsia="ja-JP"/>
        </w:rPr>
        <w:t>予算管理者による主要予算分類内での及び分類を横断しての予算額の再</w:t>
      </w:r>
      <w:r w:rsidR="00EB2848" w:rsidRPr="00C45DF7">
        <w:rPr>
          <w:rStyle w:val="ab"/>
          <w:rFonts w:ascii="Cambria" w:hAnsi="Cambria"/>
          <w:b w:val="0"/>
          <w:lang w:eastAsia="ja-JP"/>
        </w:rPr>
        <w:t>配分</w:t>
      </w:r>
    </w:p>
    <w:p w14:paraId="69603830" w14:textId="025C9581" w:rsidR="00FE557F" w:rsidRPr="00C45DF7" w:rsidRDefault="00FE557F" w:rsidP="00DC2F42">
      <w:pPr>
        <w:widowControl w:val="0"/>
        <w:adjustRightInd w:val="0"/>
        <w:spacing w:line="276" w:lineRule="auto"/>
        <w:ind w:leftChars="200" w:left="477"/>
        <w:jc w:val="both"/>
        <w:outlineLvl w:val="0"/>
        <w:rPr>
          <w:rStyle w:val="ab"/>
          <w:rFonts w:ascii="Cambria" w:hAnsi="Cambria"/>
          <w:b w:val="0"/>
          <w:lang w:eastAsia="ja-JP"/>
        </w:rPr>
      </w:pPr>
      <w:r w:rsidRPr="00C45DF7">
        <w:rPr>
          <w:rStyle w:val="ab"/>
          <w:rFonts w:ascii="Cambria" w:hAnsi="Cambria"/>
          <w:b w:val="0"/>
          <w:lang w:eastAsia="ja-JP"/>
        </w:rPr>
        <w:t>予算分類内での予算の再配分は実際の環境及び優先事項の変更</w:t>
      </w:r>
      <w:r w:rsidR="00B6022B" w:rsidRPr="00C45DF7">
        <w:rPr>
          <w:rStyle w:val="ab"/>
          <w:rFonts w:ascii="Cambria" w:hAnsi="Cambria"/>
          <w:b w:val="0"/>
          <w:lang w:eastAsia="ja-JP"/>
        </w:rPr>
        <w:t>に対するリソース</w:t>
      </w:r>
      <w:r w:rsidR="00B6022B" w:rsidRPr="00C45DF7">
        <w:rPr>
          <w:rStyle w:val="ab"/>
          <w:rFonts w:ascii="Cambria" w:hAnsi="Cambria"/>
          <w:b w:val="0"/>
          <w:lang w:eastAsia="ja-JP"/>
        </w:rPr>
        <w:lastRenderedPageBreak/>
        <w:t>の</w:t>
      </w:r>
      <w:r w:rsidRPr="00C45DF7">
        <w:rPr>
          <w:rStyle w:val="ab"/>
          <w:rFonts w:ascii="Cambria" w:hAnsi="Cambria"/>
          <w:b w:val="0"/>
          <w:lang w:eastAsia="ja-JP"/>
        </w:rPr>
        <w:t>配分調整という容認し得る方法として可能です。</w:t>
      </w:r>
    </w:p>
    <w:p w14:paraId="7963E6C5" w14:textId="03702826" w:rsidR="00FE557F" w:rsidRPr="00C45DF7" w:rsidRDefault="00FE557F" w:rsidP="00DC2F42">
      <w:pPr>
        <w:widowControl w:val="0"/>
        <w:adjustRightInd w:val="0"/>
        <w:spacing w:line="276" w:lineRule="auto"/>
        <w:ind w:leftChars="200" w:left="477"/>
        <w:jc w:val="both"/>
        <w:outlineLvl w:val="0"/>
        <w:rPr>
          <w:rStyle w:val="ab"/>
          <w:rFonts w:ascii="Cambria" w:hAnsi="Cambria"/>
          <w:b w:val="0"/>
          <w:lang w:eastAsia="ja-JP"/>
        </w:rPr>
      </w:pPr>
      <w:r w:rsidRPr="00C45DF7">
        <w:rPr>
          <w:rStyle w:val="ab"/>
          <w:rFonts w:ascii="Cambria" w:hAnsi="Cambria"/>
          <w:b w:val="0"/>
          <w:lang w:eastAsia="ja-JP"/>
        </w:rPr>
        <w:t>予算分類を横断しての</w:t>
      </w:r>
      <w:r w:rsidR="00EB2848" w:rsidRPr="00C45DF7">
        <w:rPr>
          <w:rStyle w:val="ab"/>
          <w:rFonts w:ascii="Cambria" w:hAnsi="Cambria"/>
          <w:b w:val="0"/>
          <w:lang w:eastAsia="ja-JP"/>
        </w:rPr>
        <w:t>再配分</w:t>
      </w:r>
      <w:r w:rsidRPr="00C45DF7">
        <w:rPr>
          <w:rStyle w:val="ab"/>
          <w:rFonts w:ascii="Cambria" w:hAnsi="Cambria"/>
          <w:b w:val="0"/>
          <w:lang w:eastAsia="ja-JP"/>
        </w:rPr>
        <w:t>は、見境なく行うことはできません。なぜなら、それによって別の負債が生じ、また本学による資源</w:t>
      </w:r>
      <w:r w:rsidR="00EC5512" w:rsidRPr="00C45DF7">
        <w:rPr>
          <w:rStyle w:val="ab"/>
          <w:rFonts w:ascii="Cambria" w:hAnsi="Cambria"/>
          <w:b w:val="0"/>
          <w:lang w:eastAsia="ja-JP"/>
        </w:rPr>
        <w:t>の長期的</w:t>
      </w:r>
      <w:r w:rsidRPr="00C45DF7">
        <w:rPr>
          <w:rStyle w:val="ab"/>
          <w:rFonts w:ascii="Cambria" w:hAnsi="Cambria"/>
          <w:b w:val="0"/>
          <w:lang w:eastAsia="ja-JP"/>
        </w:rPr>
        <w:t>利用に対して別の影響が生じるからです。</w:t>
      </w:r>
    </w:p>
    <w:p w14:paraId="08991DD0" w14:textId="77777777" w:rsidR="00FE557F" w:rsidRPr="00C45DF7" w:rsidRDefault="00FE557F" w:rsidP="00DC2F42">
      <w:pPr>
        <w:widowControl w:val="0"/>
        <w:adjustRightInd w:val="0"/>
        <w:spacing w:line="276" w:lineRule="auto"/>
        <w:ind w:leftChars="200" w:left="477"/>
        <w:jc w:val="both"/>
        <w:outlineLvl w:val="0"/>
        <w:rPr>
          <w:rStyle w:val="ab"/>
          <w:rFonts w:ascii="Cambria" w:hAnsi="Cambria"/>
          <w:b w:val="0"/>
          <w:lang w:eastAsia="ja-JP"/>
        </w:rPr>
      </w:pPr>
    </w:p>
    <w:p w14:paraId="75196CFB" w14:textId="5DDB65A5" w:rsidR="00FE557F" w:rsidRPr="00C45DF7" w:rsidRDefault="00FE557F" w:rsidP="00DC2F42">
      <w:pPr>
        <w:widowControl w:val="0"/>
        <w:adjustRightInd w:val="0"/>
        <w:spacing w:line="276" w:lineRule="auto"/>
        <w:ind w:leftChars="200" w:left="477"/>
        <w:jc w:val="both"/>
        <w:outlineLvl w:val="0"/>
        <w:rPr>
          <w:rFonts w:ascii="Cambria" w:hAnsi="Cambria"/>
          <w:lang w:eastAsia="ja-JP"/>
        </w:rPr>
      </w:pPr>
      <w:r w:rsidRPr="00C45DF7">
        <w:rPr>
          <w:rFonts w:ascii="Cambria" w:hAnsi="Cambria"/>
          <w:lang w:eastAsia="ja-JP"/>
        </w:rPr>
        <w:t>分類を横断しての再</w:t>
      </w:r>
      <w:r w:rsidR="00EB2848" w:rsidRPr="00C45DF7">
        <w:rPr>
          <w:rFonts w:ascii="Cambria" w:hAnsi="Cambria"/>
          <w:lang w:eastAsia="ja-JP"/>
        </w:rPr>
        <w:t>配分</w:t>
      </w:r>
      <w:r w:rsidRPr="00C45DF7">
        <w:rPr>
          <w:rFonts w:ascii="Cambria" w:hAnsi="Cambria"/>
          <w:lang w:eastAsia="ja-JP"/>
        </w:rPr>
        <w:t>を行うには</w:t>
      </w:r>
      <w:r w:rsidR="001D696E" w:rsidRPr="00C45DF7">
        <w:rPr>
          <w:rFonts w:ascii="Cambria" w:hAnsi="Cambria"/>
          <w:lang w:eastAsia="ja-JP"/>
        </w:rPr>
        <w:t>、</w:t>
      </w:r>
      <w:r w:rsidR="003D0A78" w:rsidRPr="00C45DF7">
        <w:rPr>
          <w:rFonts w:ascii="Cambria" w:hAnsi="Cambria"/>
          <w:lang w:eastAsia="ja-JP"/>
        </w:rPr>
        <w:t>事務局長</w:t>
      </w:r>
      <w:r w:rsidR="001D696E" w:rsidRPr="00C45DF7">
        <w:rPr>
          <w:rFonts w:ascii="Cambria" w:hAnsi="Cambria"/>
          <w:lang w:eastAsia="ja-JP"/>
        </w:rPr>
        <w:t>の統括の下、</w:t>
      </w:r>
      <w:r w:rsidR="00B31434" w:rsidRPr="00C45DF7">
        <w:rPr>
          <w:rFonts w:ascii="Cambria" w:hAnsi="Cambria"/>
          <w:lang w:eastAsia="ja-JP"/>
        </w:rPr>
        <w:t>副学長（財務担当）</w:t>
      </w:r>
      <w:r w:rsidR="003337F2" w:rsidRPr="00C45DF7">
        <w:rPr>
          <w:rFonts w:ascii="Cambria" w:hAnsi="Cambria"/>
          <w:lang w:eastAsia="ja-JP"/>
        </w:rPr>
        <w:t>が調整を行い</w:t>
      </w:r>
      <w:r w:rsidR="00280893" w:rsidRPr="00C45DF7">
        <w:rPr>
          <w:rFonts w:ascii="Cambria" w:hAnsi="Cambria"/>
          <w:lang w:eastAsia="ja-JP"/>
        </w:rPr>
        <w:t>決定します。</w:t>
      </w:r>
      <w:r w:rsidR="00B31434" w:rsidRPr="00C45DF7">
        <w:rPr>
          <w:rFonts w:ascii="Cambria" w:hAnsi="Cambria"/>
          <w:lang w:eastAsia="ja-JP"/>
        </w:rPr>
        <w:t>そのために</w:t>
      </w:r>
      <w:r w:rsidR="00226ACB" w:rsidRPr="00C45DF7">
        <w:rPr>
          <w:rFonts w:ascii="Cambria" w:hAnsi="Cambria"/>
          <w:lang w:eastAsia="ja-JP"/>
        </w:rPr>
        <w:t>予算セクション</w:t>
      </w:r>
      <w:r w:rsidR="003337F2" w:rsidRPr="00C45DF7">
        <w:rPr>
          <w:rFonts w:ascii="Cambria" w:hAnsi="Cambria"/>
          <w:lang w:eastAsia="ja-JP"/>
        </w:rPr>
        <w:t>は</w:t>
      </w:r>
      <w:r w:rsidRPr="00C45DF7">
        <w:rPr>
          <w:rFonts w:ascii="Cambria" w:hAnsi="Cambria"/>
          <w:lang w:eastAsia="ja-JP"/>
        </w:rPr>
        <w:t>この再</w:t>
      </w:r>
      <w:r w:rsidR="00EB2848" w:rsidRPr="00C45DF7">
        <w:rPr>
          <w:rFonts w:ascii="Cambria" w:hAnsi="Cambria"/>
          <w:lang w:eastAsia="ja-JP"/>
        </w:rPr>
        <w:t>配分</w:t>
      </w:r>
      <w:r w:rsidRPr="00C45DF7">
        <w:rPr>
          <w:rFonts w:ascii="Cambria" w:hAnsi="Cambria"/>
          <w:lang w:eastAsia="ja-JP"/>
        </w:rPr>
        <w:t>が</w:t>
      </w:r>
      <w:r w:rsidR="002C7F5D" w:rsidRPr="00C45DF7">
        <w:rPr>
          <w:rFonts w:ascii="Cambria" w:hAnsi="Cambria"/>
          <w:lang w:eastAsia="ja-JP"/>
        </w:rPr>
        <w:t>財源</w:t>
      </w:r>
      <w:r w:rsidRPr="00C45DF7">
        <w:rPr>
          <w:rFonts w:ascii="Cambria" w:hAnsi="Cambria"/>
          <w:lang w:eastAsia="ja-JP"/>
        </w:rPr>
        <w:t>に付随する制限事項に適合していることを確認しなければなりません。</w:t>
      </w:r>
    </w:p>
    <w:p w14:paraId="6B76D0C4" w14:textId="4FDB8FE8" w:rsidR="00FE557F" w:rsidRPr="00C45DF7" w:rsidRDefault="00FE557F" w:rsidP="00DC2F42">
      <w:pPr>
        <w:widowControl w:val="0"/>
        <w:adjustRightInd w:val="0"/>
        <w:spacing w:line="276" w:lineRule="auto"/>
        <w:ind w:leftChars="200" w:left="477"/>
        <w:jc w:val="both"/>
        <w:outlineLvl w:val="0"/>
        <w:rPr>
          <w:rFonts w:ascii="Cambria" w:hAnsi="Cambria" w:cs="Times"/>
          <w:lang w:eastAsia="ja-JP"/>
        </w:rPr>
      </w:pPr>
    </w:p>
    <w:p w14:paraId="77460DED" w14:textId="72CA95AD" w:rsidR="004F44E6" w:rsidRPr="00C45DF7" w:rsidRDefault="004F44E6" w:rsidP="00DC2F42">
      <w:pPr>
        <w:widowControl w:val="0"/>
        <w:tabs>
          <w:tab w:val="left" w:pos="1554"/>
        </w:tabs>
        <w:adjustRightInd w:val="0"/>
        <w:spacing w:line="276" w:lineRule="auto"/>
        <w:ind w:leftChars="200" w:left="477"/>
        <w:jc w:val="both"/>
        <w:outlineLvl w:val="0"/>
        <w:rPr>
          <w:rFonts w:ascii="Cambria" w:hAnsi="Cambria" w:cs="Times"/>
          <w:lang w:eastAsia="ja-JP"/>
        </w:rPr>
      </w:pPr>
      <w:r w:rsidRPr="00C45DF7">
        <w:rPr>
          <w:rFonts w:ascii="Cambria" w:hAnsi="Cambria" w:cs="Times"/>
          <w:lang w:eastAsia="ja-JP"/>
        </w:rPr>
        <w:t>27.5.</w:t>
      </w:r>
      <w:r w:rsidR="00C106E3" w:rsidRPr="00C45DF7">
        <w:rPr>
          <w:rFonts w:ascii="Cambria" w:hAnsi="Cambria" w:cs="Times"/>
          <w:lang w:eastAsia="ja-JP"/>
        </w:rPr>
        <w:t>10</w:t>
      </w:r>
      <w:r w:rsidRPr="00C45DF7">
        <w:rPr>
          <w:rFonts w:ascii="Cambria" w:hAnsi="Cambria" w:cs="Times"/>
          <w:lang w:eastAsia="ja-JP"/>
        </w:rPr>
        <w:t>.</w:t>
      </w:r>
      <w:r w:rsidR="005C7232" w:rsidRPr="00C45DF7">
        <w:rPr>
          <w:rFonts w:ascii="Cambria" w:hAnsi="Cambria" w:cs="Times"/>
          <w:lang w:eastAsia="ja-JP"/>
        </w:rPr>
        <w:t>6</w:t>
      </w:r>
      <w:r w:rsidR="00B90B32">
        <w:rPr>
          <w:rFonts w:ascii="Cambria" w:hAnsi="Cambria" w:cs="Times"/>
          <w:lang w:eastAsia="ja-JP"/>
        </w:rPr>
        <w:tab/>
      </w:r>
      <w:r w:rsidRPr="00C45DF7">
        <w:rPr>
          <w:rFonts w:ascii="Cambria" w:hAnsi="Cambria" w:cs="Times"/>
          <w:lang w:eastAsia="ja-JP"/>
        </w:rPr>
        <w:t>予備資金の執行</w:t>
      </w:r>
    </w:p>
    <w:p w14:paraId="5591411F" w14:textId="1153FFE2" w:rsidR="004F44E6" w:rsidRPr="00C45DF7" w:rsidRDefault="004F44E6" w:rsidP="00DC2F42">
      <w:pPr>
        <w:widowControl w:val="0"/>
        <w:adjustRightInd w:val="0"/>
        <w:spacing w:line="276" w:lineRule="auto"/>
        <w:ind w:leftChars="200" w:left="477"/>
        <w:jc w:val="both"/>
        <w:outlineLvl w:val="0"/>
        <w:rPr>
          <w:rFonts w:ascii="Cambria" w:hAnsi="Cambria" w:cs="Times"/>
          <w:lang w:eastAsia="ja-JP"/>
        </w:rPr>
      </w:pPr>
      <w:r w:rsidRPr="00C45DF7">
        <w:rPr>
          <w:rFonts w:ascii="Cambria" w:hAnsi="Cambria" w:cs="Times"/>
          <w:lang w:eastAsia="ja-JP"/>
        </w:rPr>
        <w:t>非常時又は予測しない事態が起きた時には、理事長・学長の指示により、</w:t>
      </w:r>
      <w:r w:rsidR="005A155F" w:rsidRPr="00C45DF7">
        <w:rPr>
          <w:rFonts w:ascii="Cambria" w:hAnsi="Cambria" w:cs="Times"/>
          <w:lang w:eastAsia="ja-JP"/>
        </w:rPr>
        <w:t>事務局長</w:t>
      </w:r>
      <w:r w:rsidRPr="00C45DF7">
        <w:rPr>
          <w:rFonts w:ascii="Cambria" w:hAnsi="Cambria" w:cs="Times"/>
          <w:lang w:eastAsia="ja-JP"/>
        </w:rPr>
        <w:t>の統括の下、副学長（財務担当）は、その管理する予備資金の執行を、目的を明確にした上で、決定することができます。予備資金の使途については、原則として、その財源（例：運営費補助金）に対して適用されるルールを遵守しなければなりません。しかし、特に緊急の場合には、</w:t>
      </w:r>
      <w:r w:rsidR="005A155F" w:rsidRPr="00C45DF7">
        <w:rPr>
          <w:rFonts w:ascii="Cambria" w:hAnsi="Cambria" w:cs="Times"/>
          <w:lang w:eastAsia="ja-JP"/>
        </w:rPr>
        <w:t>事務局長</w:t>
      </w:r>
      <w:r w:rsidRPr="00C45DF7">
        <w:rPr>
          <w:rFonts w:ascii="Cambria" w:hAnsi="Cambria" w:cs="Times"/>
          <w:lang w:eastAsia="ja-JP"/>
        </w:rPr>
        <w:t>は、副学長（財務担当）の明確な承認を得た上で、この資金の執行を決定することができます。</w:t>
      </w:r>
    </w:p>
    <w:p w14:paraId="407C1E33" w14:textId="5E8C3F37" w:rsidR="004F44E6" w:rsidRPr="00C45DF7" w:rsidRDefault="005A155F" w:rsidP="00DC2F42">
      <w:pPr>
        <w:widowControl w:val="0"/>
        <w:adjustRightInd w:val="0"/>
        <w:spacing w:line="276" w:lineRule="auto"/>
        <w:ind w:leftChars="200" w:left="477"/>
        <w:jc w:val="both"/>
        <w:outlineLvl w:val="0"/>
        <w:rPr>
          <w:rFonts w:ascii="Cambria" w:hAnsi="Cambria"/>
          <w:lang w:eastAsia="ja-JP"/>
        </w:rPr>
      </w:pPr>
      <w:r w:rsidRPr="00C45DF7">
        <w:rPr>
          <w:rFonts w:ascii="Cambria" w:hAnsi="Cambria" w:cs="Times"/>
          <w:lang w:eastAsia="ja-JP"/>
        </w:rPr>
        <w:t>事務局長</w:t>
      </w:r>
      <w:r w:rsidR="004F44E6" w:rsidRPr="00C45DF7">
        <w:rPr>
          <w:rFonts w:ascii="Cambria" w:hAnsi="Cambria"/>
          <w:lang w:eastAsia="ja-JP"/>
        </w:rPr>
        <w:t>は予備資金の特定の金額の使用権限を必要に応じて予算管理者に委任することができます。</w:t>
      </w:r>
    </w:p>
    <w:p w14:paraId="749F5F7E" w14:textId="1AB01576" w:rsidR="004F44E6" w:rsidRPr="00C45DF7" w:rsidRDefault="004F44E6" w:rsidP="00DC2F42">
      <w:pPr>
        <w:widowControl w:val="0"/>
        <w:adjustRightInd w:val="0"/>
        <w:spacing w:line="276" w:lineRule="auto"/>
        <w:ind w:leftChars="200" w:left="477"/>
        <w:jc w:val="both"/>
        <w:outlineLvl w:val="0"/>
        <w:rPr>
          <w:rFonts w:ascii="Cambria" w:hAnsi="Cambria" w:cs="Times"/>
          <w:lang w:eastAsia="ja-JP"/>
        </w:rPr>
      </w:pPr>
      <w:r w:rsidRPr="00C45DF7">
        <w:rPr>
          <w:rFonts w:ascii="Cambria" w:hAnsi="Cambria"/>
          <w:lang w:eastAsia="ja-JP"/>
        </w:rPr>
        <w:t>予備資金は会計年度末まで残しておくべきではなく、また</w:t>
      </w:r>
      <w:r w:rsidR="003F372C" w:rsidRPr="00C45DF7">
        <w:rPr>
          <w:rFonts w:ascii="Cambria" w:hAnsi="Cambria"/>
          <w:lang w:eastAsia="ja-JP"/>
        </w:rPr>
        <w:t>、</w:t>
      </w:r>
      <w:r w:rsidRPr="00C45DF7">
        <w:rPr>
          <w:rFonts w:ascii="Cambria" w:hAnsi="Cambria"/>
          <w:lang w:eastAsia="ja-JP"/>
        </w:rPr>
        <w:t>それを必要とする確率が減少するに従い、徐々に通常業務目的での使用への配分としていかなければなりません。</w:t>
      </w:r>
    </w:p>
    <w:p w14:paraId="211F643B" w14:textId="77777777" w:rsidR="004F44E6" w:rsidRPr="00C45DF7" w:rsidRDefault="004F44E6" w:rsidP="00DC2F42">
      <w:pPr>
        <w:widowControl w:val="0"/>
        <w:adjustRightInd w:val="0"/>
        <w:spacing w:line="276" w:lineRule="auto"/>
        <w:ind w:leftChars="200" w:left="477"/>
        <w:jc w:val="both"/>
        <w:outlineLvl w:val="0"/>
        <w:rPr>
          <w:rFonts w:ascii="Cambria" w:hAnsi="Cambria" w:cs="Times"/>
          <w:lang w:eastAsia="ja-JP"/>
        </w:rPr>
      </w:pPr>
    </w:p>
    <w:p w14:paraId="4833EB82" w14:textId="6113A5F5" w:rsidR="00FE557F" w:rsidRPr="00C45DF7" w:rsidRDefault="00FE557F" w:rsidP="00DC2F42">
      <w:pPr>
        <w:widowControl w:val="0"/>
        <w:tabs>
          <w:tab w:val="left" w:pos="1554"/>
        </w:tabs>
        <w:adjustRightInd w:val="0"/>
        <w:spacing w:line="276" w:lineRule="auto"/>
        <w:ind w:leftChars="200" w:left="477"/>
        <w:jc w:val="both"/>
        <w:outlineLvl w:val="0"/>
        <w:rPr>
          <w:rStyle w:val="ab"/>
          <w:rFonts w:ascii="Cambria" w:hAnsi="Cambria"/>
          <w:b w:val="0"/>
          <w:lang w:eastAsia="ja-JP"/>
        </w:rPr>
      </w:pPr>
      <w:r w:rsidRPr="00C45DF7">
        <w:rPr>
          <w:rFonts w:ascii="Cambria" w:hAnsi="Cambria" w:cs="Times"/>
          <w:lang w:eastAsia="ja-JP"/>
        </w:rPr>
        <w:t>27.5.</w:t>
      </w:r>
      <w:r w:rsidR="00C106E3" w:rsidRPr="00C45DF7">
        <w:rPr>
          <w:rFonts w:ascii="Cambria" w:hAnsi="Cambria" w:cs="Times"/>
          <w:lang w:eastAsia="ja-JP"/>
        </w:rPr>
        <w:t>10</w:t>
      </w:r>
      <w:r w:rsidRPr="00C45DF7">
        <w:rPr>
          <w:rFonts w:ascii="Cambria" w:hAnsi="Cambria" w:cs="Times"/>
          <w:lang w:eastAsia="ja-JP"/>
        </w:rPr>
        <w:t>.</w:t>
      </w:r>
      <w:r w:rsidR="00730719" w:rsidRPr="00C45DF7">
        <w:rPr>
          <w:rFonts w:ascii="Cambria" w:hAnsi="Cambria" w:cs="Times"/>
          <w:lang w:eastAsia="ja-JP"/>
        </w:rPr>
        <w:t>7</w:t>
      </w:r>
      <w:r w:rsidR="00B90B32">
        <w:rPr>
          <w:rFonts w:ascii="Cambria" w:hAnsi="Cambria" w:cs="Times"/>
          <w:lang w:eastAsia="ja-JP"/>
        </w:rPr>
        <w:tab/>
      </w:r>
      <w:r w:rsidRPr="00C45DF7">
        <w:rPr>
          <w:rStyle w:val="ab"/>
          <w:rFonts w:ascii="Cambria" w:hAnsi="Cambria"/>
          <w:b w:val="0"/>
          <w:lang w:eastAsia="ja-JP"/>
        </w:rPr>
        <w:t>予算の繰越し</w:t>
      </w:r>
    </w:p>
    <w:p w14:paraId="1EA8AB17" w14:textId="2269788E" w:rsidR="00FE557F" w:rsidRPr="00C45DF7" w:rsidRDefault="00FE557F" w:rsidP="00DC2F42">
      <w:pPr>
        <w:widowControl w:val="0"/>
        <w:adjustRightInd w:val="0"/>
        <w:spacing w:line="276" w:lineRule="auto"/>
        <w:ind w:leftChars="200" w:left="477"/>
        <w:jc w:val="both"/>
        <w:outlineLvl w:val="0"/>
        <w:rPr>
          <w:rStyle w:val="ab"/>
          <w:rFonts w:ascii="Cambria" w:hAnsi="Cambria"/>
          <w:b w:val="0"/>
          <w:lang w:eastAsia="ja-JP"/>
        </w:rPr>
      </w:pPr>
      <w:r w:rsidRPr="00C45DF7">
        <w:rPr>
          <w:rStyle w:val="ab"/>
          <w:rFonts w:ascii="Cambria" w:hAnsi="Cambria"/>
          <w:b w:val="0"/>
          <w:lang w:eastAsia="ja-JP"/>
        </w:rPr>
        <w:t>予算の翌会計年度への繰越しは、以下の基準が満たされた場合にのみ例外的に認められます。</w:t>
      </w:r>
    </w:p>
    <w:p w14:paraId="47B847FA" w14:textId="07627BBF" w:rsidR="00FE557F" w:rsidRPr="00C45DF7" w:rsidRDefault="00FE557F" w:rsidP="00DC2F42">
      <w:pPr>
        <w:pStyle w:val="ae"/>
        <w:numPr>
          <w:ilvl w:val="0"/>
          <w:numId w:val="22"/>
        </w:numPr>
        <w:spacing w:line="276" w:lineRule="auto"/>
        <w:ind w:leftChars="200" w:left="954" w:hangingChars="200" w:hanging="477"/>
        <w:jc w:val="both"/>
        <w:rPr>
          <w:rStyle w:val="ab"/>
          <w:rFonts w:ascii="Cambria" w:hAnsi="Cambria"/>
          <w:b w:val="0"/>
          <w:color w:val="548DD4"/>
          <w:szCs w:val="24"/>
          <w:lang w:eastAsia="ja-JP"/>
        </w:rPr>
      </w:pPr>
      <w:r w:rsidRPr="00C45DF7">
        <w:rPr>
          <w:rStyle w:val="ab"/>
          <w:rFonts w:ascii="Cambria" w:hAnsi="Cambria"/>
          <w:b w:val="0"/>
          <w:szCs w:val="24"/>
          <w:lang w:eastAsia="ja-JP"/>
        </w:rPr>
        <w:t>繰越しが</w:t>
      </w:r>
      <w:r w:rsidR="00031ABB" w:rsidRPr="00C45DF7">
        <w:rPr>
          <w:rStyle w:val="ab"/>
          <w:rFonts w:ascii="Cambria" w:hAnsi="Cambria"/>
          <w:b w:val="0"/>
          <w:szCs w:val="24"/>
          <w:lang w:eastAsia="ja-JP"/>
        </w:rPr>
        <w:t>、</w:t>
      </w:r>
      <w:r w:rsidR="002C7F5D" w:rsidRPr="00C45DF7">
        <w:rPr>
          <w:rStyle w:val="ab"/>
          <w:rFonts w:ascii="Cambria" w:hAnsi="Cambria"/>
          <w:b w:val="0"/>
          <w:szCs w:val="24"/>
          <w:lang w:eastAsia="ja-JP"/>
        </w:rPr>
        <w:t>法律や</w:t>
      </w:r>
      <w:r w:rsidR="002647BC" w:rsidRPr="00C45DF7">
        <w:rPr>
          <w:rStyle w:val="ab"/>
          <w:rFonts w:ascii="Cambria" w:hAnsi="Cambria"/>
          <w:b w:val="0"/>
          <w:szCs w:val="24"/>
          <w:lang w:eastAsia="ja-JP"/>
        </w:rPr>
        <w:t>財源</w:t>
      </w:r>
      <w:r w:rsidR="00031ABB" w:rsidRPr="00C45DF7">
        <w:rPr>
          <w:rStyle w:val="ab"/>
          <w:rFonts w:ascii="Cambria" w:hAnsi="Cambria"/>
          <w:b w:val="0"/>
          <w:szCs w:val="24"/>
          <w:lang w:eastAsia="ja-JP"/>
        </w:rPr>
        <w:t>が</w:t>
      </w:r>
      <w:r w:rsidR="002C7F5D" w:rsidRPr="00C45DF7">
        <w:rPr>
          <w:rStyle w:val="ab"/>
          <w:rFonts w:ascii="Cambria" w:hAnsi="Cambria"/>
          <w:b w:val="0"/>
          <w:szCs w:val="24"/>
          <w:lang w:eastAsia="ja-JP"/>
        </w:rPr>
        <w:t>定める</w:t>
      </w:r>
      <w:r w:rsidRPr="00C45DF7">
        <w:rPr>
          <w:rStyle w:val="ab"/>
          <w:rFonts w:ascii="Cambria" w:hAnsi="Cambria"/>
          <w:b w:val="0"/>
          <w:szCs w:val="24"/>
          <w:lang w:eastAsia="ja-JP"/>
        </w:rPr>
        <w:t>規則によって認められている場合。</w:t>
      </w:r>
    </w:p>
    <w:p w14:paraId="03AE2BA0" w14:textId="037D4ACF" w:rsidR="00FE557F" w:rsidRPr="00C45DF7" w:rsidRDefault="00FE557F" w:rsidP="00DC2F42">
      <w:pPr>
        <w:pStyle w:val="a3"/>
        <w:widowControl w:val="0"/>
        <w:numPr>
          <w:ilvl w:val="0"/>
          <w:numId w:val="22"/>
        </w:numPr>
        <w:adjustRightInd w:val="0"/>
        <w:spacing w:line="276" w:lineRule="auto"/>
        <w:ind w:leftChars="200" w:left="954" w:hangingChars="200" w:hanging="477"/>
        <w:jc w:val="both"/>
        <w:rPr>
          <w:rStyle w:val="ab"/>
          <w:rFonts w:ascii="Cambria" w:hAnsi="Cambria"/>
          <w:b w:val="0"/>
          <w:color w:val="548DD4"/>
          <w:lang w:eastAsia="ja-JP"/>
        </w:rPr>
      </w:pPr>
      <w:r w:rsidRPr="00C45DF7">
        <w:rPr>
          <w:rStyle w:val="ab"/>
          <w:rFonts w:ascii="Cambria" w:hAnsi="Cambria"/>
          <w:b w:val="0"/>
          <w:lang w:eastAsia="ja-JP"/>
        </w:rPr>
        <w:t>政府又は資金提供機関から繰越しの承認が得られた場合（事前</w:t>
      </w:r>
      <w:r w:rsidR="00031ABB" w:rsidRPr="00C45DF7">
        <w:rPr>
          <w:rStyle w:val="ab"/>
          <w:rFonts w:ascii="Cambria" w:hAnsi="Cambria"/>
          <w:b w:val="0"/>
          <w:lang w:eastAsia="ja-JP"/>
        </w:rPr>
        <w:t>の</w:t>
      </w:r>
      <w:r w:rsidRPr="00C45DF7">
        <w:rPr>
          <w:rStyle w:val="ab"/>
          <w:rFonts w:ascii="Cambria" w:hAnsi="Cambria"/>
          <w:b w:val="0"/>
          <w:lang w:eastAsia="ja-JP"/>
        </w:rPr>
        <w:t>承認が必要</w:t>
      </w:r>
      <w:r w:rsidR="006A0A97" w:rsidRPr="00C45DF7">
        <w:rPr>
          <w:rStyle w:val="ab"/>
          <w:rFonts w:ascii="Cambria" w:hAnsi="Cambria"/>
          <w:b w:val="0"/>
          <w:lang w:eastAsia="ja-JP"/>
        </w:rPr>
        <w:t>な場合</w:t>
      </w:r>
      <w:r w:rsidRPr="00C45DF7">
        <w:rPr>
          <w:rStyle w:val="ab"/>
          <w:rFonts w:ascii="Cambria" w:hAnsi="Cambria"/>
          <w:b w:val="0"/>
          <w:lang w:eastAsia="ja-JP"/>
        </w:rPr>
        <w:t>）。</w:t>
      </w:r>
    </w:p>
    <w:p w14:paraId="74A12446" w14:textId="77777777" w:rsidR="00FE557F" w:rsidRPr="00C45DF7" w:rsidRDefault="00FE557F" w:rsidP="00DC2F42">
      <w:pPr>
        <w:widowControl w:val="0"/>
        <w:adjustRightInd w:val="0"/>
        <w:spacing w:line="276" w:lineRule="auto"/>
        <w:ind w:leftChars="200" w:left="477"/>
        <w:jc w:val="both"/>
        <w:outlineLvl w:val="0"/>
        <w:rPr>
          <w:rFonts w:ascii="Cambria" w:hAnsi="Cambria" w:cs="Times"/>
          <w:lang w:eastAsia="ja-JP"/>
        </w:rPr>
      </w:pPr>
    </w:p>
    <w:p w14:paraId="64F98917" w14:textId="56C14D61" w:rsidR="00FE557F" w:rsidRPr="00C45DF7" w:rsidRDefault="00FE557F" w:rsidP="00DC2F42">
      <w:pPr>
        <w:widowControl w:val="0"/>
        <w:adjustRightInd w:val="0"/>
        <w:spacing w:line="276" w:lineRule="auto"/>
        <w:ind w:leftChars="200" w:left="477"/>
        <w:jc w:val="both"/>
        <w:outlineLvl w:val="0"/>
        <w:rPr>
          <w:rStyle w:val="ab"/>
          <w:rFonts w:ascii="Cambria" w:hAnsi="Cambria"/>
          <w:b w:val="0"/>
          <w:lang w:eastAsia="ja-JP"/>
        </w:rPr>
      </w:pPr>
      <w:r w:rsidRPr="00C45DF7">
        <w:rPr>
          <w:rStyle w:val="ab"/>
          <w:rFonts w:ascii="Cambria" w:hAnsi="Cambria"/>
          <w:b w:val="0"/>
          <w:lang w:eastAsia="ja-JP"/>
        </w:rPr>
        <w:t>予算の繰越しには、支出</w:t>
      </w:r>
      <w:r w:rsidR="00802038" w:rsidRPr="00C45DF7">
        <w:rPr>
          <w:rStyle w:val="ab"/>
          <w:rFonts w:ascii="Cambria" w:hAnsi="Cambria"/>
          <w:b w:val="0"/>
          <w:lang w:eastAsia="ja-JP"/>
        </w:rPr>
        <w:t>、</w:t>
      </w:r>
      <w:r w:rsidRPr="00C45DF7">
        <w:rPr>
          <w:rStyle w:val="ab"/>
          <w:rFonts w:ascii="Cambria" w:hAnsi="Cambria"/>
          <w:b w:val="0"/>
          <w:lang w:eastAsia="ja-JP"/>
        </w:rPr>
        <w:t>及び繰越される当該支出に対応する</w:t>
      </w:r>
      <w:r w:rsidR="00802038" w:rsidRPr="00C45DF7">
        <w:rPr>
          <w:rStyle w:val="ab"/>
          <w:rFonts w:ascii="Cambria" w:hAnsi="Cambria"/>
          <w:b w:val="0"/>
          <w:lang w:eastAsia="ja-JP"/>
        </w:rPr>
        <w:t>リソース</w:t>
      </w:r>
      <w:r w:rsidRPr="00C45DF7">
        <w:rPr>
          <w:rStyle w:val="ab"/>
          <w:rFonts w:ascii="Cambria" w:hAnsi="Cambria"/>
          <w:b w:val="0"/>
          <w:lang w:eastAsia="ja-JP"/>
        </w:rPr>
        <w:t>が含まれます。したがって、これは予算収支の観点から見て中立なものとなっています。</w:t>
      </w:r>
    </w:p>
    <w:p w14:paraId="540D1457" w14:textId="70DEA8F2" w:rsidR="00FE557F" w:rsidRPr="00C45DF7" w:rsidRDefault="00FE557F" w:rsidP="00DC2F42">
      <w:pPr>
        <w:widowControl w:val="0"/>
        <w:adjustRightInd w:val="0"/>
        <w:spacing w:line="276" w:lineRule="auto"/>
        <w:ind w:leftChars="200" w:left="477"/>
        <w:jc w:val="both"/>
        <w:outlineLvl w:val="0"/>
        <w:rPr>
          <w:rFonts w:ascii="Cambria" w:hAnsi="Cambria" w:cs="Times"/>
          <w:lang w:eastAsia="ja-JP"/>
        </w:rPr>
      </w:pPr>
    </w:p>
    <w:p w14:paraId="5FA4568A" w14:textId="28F8DCD5" w:rsidR="00FE557F" w:rsidRPr="00C45DF7" w:rsidRDefault="00AC2A0D" w:rsidP="00DC2F42">
      <w:pPr>
        <w:widowControl w:val="0"/>
        <w:tabs>
          <w:tab w:val="left" w:pos="1554"/>
        </w:tabs>
        <w:adjustRightInd w:val="0"/>
        <w:spacing w:line="276" w:lineRule="auto"/>
        <w:ind w:leftChars="200" w:left="477"/>
        <w:jc w:val="both"/>
        <w:outlineLvl w:val="0"/>
        <w:rPr>
          <w:rFonts w:ascii="Cambria" w:hAnsi="Cambria" w:cs="Times"/>
          <w:lang w:eastAsia="ja-JP"/>
        </w:rPr>
      </w:pPr>
      <w:r w:rsidRPr="00C45DF7">
        <w:rPr>
          <w:rFonts w:ascii="Cambria" w:hAnsi="Cambria" w:cs="Times"/>
          <w:lang w:eastAsia="ja-JP"/>
        </w:rPr>
        <w:t>2</w:t>
      </w:r>
      <w:r w:rsidR="00FE557F" w:rsidRPr="00C45DF7">
        <w:rPr>
          <w:rFonts w:ascii="Cambria" w:hAnsi="Cambria" w:cs="Times"/>
          <w:lang w:eastAsia="ja-JP"/>
        </w:rPr>
        <w:t>7.5.</w:t>
      </w:r>
      <w:r w:rsidR="00C106E3" w:rsidRPr="00C45DF7">
        <w:rPr>
          <w:rFonts w:ascii="Cambria" w:hAnsi="Cambria" w:cs="Times"/>
          <w:lang w:eastAsia="ja-JP"/>
        </w:rPr>
        <w:t>10</w:t>
      </w:r>
      <w:r w:rsidR="00FE557F" w:rsidRPr="00C45DF7">
        <w:rPr>
          <w:rFonts w:ascii="Cambria" w:hAnsi="Cambria" w:cs="Times"/>
          <w:lang w:eastAsia="ja-JP"/>
        </w:rPr>
        <w:t>.</w:t>
      </w:r>
      <w:r w:rsidR="00730719" w:rsidRPr="00C45DF7">
        <w:rPr>
          <w:rFonts w:ascii="Cambria" w:hAnsi="Cambria" w:cs="Times"/>
          <w:lang w:eastAsia="ja-JP"/>
        </w:rPr>
        <w:t>8</w:t>
      </w:r>
      <w:r w:rsidR="00B90B32">
        <w:rPr>
          <w:rFonts w:ascii="Cambria" w:hAnsi="Cambria" w:cs="Times"/>
          <w:lang w:eastAsia="ja-JP"/>
        </w:rPr>
        <w:tab/>
      </w:r>
      <w:r w:rsidR="00FE557F" w:rsidRPr="00C45DF7">
        <w:rPr>
          <w:rStyle w:val="ab"/>
          <w:rFonts w:ascii="Cambria" w:hAnsi="Cambria"/>
          <w:b w:val="0"/>
          <w:lang w:eastAsia="ja-JP"/>
        </w:rPr>
        <w:t>他の資金提供機関への報告</w:t>
      </w:r>
    </w:p>
    <w:p w14:paraId="6F50B229" w14:textId="25B75E5E" w:rsidR="00DC18CE" w:rsidRPr="00C45DF7" w:rsidRDefault="00FE557F" w:rsidP="00DC2F42">
      <w:pPr>
        <w:widowControl w:val="0"/>
        <w:adjustRightInd w:val="0"/>
        <w:spacing w:line="276" w:lineRule="auto"/>
        <w:ind w:leftChars="200" w:left="477"/>
        <w:jc w:val="both"/>
        <w:outlineLvl w:val="0"/>
        <w:rPr>
          <w:rFonts w:ascii="Cambria" w:hAnsi="Cambria"/>
          <w:lang w:eastAsia="ja-JP"/>
        </w:rPr>
      </w:pPr>
      <w:r w:rsidRPr="00C45DF7">
        <w:rPr>
          <w:rStyle w:val="ab"/>
          <w:rFonts w:ascii="Cambria" w:hAnsi="Cambria"/>
          <w:b w:val="0"/>
          <w:lang w:eastAsia="ja-JP"/>
        </w:rPr>
        <w:t>資金提供機関への報告は、通常、所定の規則に従って所定の</w:t>
      </w:r>
      <w:r w:rsidR="00F117FE" w:rsidRPr="00C45DF7">
        <w:rPr>
          <w:rStyle w:val="ab"/>
          <w:rFonts w:ascii="Cambria" w:hAnsi="Cambria"/>
          <w:b w:val="0"/>
          <w:lang w:eastAsia="ja-JP"/>
        </w:rPr>
        <w:t>様式</w:t>
      </w:r>
      <w:r w:rsidRPr="00C45DF7">
        <w:rPr>
          <w:rStyle w:val="ab"/>
          <w:rFonts w:ascii="Cambria" w:hAnsi="Cambria"/>
          <w:b w:val="0"/>
          <w:lang w:eastAsia="ja-JP"/>
        </w:rPr>
        <w:t>で行</w:t>
      </w:r>
      <w:r w:rsidR="00802038" w:rsidRPr="00C45DF7">
        <w:rPr>
          <w:rStyle w:val="ab"/>
          <w:rFonts w:ascii="Cambria" w:hAnsi="Cambria"/>
          <w:b w:val="0"/>
          <w:lang w:eastAsia="ja-JP"/>
        </w:rPr>
        <w:t>われます</w:t>
      </w:r>
      <w:r w:rsidRPr="00C45DF7">
        <w:rPr>
          <w:rStyle w:val="ab"/>
          <w:rFonts w:ascii="Cambria" w:hAnsi="Cambria"/>
          <w:b w:val="0"/>
          <w:lang w:eastAsia="ja-JP"/>
        </w:rPr>
        <w:t>。</w:t>
      </w:r>
      <w:r w:rsidRPr="00C45DF7">
        <w:rPr>
          <w:rFonts w:ascii="Cambria" w:hAnsi="Cambria"/>
          <w:lang w:eastAsia="ja-JP"/>
        </w:rPr>
        <w:t>予算管理者は、期日遅れや書類の不備があった場合には、他の資金調達への応募資格の喪失や資金の返還命令といった罰則につながることがあることを知っておく必要があります。</w:t>
      </w:r>
    </w:p>
    <w:p w14:paraId="537C55D3" w14:textId="49755C0C" w:rsidR="006E4F7E" w:rsidRPr="00C45DF7" w:rsidRDefault="006E4F7E" w:rsidP="00DC2F42">
      <w:pPr>
        <w:widowControl w:val="0"/>
        <w:adjustRightInd w:val="0"/>
        <w:spacing w:line="276" w:lineRule="auto"/>
        <w:ind w:leftChars="200" w:left="477"/>
        <w:jc w:val="both"/>
        <w:outlineLvl w:val="0"/>
        <w:rPr>
          <w:rFonts w:ascii="Cambria" w:hAnsi="Cambria"/>
          <w:lang w:eastAsia="ja-JP"/>
        </w:rPr>
      </w:pPr>
    </w:p>
    <w:p w14:paraId="43197ACD" w14:textId="38CE5492" w:rsidR="00730719" w:rsidRPr="00C45DF7" w:rsidRDefault="00730719" w:rsidP="00DC2F42">
      <w:pPr>
        <w:tabs>
          <w:tab w:val="left" w:pos="603"/>
        </w:tabs>
        <w:spacing w:line="276" w:lineRule="auto"/>
        <w:jc w:val="both"/>
        <w:rPr>
          <w:rFonts w:ascii="Cambria" w:hAnsi="Cambria"/>
          <w:lang w:eastAsia="ja-JP"/>
        </w:rPr>
      </w:pPr>
      <w:r w:rsidRPr="00B90B32">
        <w:rPr>
          <w:rFonts w:ascii="Cambria" w:hAnsi="Cambria" w:cs="Times"/>
          <w:bCs/>
          <w:lang w:eastAsia="ja-JP"/>
        </w:rPr>
        <w:t>27.</w:t>
      </w:r>
      <w:r w:rsidR="00DA1052" w:rsidRPr="00B90B32">
        <w:rPr>
          <w:rFonts w:ascii="Cambria" w:hAnsi="Cambria" w:cs="Times"/>
          <w:bCs/>
          <w:lang w:eastAsia="ja-JP"/>
        </w:rPr>
        <w:t>6</w:t>
      </w:r>
      <w:r w:rsidR="00B90B32">
        <w:rPr>
          <w:rFonts w:ascii="Cambria" w:hAnsi="Cambria" w:cs="Times"/>
          <w:bCs/>
          <w:lang w:eastAsia="ja-JP"/>
        </w:rPr>
        <w:tab/>
      </w:r>
      <w:r w:rsidRPr="00763460">
        <w:rPr>
          <w:rFonts w:ascii="Cambria" w:hAnsi="Cambria"/>
          <w:b/>
          <w:bCs/>
          <w:lang w:eastAsia="ja-JP"/>
        </w:rPr>
        <w:t>自己承認の禁止</w:t>
      </w:r>
    </w:p>
    <w:p w14:paraId="4388E775" w14:textId="77777777" w:rsidR="00730719" w:rsidRPr="00C45DF7" w:rsidRDefault="00730719" w:rsidP="00DC2F42">
      <w:pPr>
        <w:spacing w:line="276" w:lineRule="auto"/>
        <w:jc w:val="both"/>
        <w:rPr>
          <w:rFonts w:ascii="Cambria" w:hAnsi="Cambria"/>
          <w:lang w:eastAsia="ja-JP"/>
        </w:rPr>
      </w:pPr>
      <w:r w:rsidRPr="00C45DF7">
        <w:rPr>
          <w:rFonts w:ascii="Cambria" w:hAnsi="Cambria"/>
          <w:lang w:eastAsia="ja-JP"/>
        </w:rPr>
        <w:t>本学では、いかなる場合においても、申請者と承認者が同一となる予算執行（自己承認</w:t>
      </w:r>
      <w:r w:rsidRPr="00C45DF7">
        <w:rPr>
          <w:rFonts w:ascii="Cambria" w:hAnsi="Cambria"/>
          <w:lang w:eastAsia="ja-JP"/>
        </w:rPr>
        <w:t>)</w:t>
      </w:r>
      <w:r w:rsidRPr="00C45DF7">
        <w:rPr>
          <w:rFonts w:ascii="Cambria" w:hAnsi="Cambria"/>
          <w:lang w:eastAsia="ja-JP"/>
        </w:rPr>
        <w:t>は認められません。</w:t>
      </w:r>
    </w:p>
    <w:p w14:paraId="7773DC9D" w14:textId="77777777" w:rsidR="00FE557F" w:rsidRPr="00C45DF7" w:rsidRDefault="00FE557F" w:rsidP="00DC2F42">
      <w:pPr>
        <w:widowControl w:val="0"/>
        <w:adjustRightInd w:val="0"/>
        <w:spacing w:line="276" w:lineRule="auto"/>
        <w:jc w:val="both"/>
        <w:outlineLvl w:val="0"/>
        <w:rPr>
          <w:rFonts w:ascii="Cambria" w:hAnsi="Cambria" w:cs="Times"/>
          <w:lang w:eastAsia="ja-JP"/>
        </w:rPr>
      </w:pPr>
    </w:p>
    <w:p w14:paraId="7EED9646" w14:textId="4CF752E6" w:rsidR="00FE557F" w:rsidRPr="00B90B32" w:rsidRDefault="00FE557F" w:rsidP="00DC2F42">
      <w:pPr>
        <w:widowControl w:val="0"/>
        <w:tabs>
          <w:tab w:val="left" w:pos="603"/>
        </w:tabs>
        <w:adjustRightInd w:val="0"/>
        <w:spacing w:line="276" w:lineRule="auto"/>
        <w:jc w:val="both"/>
        <w:outlineLvl w:val="0"/>
        <w:rPr>
          <w:rFonts w:ascii="Cambria" w:hAnsi="Cambria" w:cs="Times"/>
          <w:b/>
          <w:lang w:eastAsia="ja-JP"/>
        </w:rPr>
      </w:pPr>
      <w:r w:rsidRPr="00B90B32">
        <w:rPr>
          <w:rFonts w:ascii="Cambria" w:hAnsi="Cambria" w:cs="Times"/>
          <w:bCs/>
          <w:lang w:eastAsia="ja-JP"/>
        </w:rPr>
        <w:t>27.</w:t>
      </w:r>
      <w:r w:rsidR="003C308E" w:rsidRPr="00B90B32">
        <w:rPr>
          <w:rFonts w:ascii="Cambria" w:hAnsi="Cambria" w:cs="Times"/>
          <w:bCs/>
          <w:lang w:eastAsia="ja-JP"/>
        </w:rPr>
        <w:t>7</w:t>
      </w:r>
      <w:r w:rsidR="00B90B32">
        <w:rPr>
          <w:rFonts w:ascii="Cambria" w:hAnsi="Cambria" w:cs="Times"/>
          <w:bCs/>
          <w:lang w:eastAsia="ja-JP"/>
        </w:rPr>
        <w:tab/>
      </w:r>
      <w:r w:rsidRPr="00C45DF7">
        <w:rPr>
          <w:rFonts w:ascii="Cambria" w:hAnsi="Cambria" w:cs="Times"/>
          <w:b/>
          <w:lang w:eastAsia="ja-JP"/>
        </w:rPr>
        <w:t>連絡先</w:t>
      </w:r>
    </w:p>
    <w:p w14:paraId="7BAB0046" w14:textId="50D2A4D7" w:rsidR="00FE557F" w:rsidRPr="00C45DF7" w:rsidRDefault="00FE557F" w:rsidP="00DC2F42">
      <w:pPr>
        <w:widowControl w:val="0"/>
        <w:tabs>
          <w:tab w:val="left" w:pos="1076"/>
        </w:tabs>
        <w:adjustRightInd w:val="0"/>
        <w:spacing w:line="276" w:lineRule="auto"/>
        <w:ind w:leftChars="100" w:left="239"/>
        <w:jc w:val="both"/>
        <w:outlineLvl w:val="0"/>
        <w:rPr>
          <w:rFonts w:ascii="Cambria" w:hAnsi="Cambria" w:cs="Times"/>
          <w:b/>
          <w:lang w:eastAsia="ja-JP"/>
        </w:rPr>
      </w:pPr>
      <w:r w:rsidRPr="00B90B32">
        <w:rPr>
          <w:rFonts w:ascii="Cambria" w:hAnsi="Cambria" w:cs="Times"/>
          <w:bCs/>
          <w:lang w:eastAsia="ja-JP"/>
        </w:rPr>
        <w:t>27.</w:t>
      </w:r>
      <w:r w:rsidR="00134A0D" w:rsidRPr="00B90B32">
        <w:rPr>
          <w:rFonts w:ascii="Cambria" w:hAnsi="Cambria" w:cs="Times"/>
          <w:bCs/>
          <w:lang w:eastAsia="ja-JP"/>
        </w:rPr>
        <w:t>7</w:t>
      </w:r>
      <w:r w:rsidR="009F277C" w:rsidRPr="00B90B32">
        <w:rPr>
          <w:rFonts w:ascii="Cambria" w:hAnsi="Cambria" w:cs="Times"/>
          <w:bCs/>
          <w:lang w:eastAsia="ja-JP"/>
        </w:rPr>
        <w:t>.1</w:t>
      </w:r>
      <w:r w:rsidR="00B90B32">
        <w:rPr>
          <w:rFonts w:ascii="Cambria" w:hAnsi="Cambria" w:cs="Times"/>
          <w:bCs/>
          <w:lang w:eastAsia="ja-JP"/>
        </w:rPr>
        <w:tab/>
      </w:r>
      <w:r w:rsidRPr="00C45DF7">
        <w:rPr>
          <w:rStyle w:val="ab"/>
          <w:rFonts w:ascii="Cambria" w:hAnsi="Cambria"/>
          <w:lang w:eastAsia="ja-JP"/>
        </w:rPr>
        <w:t>本方針の所管</w:t>
      </w:r>
    </w:p>
    <w:p w14:paraId="6A367F94" w14:textId="7037D9B4" w:rsidR="00FE557F" w:rsidRPr="00C45DF7" w:rsidRDefault="003135EF" w:rsidP="00DC2F42">
      <w:pPr>
        <w:widowControl w:val="0"/>
        <w:adjustRightInd w:val="0"/>
        <w:spacing w:line="276" w:lineRule="auto"/>
        <w:ind w:leftChars="100" w:left="239"/>
        <w:jc w:val="both"/>
        <w:outlineLvl w:val="0"/>
        <w:rPr>
          <w:rStyle w:val="ab"/>
          <w:rFonts w:ascii="Cambria" w:hAnsi="Cambria"/>
          <w:b w:val="0"/>
          <w:lang w:eastAsia="ja-JP"/>
        </w:rPr>
      </w:pPr>
      <w:r w:rsidRPr="00C45DF7">
        <w:rPr>
          <w:rStyle w:val="ab"/>
          <w:rFonts w:ascii="Cambria" w:hAnsi="Cambria"/>
          <w:b w:val="0"/>
          <w:lang w:eastAsia="ja-JP"/>
        </w:rPr>
        <w:t>副学長（財務担当）</w:t>
      </w:r>
    </w:p>
    <w:p w14:paraId="47C93E3C" w14:textId="77777777" w:rsidR="00FE557F" w:rsidRPr="00C45DF7" w:rsidRDefault="00FE557F" w:rsidP="00DC2F42">
      <w:pPr>
        <w:widowControl w:val="0"/>
        <w:adjustRightInd w:val="0"/>
        <w:spacing w:line="276" w:lineRule="auto"/>
        <w:ind w:leftChars="100" w:left="239"/>
        <w:jc w:val="both"/>
        <w:outlineLvl w:val="0"/>
        <w:rPr>
          <w:rFonts w:ascii="Cambria" w:hAnsi="Cambria" w:cs="Times"/>
          <w:b/>
          <w:lang w:eastAsia="ja-JP"/>
        </w:rPr>
      </w:pPr>
    </w:p>
    <w:p w14:paraId="0E656C1A" w14:textId="284994C1" w:rsidR="00FE557F" w:rsidRPr="00C45DF7" w:rsidRDefault="00FE557F" w:rsidP="00DC2F42">
      <w:pPr>
        <w:widowControl w:val="0"/>
        <w:tabs>
          <w:tab w:val="left" w:pos="1076"/>
        </w:tabs>
        <w:adjustRightInd w:val="0"/>
        <w:spacing w:line="276" w:lineRule="auto"/>
        <w:ind w:leftChars="100" w:left="239"/>
        <w:jc w:val="both"/>
        <w:outlineLvl w:val="0"/>
        <w:rPr>
          <w:rStyle w:val="ab"/>
          <w:rFonts w:ascii="Cambria" w:hAnsi="Cambria"/>
          <w:lang w:eastAsia="ja-JP"/>
        </w:rPr>
      </w:pPr>
      <w:r w:rsidRPr="00B90B32">
        <w:rPr>
          <w:rFonts w:ascii="Cambria" w:hAnsi="Cambria" w:cs="Times"/>
          <w:bCs/>
          <w:lang w:eastAsia="ja-JP"/>
        </w:rPr>
        <w:t>27.</w:t>
      </w:r>
      <w:r w:rsidR="00134A0D" w:rsidRPr="00B90B32">
        <w:rPr>
          <w:rFonts w:ascii="Cambria" w:hAnsi="Cambria" w:cs="Times"/>
          <w:bCs/>
          <w:lang w:eastAsia="ja-JP"/>
        </w:rPr>
        <w:t>7</w:t>
      </w:r>
      <w:r w:rsidR="009F277C" w:rsidRPr="00B90B32">
        <w:rPr>
          <w:rFonts w:ascii="Cambria" w:hAnsi="Cambria" w:cs="Times"/>
          <w:bCs/>
          <w:lang w:eastAsia="ja-JP"/>
        </w:rPr>
        <w:t>.2</w:t>
      </w:r>
      <w:r w:rsidR="00B90B32">
        <w:rPr>
          <w:rFonts w:ascii="Cambria" w:hAnsi="Cambria" w:cs="Times"/>
          <w:bCs/>
          <w:lang w:eastAsia="ja-JP"/>
        </w:rPr>
        <w:tab/>
      </w:r>
      <w:r w:rsidRPr="00C45DF7">
        <w:rPr>
          <w:rStyle w:val="ab"/>
          <w:rFonts w:ascii="Cambria" w:hAnsi="Cambria"/>
          <w:lang w:eastAsia="ja-JP"/>
        </w:rPr>
        <w:t>その他連絡先</w:t>
      </w:r>
    </w:p>
    <w:p w14:paraId="2C6E378C" w14:textId="59B473C3" w:rsidR="009F277C" w:rsidRPr="00C45DF7" w:rsidRDefault="00226ACB" w:rsidP="00DC2F42">
      <w:pPr>
        <w:spacing w:line="276" w:lineRule="auto"/>
        <w:ind w:leftChars="100" w:left="239"/>
        <w:jc w:val="both"/>
        <w:rPr>
          <w:rFonts w:ascii="Cambria" w:hAnsi="Cambria"/>
          <w:lang w:eastAsia="ja-JP"/>
        </w:rPr>
      </w:pPr>
      <w:r w:rsidRPr="00C45DF7">
        <w:rPr>
          <w:rFonts w:ascii="Cambria" w:hAnsi="Cambria"/>
          <w:lang w:eastAsia="ja-JP"/>
        </w:rPr>
        <w:t>予算セクション</w:t>
      </w:r>
    </w:p>
    <w:p w14:paraId="63F0CEED" w14:textId="1B55CCB4" w:rsidR="00FE557F" w:rsidRPr="00C45DF7" w:rsidRDefault="00FE557F" w:rsidP="00DC2F42">
      <w:pPr>
        <w:spacing w:line="276" w:lineRule="auto"/>
        <w:ind w:leftChars="100" w:left="239"/>
        <w:jc w:val="both"/>
        <w:rPr>
          <w:rStyle w:val="ab"/>
          <w:rFonts w:ascii="Cambria" w:hAnsi="Cambria"/>
          <w:b w:val="0"/>
          <w:lang w:eastAsia="ja-JP"/>
        </w:rPr>
      </w:pPr>
      <w:r w:rsidRPr="00C45DF7">
        <w:rPr>
          <w:rStyle w:val="ab"/>
          <w:rFonts w:ascii="Cambria" w:hAnsi="Cambria"/>
          <w:b w:val="0"/>
          <w:lang w:eastAsia="ja-JP"/>
        </w:rPr>
        <w:t>プレジデントオフィス</w:t>
      </w:r>
    </w:p>
    <w:p w14:paraId="283F3DC1" w14:textId="45621113" w:rsidR="00FE557F" w:rsidRPr="00C45DF7" w:rsidRDefault="005A155F" w:rsidP="00DC2F42">
      <w:pPr>
        <w:spacing w:line="276" w:lineRule="auto"/>
        <w:ind w:leftChars="100" w:left="239"/>
        <w:jc w:val="both"/>
        <w:rPr>
          <w:rStyle w:val="ab"/>
          <w:rFonts w:ascii="Cambria" w:hAnsi="Cambria"/>
          <w:b w:val="0"/>
          <w:lang w:eastAsia="zh-TW"/>
        </w:rPr>
      </w:pPr>
      <w:r w:rsidRPr="00C45DF7">
        <w:rPr>
          <w:rFonts w:ascii="Cambria" w:hAnsi="Cambria" w:cs="Times"/>
          <w:lang w:eastAsia="ja-JP"/>
        </w:rPr>
        <w:t>事務局長</w:t>
      </w:r>
      <w:r w:rsidR="00C05599" w:rsidRPr="00C45DF7">
        <w:rPr>
          <w:rFonts w:ascii="Cambria" w:hAnsi="Cambria" w:cs="Times"/>
          <w:lang w:eastAsia="ja-JP"/>
        </w:rPr>
        <w:t>オフィス</w:t>
      </w:r>
    </w:p>
    <w:p w14:paraId="1D30DEEC" w14:textId="6B602DD7" w:rsidR="00FE557F" w:rsidRPr="00C45DF7" w:rsidRDefault="00FE557F" w:rsidP="00DC2F42">
      <w:pPr>
        <w:spacing w:line="276" w:lineRule="auto"/>
        <w:ind w:leftChars="100" w:left="239"/>
        <w:jc w:val="both"/>
        <w:rPr>
          <w:rStyle w:val="ab"/>
          <w:rFonts w:ascii="Cambria" w:hAnsi="Cambria"/>
          <w:b w:val="0"/>
          <w:lang w:eastAsia="zh-TW"/>
        </w:rPr>
      </w:pPr>
      <w:r w:rsidRPr="00C45DF7">
        <w:rPr>
          <w:rStyle w:val="ab"/>
          <w:rFonts w:ascii="Cambria" w:hAnsi="Cambria"/>
          <w:b w:val="0"/>
          <w:lang w:eastAsia="zh-TW"/>
        </w:rPr>
        <w:t>調達</w:t>
      </w:r>
      <w:r w:rsidR="00BD3A5F" w:rsidRPr="00C45DF7">
        <w:rPr>
          <w:rStyle w:val="ab"/>
          <w:rFonts w:ascii="Cambria" w:hAnsi="Cambria"/>
          <w:b w:val="0"/>
          <w:lang w:eastAsia="zh-TW"/>
        </w:rPr>
        <w:t>セクション</w:t>
      </w:r>
    </w:p>
    <w:p w14:paraId="76E4B3FC" w14:textId="77777777" w:rsidR="00FE557F" w:rsidRPr="00B90B32" w:rsidRDefault="00FE557F" w:rsidP="00DC2F42">
      <w:pPr>
        <w:widowControl w:val="0"/>
        <w:adjustRightInd w:val="0"/>
        <w:spacing w:line="276" w:lineRule="auto"/>
        <w:ind w:leftChars="100" w:left="239"/>
        <w:jc w:val="both"/>
        <w:outlineLvl w:val="0"/>
        <w:rPr>
          <w:rFonts w:ascii="Cambria" w:hAnsi="Cambria" w:cs="Times"/>
          <w:bCs/>
          <w:lang w:eastAsia="zh-TW"/>
        </w:rPr>
      </w:pPr>
    </w:p>
    <w:p w14:paraId="55802B5B" w14:textId="6D4C3CE5" w:rsidR="00FE557F" w:rsidRPr="00B90B32" w:rsidRDefault="00FE557F" w:rsidP="00DC2F42">
      <w:pPr>
        <w:widowControl w:val="0"/>
        <w:tabs>
          <w:tab w:val="left" w:pos="603"/>
        </w:tabs>
        <w:adjustRightInd w:val="0"/>
        <w:spacing w:line="276" w:lineRule="auto"/>
        <w:jc w:val="both"/>
        <w:outlineLvl w:val="0"/>
        <w:rPr>
          <w:rFonts w:ascii="Cambria" w:eastAsia="PMingLiU" w:hAnsi="Cambria"/>
          <w:b/>
          <w:lang w:eastAsia="zh-TW"/>
        </w:rPr>
      </w:pPr>
      <w:r w:rsidRPr="00B90B32">
        <w:rPr>
          <w:rFonts w:ascii="Cambria" w:hAnsi="Cambria" w:cs="Times"/>
          <w:bCs/>
          <w:lang w:eastAsia="zh-TW"/>
        </w:rPr>
        <w:t>27.</w:t>
      </w:r>
      <w:r w:rsidR="00134A0D" w:rsidRPr="00B90B32">
        <w:rPr>
          <w:rFonts w:ascii="Cambria" w:hAnsi="Cambria" w:cs="Times"/>
          <w:bCs/>
          <w:lang w:eastAsia="ja-JP"/>
        </w:rPr>
        <w:t>8</w:t>
      </w:r>
      <w:r w:rsidR="00B90B32">
        <w:rPr>
          <w:rFonts w:ascii="Cambria" w:hAnsi="Cambria" w:cs="Times"/>
          <w:b/>
          <w:lang w:eastAsia="zh-TW"/>
        </w:rPr>
        <w:tab/>
      </w:r>
      <w:r w:rsidRPr="00C45DF7">
        <w:rPr>
          <w:rStyle w:val="ab"/>
          <w:rFonts w:ascii="Cambria" w:hAnsi="Cambria"/>
          <w:lang w:eastAsia="zh-TW"/>
        </w:rPr>
        <w:t>定義</w:t>
      </w:r>
    </w:p>
    <w:p w14:paraId="6EA91A8A" w14:textId="77777777" w:rsidR="00FE557F" w:rsidRPr="00C45DF7" w:rsidRDefault="00FE557F" w:rsidP="00DC2F42">
      <w:pPr>
        <w:widowControl w:val="0"/>
        <w:adjustRightInd w:val="0"/>
        <w:snapToGrid w:val="0"/>
        <w:spacing w:line="276" w:lineRule="auto"/>
        <w:contextualSpacing/>
        <w:jc w:val="both"/>
        <w:outlineLvl w:val="0"/>
        <w:rPr>
          <w:rFonts w:ascii="Cambria" w:hAnsi="Cambria" w:cs="Times"/>
          <w:lang w:eastAsia="ja-JP"/>
        </w:rPr>
      </w:pPr>
    </w:p>
    <w:sectPr w:rsidR="00FE557F" w:rsidRPr="00C45DF7" w:rsidSect="00763460">
      <w:footerReference w:type="default" r:id="rId16"/>
      <w:pgSz w:w="11907" w:h="16840" w:code="9"/>
      <w:pgMar w:top="1418" w:right="1418" w:bottom="1134" w:left="1418" w:header="567" w:footer="567" w:gutter="0"/>
      <w:cols w:space="720"/>
      <w:noEndnote/>
      <w:docGrid w:type="linesAndChars" w:linePitch="332"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C467B" w14:textId="77777777" w:rsidR="00B9582E" w:rsidRDefault="00B9582E" w:rsidP="007118F8">
      <w:r>
        <w:separator/>
      </w:r>
    </w:p>
  </w:endnote>
  <w:endnote w:type="continuationSeparator" w:id="0">
    <w:p w14:paraId="7903595B" w14:textId="77777777" w:rsidR="00B9582E" w:rsidRDefault="00B9582E" w:rsidP="0071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falt">
    <w:altName w:val="ＭＳ ゴシック"/>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6474523"/>
      <w:docPartObj>
        <w:docPartGallery w:val="Page Numbers (Bottom of Page)"/>
        <w:docPartUnique/>
      </w:docPartObj>
    </w:sdtPr>
    <w:sdtEndPr>
      <w:rPr>
        <w:rFonts w:ascii="Cambria" w:hAnsi="Cambria"/>
        <w:sz w:val="22"/>
        <w:szCs w:val="22"/>
      </w:rPr>
    </w:sdtEndPr>
    <w:sdtContent>
      <w:p w14:paraId="3ADB3EB8" w14:textId="77777777" w:rsidR="00D8401B" w:rsidRPr="00057985" w:rsidRDefault="00D8401B" w:rsidP="00D8401B">
        <w:pPr>
          <w:pStyle w:val="a7"/>
          <w:jc w:val="center"/>
          <w:rPr>
            <w:rFonts w:ascii="Cambria" w:hAnsi="Cambria"/>
            <w:sz w:val="22"/>
            <w:szCs w:val="22"/>
          </w:rPr>
        </w:pPr>
        <w:r w:rsidRPr="00057985">
          <w:rPr>
            <w:rFonts w:ascii="Cambria" w:hAnsi="Cambria"/>
            <w:sz w:val="22"/>
            <w:szCs w:val="22"/>
          </w:rPr>
          <w:fldChar w:fldCharType="begin"/>
        </w:r>
        <w:r w:rsidRPr="00057985">
          <w:rPr>
            <w:rFonts w:ascii="Cambria" w:hAnsi="Cambria"/>
            <w:sz w:val="22"/>
            <w:szCs w:val="22"/>
          </w:rPr>
          <w:instrText>PAGE   \* MERGEFORMAT</w:instrText>
        </w:r>
        <w:r w:rsidRPr="00057985">
          <w:rPr>
            <w:rFonts w:ascii="Cambria" w:hAnsi="Cambria"/>
            <w:sz w:val="22"/>
            <w:szCs w:val="22"/>
          </w:rPr>
          <w:fldChar w:fldCharType="separate"/>
        </w:r>
        <w:r w:rsidRPr="00057985">
          <w:rPr>
            <w:rFonts w:ascii="Cambria" w:hAnsi="Cambria"/>
            <w:sz w:val="22"/>
            <w:szCs w:val="22"/>
          </w:rPr>
          <w:t>1</w:t>
        </w:r>
        <w:r w:rsidRPr="00057985">
          <w:rPr>
            <w:rFonts w:ascii="Cambria" w:hAnsi="Cambria"/>
            <w:sz w:val="22"/>
            <w:szCs w:val="22"/>
          </w:rPr>
          <w:fldChar w:fldCharType="end"/>
        </w:r>
      </w:p>
    </w:sdtContent>
  </w:sdt>
  <w:p w14:paraId="3882A999" w14:textId="77777777" w:rsidR="00C45DF7" w:rsidRDefault="00C45DF7" w:rsidP="00D8401B">
    <w:pPr>
      <w:pStyle w:val="a7"/>
      <w:jc w:val="right"/>
      <w:rPr>
        <w:rFonts w:ascii="Cambria" w:hAnsi="Cambria"/>
        <w:sz w:val="18"/>
        <w:szCs w:val="18"/>
        <w:lang w:eastAsia="ja-JP"/>
      </w:rPr>
    </w:pPr>
  </w:p>
  <w:p w14:paraId="7051BC33" w14:textId="451F9F9D" w:rsidR="00D8401B" w:rsidRPr="004A1B56" w:rsidRDefault="00D8401B" w:rsidP="00D8401B">
    <w:pPr>
      <w:pStyle w:val="a7"/>
      <w:jc w:val="right"/>
      <w:rPr>
        <w:rFonts w:ascii="Cambria" w:hAnsi="Cambria"/>
        <w:sz w:val="16"/>
        <w:szCs w:val="16"/>
      </w:rPr>
    </w:pPr>
    <w:r w:rsidRPr="004A1B56">
      <w:rPr>
        <w:rFonts w:ascii="Cambria" w:hAnsi="Cambria"/>
        <w:sz w:val="16"/>
        <w:szCs w:val="16"/>
        <w:lang w:eastAsia="ja-JP"/>
      </w:rPr>
      <w:t>ch27_budget-planning-execution-and-monitoring_ja_</w:t>
    </w:r>
    <w:r w:rsidR="00456F1A" w:rsidRPr="004A1B56">
      <w:rPr>
        <w:rFonts w:ascii="Cambria" w:hAnsi="Cambria"/>
        <w:sz w:val="16"/>
        <w:szCs w:val="16"/>
        <w:lang w:eastAsia="ja-JP"/>
      </w:rPr>
      <w:t>2023</w:t>
    </w:r>
    <w:r w:rsidR="00456F1A">
      <w:rPr>
        <w:rFonts w:ascii="Cambria" w:hAnsi="Cambria"/>
        <w:sz w:val="16"/>
        <w:szCs w:val="16"/>
        <w:lang w:eastAsia="ja-JP"/>
      </w:rPr>
      <w:t>10</w:t>
    </w:r>
    <w:r w:rsidR="00456F1A" w:rsidRPr="004A1B56">
      <w:rPr>
        <w:rFonts w:ascii="Cambria" w:hAnsi="Cambria"/>
        <w:sz w:val="16"/>
        <w:szCs w:val="16"/>
        <w:lang w:eastAsia="ja-JP"/>
      </w:rPr>
      <w:t>01</w:t>
    </w:r>
    <w:r w:rsidRPr="004A1B56">
      <w:rPr>
        <w:rFonts w:ascii="Cambria" w:hAnsi="Cambria"/>
        <w:sz w:val="16"/>
        <w:szCs w:val="16"/>
        <w:lang w:eastAsia="ja-JP"/>
      </w:rPr>
      <w:t>_</w:t>
    </w:r>
    <w:r w:rsidR="005631FC">
      <w:rPr>
        <w:rFonts w:ascii="Cambria" w:hAnsi="Cambria"/>
        <w:sz w:val="16"/>
        <w:szCs w:val="16"/>
        <w:lang w:eastAsia="ja-JP"/>
      </w:rPr>
      <w:t>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F5437" w14:textId="77777777" w:rsidR="00B9582E" w:rsidRDefault="00B9582E" w:rsidP="007118F8">
      <w:r>
        <w:rPr>
          <w:rFonts w:hint="eastAsia"/>
          <w:lang w:eastAsia="ja-JP"/>
        </w:rPr>
        <w:separator/>
      </w:r>
    </w:p>
  </w:footnote>
  <w:footnote w:type="continuationSeparator" w:id="0">
    <w:p w14:paraId="79EA4C2C" w14:textId="77777777" w:rsidR="00B9582E" w:rsidRDefault="00B9582E" w:rsidP="007118F8">
      <w:r>
        <w:continuationSeparator/>
      </w:r>
    </w:p>
  </w:footnote>
  <w:footnote w:id="1">
    <w:p w14:paraId="0A9C6AE8" w14:textId="7A098300" w:rsidR="003F372C" w:rsidRPr="00057985" w:rsidRDefault="003F372C">
      <w:pPr>
        <w:pStyle w:val="af6"/>
        <w:rPr>
          <w:sz w:val="22"/>
          <w:szCs w:val="22"/>
          <w:lang w:eastAsia="ja-JP"/>
        </w:rPr>
      </w:pPr>
      <w:r>
        <w:rPr>
          <w:rStyle w:val="af8"/>
        </w:rPr>
        <w:footnoteRef/>
      </w:r>
      <w:r w:rsidRPr="00057985">
        <w:rPr>
          <w:sz w:val="22"/>
          <w:szCs w:val="22"/>
          <w:lang w:eastAsia="ja-JP"/>
        </w:rPr>
        <w:t xml:space="preserve"> </w:t>
      </w:r>
      <w:r w:rsidRPr="00057985">
        <w:rPr>
          <w:rFonts w:hint="eastAsia"/>
          <w:sz w:val="22"/>
          <w:szCs w:val="22"/>
          <w:lang w:eastAsia="ja-JP"/>
        </w:rPr>
        <w:t>外部研究資金セクションは予算セクションと特に綿密に作業を行い、資金提供機関へ適時かつ正確に報告が行われることを確実なものとします。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01AB64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06FEBC44"/>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4644F72E"/>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B1626A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38CB8C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58C6399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5C8CF10C"/>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A627A3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1E3A1DF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DB4309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8D75F5"/>
    <w:multiLevelType w:val="hybridMultilevel"/>
    <w:tmpl w:val="FBDE0586"/>
    <w:lvl w:ilvl="0" w:tplc="04090001">
      <w:start w:val="1"/>
      <w:numFmt w:val="bullet"/>
      <w:lvlText w:val=""/>
      <w:lvlJc w:val="left"/>
      <w:pPr>
        <w:ind w:left="2875" w:hanging="420"/>
      </w:pPr>
      <w:rPr>
        <w:rFonts w:ascii="Wingdings" w:hAnsi="Wingdings" w:hint="default"/>
      </w:rPr>
    </w:lvl>
    <w:lvl w:ilvl="1" w:tplc="0409000B" w:tentative="1">
      <w:start w:val="1"/>
      <w:numFmt w:val="bullet"/>
      <w:lvlText w:val=""/>
      <w:lvlJc w:val="left"/>
      <w:pPr>
        <w:ind w:left="3295" w:hanging="420"/>
      </w:pPr>
      <w:rPr>
        <w:rFonts w:ascii="Wingdings" w:hAnsi="Wingdings" w:hint="default"/>
      </w:rPr>
    </w:lvl>
    <w:lvl w:ilvl="2" w:tplc="0409000D" w:tentative="1">
      <w:start w:val="1"/>
      <w:numFmt w:val="bullet"/>
      <w:lvlText w:val=""/>
      <w:lvlJc w:val="left"/>
      <w:pPr>
        <w:ind w:left="3715" w:hanging="420"/>
      </w:pPr>
      <w:rPr>
        <w:rFonts w:ascii="Wingdings" w:hAnsi="Wingdings" w:hint="default"/>
      </w:rPr>
    </w:lvl>
    <w:lvl w:ilvl="3" w:tplc="04090001" w:tentative="1">
      <w:start w:val="1"/>
      <w:numFmt w:val="bullet"/>
      <w:lvlText w:val=""/>
      <w:lvlJc w:val="left"/>
      <w:pPr>
        <w:ind w:left="4135" w:hanging="420"/>
      </w:pPr>
      <w:rPr>
        <w:rFonts w:ascii="Wingdings" w:hAnsi="Wingdings" w:hint="default"/>
      </w:rPr>
    </w:lvl>
    <w:lvl w:ilvl="4" w:tplc="0409000B" w:tentative="1">
      <w:start w:val="1"/>
      <w:numFmt w:val="bullet"/>
      <w:lvlText w:val=""/>
      <w:lvlJc w:val="left"/>
      <w:pPr>
        <w:ind w:left="4555" w:hanging="420"/>
      </w:pPr>
      <w:rPr>
        <w:rFonts w:ascii="Wingdings" w:hAnsi="Wingdings" w:hint="default"/>
      </w:rPr>
    </w:lvl>
    <w:lvl w:ilvl="5" w:tplc="0409000D" w:tentative="1">
      <w:start w:val="1"/>
      <w:numFmt w:val="bullet"/>
      <w:lvlText w:val=""/>
      <w:lvlJc w:val="left"/>
      <w:pPr>
        <w:ind w:left="4975" w:hanging="420"/>
      </w:pPr>
      <w:rPr>
        <w:rFonts w:ascii="Wingdings" w:hAnsi="Wingdings" w:hint="default"/>
      </w:rPr>
    </w:lvl>
    <w:lvl w:ilvl="6" w:tplc="04090001" w:tentative="1">
      <w:start w:val="1"/>
      <w:numFmt w:val="bullet"/>
      <w:lvlText w:val=""/>
      <w:lvlJc w:val="left"/>
      <w:pPr>
        <w:ind w:left="5395" w:hanging="420"/>
      </w:pPr>
      <w:rPr>
        <w:rFonts w:ascii="Wingdings" w:hAnsi="Wingdings" w:hint="default"/>
      </w:rPr>
    </w:lvl>
    <w:lvl w:ilvl="7" w:tplc="0409000B" w:tentative="1">
      <w:start w:val="1"/>
      <w:numFmt w:val="bullet"/>
      <w:lvlText w:val=""/>
      <w:lvlJc w:val="left"/>
      <w:pPr>
        <w:ind w:left="5815" w:hanging="420"/>
      </w:pPr>
      <w:rPr>
        <w:rFonts w:ascii="Wingdings" w:hAnsi="Wingdings" w:hint="default"/>
      </w:rPr>
    </w:lvl>
    <w:lvl w:ilvl="8" w:tplc="0409000D" w:tentative="1">
      <w:start w:val="1"/>
      <w:numFmt w:val="bullet"/>
      <w:lvlText w:val=""/>
      <w:lvlJc w:val="left"/>
      <w:pPr>
        <w:ind w:left="6235" w:hanging="420"/>
      </w:pPr>
      <w:rPr>
        <w:rFonts w:ascii="Wingdings" w:hAnsi="Wingdings" w:hint="default"/>
      </w:rPr>
    </w:lvl>
  </w:abstractNum>
  <w:abstractNum w:abstractNumId="11" w15:restartNumberingAfterBreak="0">
    <w:nsid w:val="092449F6"/>
    <w:multiLevelType w:val="hybridMultilevel"/>
    <w:tmpl w:val="3C9C8572"/>
    <w:lvl w:ilvl="0" w:tplc="04090001">
      <w:start w:val="1"/>
      <w:numFmt w:val="bullet"/>
      <w:lvlText w:val=""/>
      <w:lvlJc w:val="left"/>
      <w:pPr>
        <w:ind w:left="2150" w:hanging="420"/>
      </w:pPr>
      <w:rPr>
        <w:rFonts w:ascii="Wingdings" w:hAnsi="Wingdings" w:hint="default"/>
      </w:rPr>
    </w:lvl>
    <w:lvl w:ilvl="1" w:tplc="0409000B" w:tentative="1">
      <w:start w:val="1"/>
      <w:numFmt w:val="bullet"/>
      <w:lvlText w:val=""/>
      <w:lvlJc w:val="left"/>
      <w:pPr>
        <w:ind w:left="2570" w:hanging="420"/>
      </w:pPr>
      <w:rPr>
        <w:rFonts w:ascii="Wingdings" w:hAnsi="Wingdings" w:hint="default"/>
      </w:rPr>
    </w:lvl>
    <w:lvl w:ilvl="2" w:tplc="0409000D" w:tentative="1">
      <w:start w:val="1"/>
      <w:numFmt w:val="bullet"/>
      <w:lvlText w:val=""/>
      <w:lvlJc w:val="left"/>
      <w:pPr>
        <w:ind w:left="2990" w:hanging="420"/>
      </w:pPr>
      <w:rPr>
        <w:rFonts w:ascii="Wingdings" w:hAnsi="Wingdings" w:hint="default"/>
      </w:rPr>
    </w:lvl>
    <w:lvl w:ilvl="3" w:tplc="04090001" w:tentative="1">
      <w:start w:val="1"/>
      <w:numFmt w:val="bullet"/>
      <w:lvlText w:val=""/>
      <w:lvlJc w:val="left"/>
      <w:pPr>
        <w:ind w:left="3410" w:hanging="420"/>
      </w:pPr>
      <w:rPr>
        <w:rFonts w:ascii="Wingdings" w:hAnsi="Wingdings" w:hint="default"/>
      </w:rPr>
    </w:lvl>
    <w:lvl w:ilvl="4" w:tplc="0409000B" w:tentative="1">
      <w:start w:val="1"/>
      <w:numFmt w:val="bullet"/>
      <w:lvlText w:val=""/>
      <w:lvlJc w:val="left"/>
      <w:pPr>
        <w:ind w:left="3830" w:hanging="420"/>
      </w:pPr>
      <w:rPr>
        <w:rFonts w:ascii="Wingdings" w:hAnsi="Wingdings" w:hint="default"/>
      </w:rPr>
    </w:lvl>
    <w:lvl w:ilvl="5" w:tplc="0409000D" w:tentative="1">
      <w:start w:val="1"/>
      <w:numFmt w:val="bullet"/>
      <w:lvlText w:val=""/>
      <w:lvlJc w:val="left"/>
      <w:pPr>
        <w:ind w:left="4250" w:hanging="420"/>
      </w:pPr>
      <w:rPr>
        <w:rFonts w:ascii="Wingdings" w:hAnsi="Wingdings" w:hint="default"/>
      </w:rPr>
    </w:lvl>
    <w:lvl w:ilvl="6" w:tplc="04090001" w:tentative="1">
      <w:start w:val="1"/>
      <w:numFmt w:val="bullet"/>
      <w:lvlText w:val=""/>
      <w:lvlJc w:val="left"/>
      <w:pPr>
        <w:ind w:left="4670" w:hanging="420"/>
      </w:pPr>
      <w:rPr>
        <w:rFonts w:ascii="Wingdings" w:hAnsi="Wingdings" w:hint="default"/>
      </w:rPr>
    </w:lvl>
    <w:lvl w:ilvl="7" w:tplc="0409000B" w:tentative="1">
      <w:start w:val="1"/>
      <w:numFmt w:val="bullet"/>
      <w:lvlText w:val=""/>
      <w:lvlJc w:val="left"/>
      <w:pPr>
        <w:ind w:left="5090" w:hanging="420"/>
      </w:pPr>
      <w:rPr>
        <w:rFonts w:ascii="Wingdings" w:hAnsi="Wingdings" w:hint="default"/>
      </w:rPr>
    </w:lvl>
    <w:lvl w:ilvl="8" w:tplc="0409000D" w:tentative="1">
      <w:start w:val="1"/>
      <w:numFmt w:val="bullet"/>
      <w:lvlText w:val=""/>
      <w:lvlJc w:val="left"/>
      <w:pPr>
        <w:ind w:left="5510" w:hanging="420"/>
      </w:pPr>
      <w:rPr>
        <w:rFonts w:ascii="Wingdings" w:hAnsi="Wingdings" w:hint="default"/>
      </w:rPr>
    </w:lvl>
  </w:abstractNum>
  <w:abstractNum w:abstractNumId="12" w15:restartNumberingAfterBreak="0">
    <w:nsid w:val="0B2C430E"/>
    <w:multiLevelType w:val="hybridMultilevel"/>
    <w:tmpl w:val="866A1770"/>
    <w:lvl w:ilvl="0" w:tplc="F7809EEC">
      <w:start w:val="12"/>
      <w:numFmt w:val="bullet"/>
      <w:lvlText w:val="-"/>
      <w:lvlJc w:val="left"/>
      <w:pPr>
        <w:ind w:left="3418" w:hanging="360"/>
      </w:pPr>
      <w:rPr>
        <w:rFonts w:ascii="Georgia" w:eastAsia="ＭＳ 明朝" w:hAnsi="Georgia" w:hint="default"/>
      </w:rPr>
    </w:lvl>
    <w:lvl w:ilvl="1" w:tplc="0409000B" w:tentative="1">
      <w:start w:val="1"/>
      <w:numFmt w:val="bullet"/>
      <w:lvlText w:val=""/>
      <w:lvlJc w:val="left"/>
      <w:pPr>
        <w:ind w:left="2053" w:hanging="420"/>
      </w:pPr>
      <w:rPr>
        <w:rFonts w:ascii="Wingdings" w:hAnsi="Wingdings" w:hint="default"/>
      </w:rPr>
    </w:lvl>
    <w:lvl w:ilvl="2" w:tplc="0409000D" w:tentative="1">
      <w:start w:val="1"/>
      <w:numFmt w:val="bullet"/>
      <w:lvlText w:val=""/>
      <w:lvlJc w:val="left"/>
      <w:pPr>
        <w:ind w:left="2473" w:hanging="420"/>
      </w:pPr>
      <w:rPr>
        <w:rFonts w:ascii="Wingdings" w:hAnsi="Wingdings" w:hint="default"/>
      </w:rPr>
    </w:lvl>
    <w:lvl w:ilvl="3" w:tplc="04090001" w:tentative="1">
      <w:start w:val="1"/>
      <w:numFmt w:val="bullet"/>
      <w:lvlText w:val=""/>
      <w:lvlJc w:val="left"/>
      <w:pPr>
        <w:ind w:left="2893" w:hanging="420"/>
      </w:pPr>
      <w:rPr>
        <w:rFonts w:ascii="Wingdings" w:hAnsi="Wingdings" w:hint="default"/>
      </w:rPr>
    </w:lvl>
    <w:lvl w:ilvl="4" w:tplc="0409000B" w:tentative="1">
      <w:start w:val="1"/>
      <w:numFmt w:val="bullet"/>
      <w:lvlText w:val=""/>
      <w:lvlJc w:val="left"/>
      <w:pPr>
        <w:ind w:left="3313" w:hanging="420"/>
      </w:pPr>
      <w:rPr>
        <w:rFonts w:ascii="Wingdings" w:hAnsi="Wingdings" w:hint="default"/>
      </w:rPr>
    </w:lvl>
    <w:lvl w:ilvl="5" w:tplc="0409000D" w:tentative="1">
      <w:start w:val="1"/>
      <w:numFmt w:val="bullet"/>
      <w:lvlText w:val=""/>
      <w:lvlJc w:val="left"/>
      <w:pPr>
        <w:ind w:left="3733" w:hanging="420"/>
      </w:pPr>
      <w:rPr>
        <w:rFonts w:ascii="Wingdings" w:hAnsi="Wingdings" w:hint="default"/>
      </w:rPr>
    </w:lvl>
    <w:lvl w:ilvl="6" w:tplc="04090001" w:tentative="1">
      <w:start w:val="1"/>
      <w:numFmt w:val="bullet"/>
      <w:lvlText w:val=""/>
      <w:lvlJc w:val="left"/>
      <w:pPr>
        <w:ind w:left="4153" w:hanging="420"/>
      </w:pPr>
      <w:rPr>
        <w:rFonts w:ascii="Wingdings" w:hAnsi="Wingdings" w:hint="default"/>
      </w:rPr>
    </w:lvl>
    <w:lvl w:ilvl="7" w:tplc="0409000B" w:tentative="1">
      <w:start w:val="1"/>
      <w:numFmt w:val="bullet"/>
      <w:lvlText w:val=""/>
      <w:lvlJc w:val="left"/>
      <w:pPr>
        <w:ind w:left="4573" w:hanging="420"/>
      </w:pPr>
      <w:rPr>
        <w:rFonts w:ascii="Wingdings" w:hAnsi="Wingdings" w:hint="default"/>
      </w:rPr>
    </w:lvl>
    <w:lvl w:ilvl="8" w:tplc="0409000D" w:tentative="1">
      <w:start w:val="1"/>
      <w:numFmt w:val="bullet"/>
      <w:lvlText w:val=""/>
      <w:lvlJc w:val="left"/>
      <w:pPr>
        <w:ind w:left="4993" w:hanging="420"/>
      </w:pPr>
      <w:rPr>
        <w:rFonts w:ascii="Wingdings" w:hAnsi="Wingdings" w:hint="default"/>
      </w:rPr>
    </w:lvl>
  </w:abstractNum>
  <w:abstractNum w:abstractNumId="13" w15:restartNumberingAfterBreak="0">
    <w:nsid w:val="18634407"/>
    <w:multiLevelType w:val="hybridMultilevel"/>
    <w:tmpl w:val="32C04868"/>
    <w:lvl w:ilvl="0" w:tplc="04090001">
      <w:start w:val="1"/>
      <w:numFmt w:val="bullet"/>
      <w:lvlText w:val=""/>
      <w:lvlJc w:val="left"/>
      <w:pPr>
        <w:ind w:left="2880" w:hanging="360"/>
      </w:pPr>
      <w:rPr>
        <w:rFonts w:ascii="Wingdings" w:hAnsi="Wingdings" w:hint="default"/>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4" w15:restartNumberingAfterBreak="0">
    <w:nsid w:val="25310A66"/>
    <w:multiLevelType w:val="hybridMultilevel"/>
    <w:tmpl w:val="3880F5BA"/>
    <w:lvl w:ilvl="0" w:tplc="04090001">
      <w:start w:val="1"/>
      <w:numFmt w:val="bullet"/>
      <w:lvlText w:val=""/>
      <w:lvlJc w:val="left"/>
      <w:pPr>
        <w:ind w:left="1549" w:hanging="420"/>
      </w:pPr>
      <w:rPr>
        <w:rFonts w:ascii="Wingdings" w:hAnsi="Wingdings" w:hint="default"/>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15" w15:restartNumberingAfterBreak="0">
    <w:nsid w:val="26EF4DD1"/>
    <w:multiLevelType w:val="hybridMultilevel"/>
    <w:tmpl w:val="148CB9E6"/>
    <w:lvl w:ilvl="0" w:tplc="04090001">
      <w:start w:val="1"/>
      <w:numFmt w:val="bullet"/>
      <w:lvlText w:val=""/>
      <w:lvlJc w:val="left"/>
      <w:pPr>
        <w:ind w:left="2813" w:hanging="420"/>
      </w:pPr>
      <w:rPr>
        <w:rFonts w:ascii="Wingdings" w:hAnsi="Wingdings" w:hint="default"/>
      </w:rPr>
    </w:lvl>
    <w:lvl w:ilvl="1" w:tplc="0409000B" w:tentative="1">
      <w:start w:val="1"/>
      <w:numFmt w:val="bullet"/>
      <w:lvlText w:val=""/>
      <w:lvlJc w:val="left"/>
      <w:pPr>
        <w:ind w:left="3233" w:hanging="420"/>
      </w:pPr>
      <w:rPr>
        <w:rFonts w:ascii="Wingdings" w:hAnsi="Wingdings" w:hint="default"/>
      </w:rPr>
    </w:lvl>
    <w:lvl w:ilvl="2" w:tplc="0409000D" w:tentative="1">
      <w:start w:val="1"/>
      <w:numFmt w:val="bullet"/>
      <w:lvlText w:val=""/>
      <w:lvlJc w:val="left"/>
      <w:pPr>
        <w:ind w:left="3653" w:hanging="420"/>
      </w:pPr>
      <w:rPr>
        <w:rFonts w:ascii="Wingdings" w:hAnsi="Wingdings" w:hint="default"/>
      </w:rPr>
    </w:lvl>
    <w:lvl w:ilvl="3" w:tplc="04090001" w:tentative="1">
      <w:start w:val="1"/>
      <w:numFmt w:val="bullet"/>
      <w:lvlText w:val=""/>
      <w:lvlJc w:val="left"/>
      <w:pPr>
        <w:ind w:left="4073" w:hanging="420"/>
      </w:pPr>
      <w:rPr>
        <w:rFonts w:ascii="Wingdings" w:hAnsi="Wingdings" w:hint="default"/>
      </w:rPr>
    </w:lvl>
    <w:lvl w:ilvl="4" w:tplc="0409000B" w:tentative="1">
      <w:start w:val="1"/>
      <w:numFmt w:val="bullet"/>
      <w:lvlText w:val=""/>
      <w:lvlJc w:val="left"/>
      <w:pPr>
        <w:ind w:left="4493" w:hanging="420"/>
      </w:pPr>
      <w:rPr>
        <w:rFonts w:ascii="Wingdings" w:hAnsi="Wingdings" w:hint="default"/>
      </w:rPr>
    </w:lvl>
    <w:lvl w:ilvl="5" w:tplc="0409000D" w:tentative="1">
      <w:start w:val="1"/>
      <w:numFmt w:val="bullet"/>
      <w:lvlText w:val=""/>
      <w:lvlJc w:val="left"/>
      <w:pPr>
        <w:ind w:left="4913" w:hanging="420"/>
      </w:pPr>
      <w:rPr>
        <w:rFonts w:ascii="Wingdings" w:hAnsi="Wingdings" w:hint="default"/>
      </w:rPr>
    </w:lvl>
    <w:lvl w:ilvl="6" w:tplc="04090001" w:tentative="1">
      <w:start w:val="1"/>
      <w:numFmt w:val="bullet"/>
      <w:lvlText w:val=""/>
      <w:lvlJc w:val="left"/>
      <w:pPr>
        <w:ind w:left="5333" w:hanging="420"/>
      </w:pPr>
      <w:rPr>
        <w:rFonts w:ascii="Wingdings" w:hAnsi="Wingdings" w:hint="default"/>
      </w:rPr>
    </w:lvl>
    <w:lvl w:ilvl="7" w:tplc="0409000B" w:tentative="1">
      <w:start w:val="1"/>
      <w:numFmt w:val="bullet"/>
      <w:lvlText w:val=""/>
      <w:lvlJc w:val="left"/>
      <w:pPr>
        <w:ind w:left="5753" w:hanging="420"/>
      </w:pPr>
      <w:rPr>
        <w:rFonts w:ascii="Wingdings" w:hAnsi="Wingdings" w:hint="default"/>
      </w:rPr>
    </w:lvl>
    <w:lvl w:ilvl="8" w:tplc="0409000D" w:tentative="1">
      <w:start w:val="1"/>
      <w:numFmt w:val="bullet"/>
      <w:lvlText w:val=""/>
      <w:lvlJc w:val="left"/>
      <w:pPr>
        <w:ind w:left="6173" w:hanging="420"/>
      </w:pPr>
      <w:rPr>
        <w:rFonts w:ascii="Wingdings" w:hAnsi="Wingdings" w:hint="default"/>
      </w:rPr>
    </w:lvl>
  </w:abstractNum>
  <w:abstractNum w:abstractNumId="16" w15:restartNumberingAfterBreak="0">
    <w:nsid w:val="35331BCB"/>
    <w:multiLevelType w:val="hybridMultilevel"/>
    <w:tmpl w:val="D6E228DC"/>
    <w:lvl w:ilvl="0" w:tplc="04090001">
      <w:start w:val="1"/>
      <w:numFmt w:val="bullet"/>
      <w:lvlText w:val=""/>
      <w:lvlJc w:val="left"/>
      <w:pPr>
        <w:ind w:left="2906" w:hanging="420"/>
      </w:pPr>
      <w:rPr>
        <w:rFonts w:ascii="Wingdings" w:hAnsi="Wingdings" w:hint="default"/>
      </w:rPr>
    </w:lvl>
    <w:lvl w:ilvl="1" w:tplc="0409000B" w:tentative="1">
      <w:start w:val="1"/>
      <w:numFmt w:val="bullet"/>
      <w:lvlText w:val=""/>
      <w:lvlJc w:val="left"/>
      <w:pPr>
        <w:ind w:left="3326" w:hanging="420"/>
      </w:pPr>
      <w:rPr>
        <w:rFonts w:ascii="Wingdings" w:hAnsi="Wingdings" w:hint="default"/>
      </w:rPr>
    </w:lvl>
    <w:lvl w:ilvl="2" w:tplc="0409000D" w:tentative="1">
      <w:start w:val="1"/>
      <w:numFmt w:val="bullet"/>
      <w:lvlText w:val=""/>
      <w:lvlJc w:val="left"/>
      <w:pPr>
        <w:ind w:left="3746" w:hanging="420"/>
      </w:pPr>
      <w:rPr>
        <w:rFonts w:ascii="Wingdings" w:hAnsi="Wingdings" w:hint="default"/>
      </w:rPr>
    </w:lvl>
    <w:lvl w:ilvl="3" w:tplc="04090001" w:tentative="1">
      <w:start w:val="1"/>
      <w:numFmt w:val="bullet"/>
      <w:lvlText w:val=""/>
      <w:lvlJc w:val="left"/>
      <w:pPr>
        <w:ind w:left="4166" w:hanging="420"/>
      </w:pPr>
      <w:rPr>
        <w:rFonts w:ascii="Wingdings" w:hAnsi="Wingdings" w:hint="default"/>
      </w:rPr>
    </w:lvl>
    <w:lvl w:ilvl="4" w:tplc="0409000B" w:tentative="1">
      <w:start w:val="1"/>
      <w:numFmt w:val="bullet"/>
      <w:lvlText w:val=""/>
      <w:lvlJc w:val="left"/>
      <w:pPr>
        <w:ind w:left="4586" w:hanging="420"/>
      </w:pPr>
      <w:rPr>
        <w:rFonts w:ascii="Wingdings" w:hAnsi="Wingdings" w:hint="default"/>
      </w:rPr>
    </w:lvl>
    <w:lvl w:ilvl="5" w:tplc="0409000D" w:tentative="1">
      <w:start w:val="1"/>
      <w:numFmt w:val="bullet"/>
      <w:lvlText w:val=""/>
      <w:lvlJc w:val="left"/>
      <w:pPr>
        <w:ind w:left="5006" w:hanging="420"/>
      </w:pPr>
      <w:rPr>
        <w:rFonts w:ascii="Wingdings" w:hAnsi="Wingdings" w:hint="default"/>
      </w:rPr>
    </w:lvl>
    <w:lvl w:ilvl="6" w:tplc="04090001" w:tentative="1">
      <w:start w:val="1"/>
      <w:numFmt w:val="bullet"/>
      <w:lvlText w:val=""/>
      <w:lvlJc w:val="left"/>
      <w:pPr>
        <w:ind w:left="5426" w:hanging="420"/>
      </w:pPr>
      <w:rPr>
        <w:rFonts w:ascii="Wingdings" w:hAnsi="Wingdings" w:hint="default"/>
      </w:rPr>
    </w:lvl>
    <w:lvl w:ilvl="7" w:tplc="0409000B" w:tentative="1">
      <w:start w:val="1"/>
      <w:numFmt w:val="bullet"/>
      <w:lvlText w:val=""/>
      <w:lvlJc w:val="left"/>
      <w:pPr>
        <w:ind w:left="5846" w:hanging="420"/>
      </w:pPr>
      <w:rPr>
        <w:rFonts w:ascii="Wingdings" w:hAnsi="Wingdings" w:hint="default"/>
      </w:rPr>
    </w:lvl>
    <w:lvl w:ilvl="8" w:tplc="0409000D" w:tentative="1">
      <w:start w:val="1"/>
      <w:numFmt w:val="bullet"/>
      <w:lvlText w:val=""/>
      <w:lvlJc w:val="left"/>
      <w:pPr>
        <w:ind w:left="6266" w:hanging="420"/>
      </w:pPr>
      <w:rPr>
        <w:rFonts w:ascii="Wingdings" w:hAnsi="Wingdings" w:hint="default"/>
      </w:rPr>
    </w:lvl>
  </w:abstractNum>
  <w:abstractNum w:abstractNumId="17" w15:restartNumberingAfterBreak="0">
    <w:nsid w:val="3AD82DD1"/>
    <w:multiLevelType w:val="hybridMultilevel"/>
    <w:tmpl w:val="B0F8967C"/>
    <w:lvl w:ilvl="0" w:tplc="04090001">
      <w:start w:val="1"/>
      <w:numFmt w:val="bullet"/>
      <w:lvlText w:val=""/>
      <w:lvlJc w:val="left"/>
      <w:pPr>
        <w:ind w:left="2820" w:hanging="420"/>
      </w:pPr>
      <w:rPr>
        <w:rFonts w:ascii="Wingdings" w:hAnsi="Wingdings" w:hint="default"/>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abstractNum w:abstractNumId="18" w15:restartNumberingAfterBreak="0">
    <w:nsid w:val="3BC94CB2"/>
    <w:multiLevelType w:val="hybridMultilevel"/>
    <w:tmpl w:val="78221B36"/>
    <w:lvl w:ilvl="0" w:tplc="D62C0B44">
      <w:start w:val="1"/>
      <w:numFmt w:val="decimal"/>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3D5F197C"/>
    <w:multiLevelType w:val="hybridMultilevel"/>
    <w:tmpl w:val="43B6FBF0"/>
    <w:lvl w:ilvl="0" w:tplc="F7809EEC">
      <w:start w:val="12"/>
      <w:numFmt w:val="bullet"/>
      <w:lvlText w:val="-"/>
      <w:lvlJc w:val="left"/>
      <w:pPr>
        <w:ind w:left="2205" w:hanging="360"/>
      </w:pPr>
      <w:rPr>
        <w:rFonts w:ascii="Georgia" w:eastAsia="ＭＳ 明朝" w:hAnsi="Georgia" w:hint="default"/>
      </w:rPr>
    </w:lvl>
    <w:lvl w:ilvl="1" w:tplc="0409000B" w:tentative="1">
      <w:start w:val="1"/>
      <w:numFmt w:val="bullet"/>
      <w:lvlText w:val=""/>
      <w:lvlJc w:val="left"/>
      <w:pPr>
        <w:ind w:left="2685" w:hanging="420"/>
      </w:pPr>
      <w:rPr>
        <w:rFonts w:ascii="Wingdings" w:hAnsi="Wingdings" w:hint="default"/>
      </w:rPr>
    </w:lvl>
    <w:lvl w:ilvl="2" w:tplc="0409000D" w:tentative="1">
      <w:start w:val="1"/>
      <w:numFmt w:val="bullet"/>
      <w:lvlText w:val=""/>
      <w:lvlJc w:val="left"/>
      <w:pPr>
        <w:ind w:left="3105" w:hanging="420"/>
      </w:pPr>
      <w:rPr>
        <w:rFonts w:ascii="Wingdings" w:hAnsi="Wingdings" w:hint="default"/>
      </w:rPr>
    </w:lvl>
    <w:lvl w:ilvl="3" w:tplc="04090001" w:tentative="1">
      <w:start w:val="1"/>
      <w:numFmt w:val="bullet"/>
      <w:lvlText w:val=""/>
      <w:lvlJc w:val="left"/>
      <w:pPr>
        <w:ind w:left="3525" w:hanging="420"/>
      </w:pPr>
      <w:rPr>
        <w:rFonts w:ascii="Wingdings" w:hAnsi="Wingdings" w:hint="default"/>
      </w:rPr>
    </w:lvl>
    <w:lvl w:ilvl="4" w:tplc="0409000B" w:tentative="1">
      <w:start w:val="1"/>
      <w:numFmt w:val="bullet"/>
      <w:lvlText w:val=""/>
      <w:lvlJc w:val="left"/>
      <w:pPr>
        <w:ind w:left="3945" w:hanging="420"/>
      </w:pPr>
      <w:rPr>
        <w:rFonts w:ascii="Wingdings" w:hAnsi="Wingdings" w:hint="default"/>
      </w:rPr>
    </w:lvl>
    <w:lvl w:ilvl="5" w:tplc="0409000D" w:tentative="1">
      <w:start w:val="1"/>
      <w:numFmt w:val="bullet"/>
      <w:lvlText w:val=""/>
      <w:lvlJc w:val="left"/>
      <w:pPr>
        <w:ind w:left="4365" w:hanging="420"/>
      </w:pPr>
      <w:rPr>
        <w:rFonts w:ascii="Wingdings" w:hAnsi="Wingdings" w:hint="default"/>
      </w:rPr>
    </w:lvl>
    <w:lvl w:ilvl="6" w:tplc="04090001" w:tentative="1">
      <w:start w:val="1"/>
      <w:numFmt w:val="bullet"/>
      <w:lvlText w:val=""/>
      <w:lvlJc w:val="left"/>
      <w:pPr>
        <w:ind w:left="4785" w:hanging="420"/>
      </w:pPr>
      <w:rPr>
        <w:rFonts w:ascii="Wingdings" w:hAnsi="Wingdings" w:hint="default"/>
      </w:rPr>
    </w:lvl>
    <w:lvl w:ilvl="7" w:tplc="0409000B" w:tentative="1">
      <w:start w:val="1"/>
      <w:numFmt w:val="bullet"/>
      <w:lvlText w:val=""/>
      <w:lvlJc w:val="left"/>
      <w:pPr>
        <w:ind w:left="5205" w:hanging="420"/>
      </w:pPr>
      <w:rPr>
        <w:rFonts w:ascii="Wingdings" w:hAnsi="Wingdings" w:hint="default"/>
      </w:rPr>
    </w:lvl>
    <w:lvl w:ilvl="8" w:tplc="0409000D" w:tentative="1">
      <w:start w:val="1"/>
      <w:numFmt w:val="bullet"/>
      <w:lvlText w:val=""/>
      <w:lvlJc w:val="left"/>
      <w:pPr>
        <w:ind w:left="5625" w:hanging="420"/>
      </w:pPr>
      <w:rPr>
        <w:rFonts w:ascii="Wingdings" w:hAnsi="Wingdings" w:hint="default"/>
      </w:rPr>
    </w:lvl>
  </w:abstractNum>
  <w:abstractNum w:abstractNumId="20" w15:restartNumberingAfterBreak="0">
    <w:nsid w:val="413D77D9"/>
    <w:multiLevelType w:val="hybridMultilevel"/>
    <w:tmpl w:val="39E0DA60"/>
    <w:lvl w:ilvl="0" w:tplc="04090001">
      <w:start w:val="1"/>
      <w:numFmt w:val="bullet"/>
      <w:lvlText w:val=""/>
      <w:lvlJc w:val="left"/>
      <w:pPr>
        <w:ind w:left="1633" w:hanging="420"/>
      </w:pPr>
      <w:rPr>
        <w:rFonts w:ascii="Wingdings" w:hAnsi="Wingdings" w:hint="default"/>
      </w:rPr>
    </w:lvl>
    <w:lvl w:ilvl="1" w:tplc="0409000B" w:tentative="1">
      <w:start w:val="1"/>
      <w:numFmt w:val="bullet"/>
      <w:lvlText w:val=""/>
      <w:lvlJc w:val="left"/>
      <w:pPr>
        <w:ind w:left="2053" w:hanging="420"/>
      </w:pPr>
      <w:rPr>
        <w:rFonts w:ascii="Wingdings" w:hAnsi="Wingdings" w:hint="default"/>
      </w:rPr>
    </w:lvl>
    <w:lvl w:ilvl="2" w:tplc="0409000D" w:tentative="1">
      <w:start w:val="1"/>
      <w:numFmt w:val="bullet"/>
      <w:lvlText w:val=""/>
      <w:lvlJc w:val="left"/>
      <w:pPr>
        <w:ind w:left="2473" w:hanging="420"/>
      </w:pPr>
      <w:rPr>
        <w:rFonts w:ascii="Wingdings" w:hAnsi="Wingdings" w:hint="default"/>
      </w:rPr>
    </w:lvl>
    <w:lvl w:ilvl="3" w:tplc="04090001" w:tentative="1">
      <w:start w:val="1"/>
      <w:numFmt w:val="bullet"/>
      <w:lvlText w:val=""/>
      <w:lvlJc w:val="left"/>
      <w:pPr>
        <w:ind w:left="2893" w:hanging="420"/>
      </w:pPr>
      <w:rPr>
        <w:rFonts w:ascii="Wingdings" w:hAnsi="Wingdings" w:hint="default"/>
      </w:rPr>
    </w:lvl>
    <w:lvl w:ilvl="4" w:tplc="0409000B" w:tentative="1">
      <w:start w:val="1"/>
      <w:numFmt w:val="bullet"/>
      <w:lvlText w:val=""/>
      <w:lvlJc w:val="left"/>
      <w:pPr>
        <w:ind w:left="3313" w:hanging="420"/>
      </w:pPr>
      <w:rPr>
        <w:rFonts w:ascii="Wingdings" w:hAnsi="Wingdings" w:hint="default"/>
      </w:rPr>
    </w:lvl>
    <w:lvl w:ilvl="5" w:tplc="0409000D" w:tentative="1">
      <w:start w:val="1"/>
      <w:numFmt w:val="bullet"/>
      <w:lvlText w:val=""/>
      <w:lvlJc w:val="left"/>
      <w:pPr>
        <w:ind w:left="3733" w:hanging="420"/>
      </w:pPr>
      <w:rPr>
        <w:rFonts w:ascii="Wingdings" w:hAnsi="Wingdings" w:hint="default"/>
      </w:rPr>
    </w:lvl>
    <w:lvl w:ilvl="6" w:tplc="04090001" w:tentative="1">
      <w:start w:val="1"/>
      <w:numFmt w:val="bullet"/>
      <w:lvlText w:val=""/>
      <w:lvlJc w:val="left"/>
      <w:pPr>
        <w:ind w:left="4153" w:hanging="420"/>
      </w:pPr>
      <w:rPr>
        <w:rFonts w:ascii="Wingdings" w:hAnsi="Wingdings" w:hint="default"/>
      </w:rPr>
    </w:lvl>
    <w:lvl w:ilvl="7" w:tplc="0409000B" w:tentative="1">
      <w:start w:val="1"/>
      <w:numFmt w:val="bullet"/>
      <w:lvlText w:val=""/>
      <w:lvlJc w:val="left"/>
      <w:pPr>
        <w:ind w:left="4573" w:hanging="420"/>
      </w:pPr>
      <w:rPr>
        <w:rFonts w:ascii="Wingdings" w:hAnsi="Wingdings" w:hint="default"/>
      </w:rPr>
    </w:lvl>
    <w:lvl w:ilvl="8" w:tplc="0409000D" w:tentative="1">
      <w:start w:val="1"/>
      <w:numFmt w:val="bullet"/>
      <w:lvlText w:val=""/>
      <w:lvlJc w:val="left"/>
      <w:pPr>
        <w:ind w:left="4993" w:hanging="420"/>
      </w:pPr>
      <w:rPr>
        <w:rFonts w:ascii="Wingdings" w:hAnsi="Wingdings" w:hint="default"/>
      </w:rPr>
    </w:lvl>
  </w:abstractNum>
  <w:abstractNum w:abstractNumId="21" w15:restartNumberingAfterBreak="0">
    <w:nsid w:val="426025D4"/>
    <w:multiLevelType w:val="hybridMultilevel"/>
    <w:tmpl w:val="D2D4C92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2" w15:restartNumberingAfterBreak="0">
    <w:nsid w:val="43263942"/>
    <w:multiLevelType w:val="hybridMultilevel"/>
    <w:tmpl w:val="9CB2CE12"/>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464A4621"/>
    <w:multiLevelType w:val="hybridMultilevel"/>
    <w:tmpl w:val="3D7E9EC8"/>
    <w:lvl w:ilvl="0" w:tplc="04090001">
      <w:start w:val="1"/>
      <w:numFmt w:val="bullet"/>
      <w:lvlText w:val=""/>
      <w:lvlJc w:val="left"/>
      <w:pPr>
        <w:ind w:left="2878" w:hanging="420"/>
      </w:pPr>
      <w:rPr>
        <w:rFonts w:ascii="Wingdings" w:hAnsi="Wingdings" w:hint="default"/>
      </w:rPr>
    </w:lvl>
    <w:lvl w:ilvl="1" w:tplc="0409000B" w:tentative="1">
      <w:start w:val="1"/>
      <w:numFmt w:val="bullet"/>
      <w:lvlText w:val=""/>
      <w:lvlJc w:val="left"/>
      <w:pPr>
        <w:ind w:left="3298" w:hanging="420"/>
      </w:pPr>
      <w:rPr>
        <w:rFonts w:ascii="Wingdings" w:hAnsi="Wingdings" w:hint="default"/>
      </w:rPr>
    </w:lvl>
    <w:lvl w:ilvl="2" w:tplc="0409000D" w:tentative="1">
      <w:start w:val="1"/>
      <w:numFmt w:val="bullet"/>
      <w:lvlText w:val=""/>
      <w:lvlJc w:val="left"/>
      <w:pPr>
        <w:ind w:left="3718" w:hanging="420"/>
      </w:pPr>
      <w:rPr>
        <w:rFonts w:ascii="Wingdings" w:hAnsi="Wingdings" w:hint="default"/>
      </w:rPr>
    </w:lvl>
    <w:lvl w:ilvl="3" w:tplc="04090001" w:tentative="1">
      <w:start w:val="1"/>
      <w:numFmt w:val="bullet"/>
      <w:lvlText w:val=""/>
      <w:lvlJc w:val="left"/>
      <w:pPr>
        <w:ind w:left="4138" w:hanging="420"/>
      </w:pPr>
      <w:rPr>
        <w:rFonts w:ascii="Wingdings" w:hAnsi="Wingdings" w:hint="default"/>
      </w:rPr>
    </w:lvl>
    <w:lvl w:ilvl="4" w:tplc="0409000B" w:tentative="1">
      <w:start w:val="1"/>
      <w:numFmt w:val="bullet"/>
      <w:lvlText w:val=""/>
      <w:lvlJc w:val="left"/>
      <w:pPr>
        <w:ind w:left="4558" w:hanging="420"/>
      </w:pPr>
      <w:rPr>
        <w:rFonts w:ascii="Wingdings" w:hAnsi="Wingdings" w:hint="default"/>
      </w:rPr>
    </w:lvl>
    <w:lvl w:ilvl="5" w:tplc="0409000D" w:tentative="1">
      <w:start w:val="1"/>
      <w:numFmt w:val="bullet"/>
      <w:lvlText w:val=""/>
      <w:lvlJc w:val="left"/>
      <w:pPr>
        <w:ind w:left="4978" w:hanging="420"/>
      </w:pPr>
      <w:rPr>
        <w:rFonts w:ascii="Wingdings" w:hAnsi="Wingdings" w:hint="default"/>
      </w:rPr>
    </w:lvl>
    <w:lvl w:ilvl="6" w:tplc="04090001" w:tentative="1">
      <w:start w:val="1"/>
      <w:numFmt w:val="bullet"/>
      <w:lvlText w:val=""/>
      <w:lvlJc w:val="left"/>
      <w:pPr>
        <w:ind w:left="5398" w:hanging="420"/>
      </w:pPr>
      <w:rPr>
        <w:rFonts w:ascii="Wingdings" w:hAnsi="Wingdings" w:hint="default"/>
      </w:rPr>
    </w:lvl>
    <w:lvl w:ilvl="7" w:tplc="0409000B" w:tentative="1">
      <w:start w:val="1"/>
      <w:numFmt w:val="bullet"/>
      <w:lvlText w:val=""/>
      <w:lvlJc w:val="left"/>
      <w:pPr>
        <w:ind w:left="5818" w:hanging="420"/>
      </w:pPr>
      <w:rPr>
        <w:rFonts w:ascii="Wingdings" w:hAnsi="Wingdings" w:hint="default"/>
      </w:rPr>
    </w:lvl>
    <w:lvl w:ilvl="8" w:tplc="0409000D" w:tentative="1">
      <w:start w:val="1"/>
      <w:numFmt w:val="bullet"/>
      <w:lvlText w:val=""/>
      <w:lvlJc w:val="left"/>
      <w:pPr>
        <w:ind w:left="6238" w:hanging="420"/>
      </w:pPr>
      <w:rPr>
        <w:rFonts w:ascii="Wingdings" w:hAnsi="Wingdings" w:hint="default"/>
      </w:rPr>
    </w:lvl>
  </w:abstractNum>
  <w:abstractNum w:abstractNumId="24" w15:restartNumberingAfterBreak="0">
    <w:nsid w:val="46DC2BBE"/>
    <w:multiLevelType w:val="hybridMultilevel"/>
    <w:tmpl w:val="B532EB2A"/>
    <w:lvl w:ilvl="0" w:tplc="04090001">
      <w:start w:val="1"/>
      <w:numFmt w:val="bullet"/>
      <w:lvlText w:val=""/>
      <w:lvlJc w:val="left"/>
      <w:pPr>
        <w:ind w:left="2146" w:hanging="420"/>
      </w:pPr>
      <w:rPr>
        <w:rFonts w:ascii="Wingdings" w:hAnsi="Wingdings" w:hint="default"/>
      </w:rPr>
    </w:lvl>
    <w:lvl w:ilvl="1" w:tplc="0409000B" w:tentative="1">
      <w:start w:val="1"/>
      <w:numFmt w:val="bullet"/>
      <w:lvlText w:val=""/>
      <w:lvlJc w:val="left"/>
      <w:pPr>
        <w:ind w:left="2566" w:hanging="420"/>
      </w:pPr>
      <w:rPr>
        <w:rFonts w:ascii="Wingdings" w:hAnsi="Wingdings" w:hint="default"/>
      </w:rPr>
    </w:lvl>
    <w:lvl w:ilvl="2" w:tplc="0409000D" w:tentative="1">
      <w:start w:val="1"/>
      <w:numFmt w:val="bullet"/>
      <w:lvlText w:val=""/>
      <w:lvlJc w:val="left"/>
      <w:pPr>
        <w:ind w:left="2986" w:hanging="420"/>
      </w:pPr>
      <w:rPr>
        <w:rFonts w:ascii="Wingdings" w:hAnsi="Wingdings" w:hint="default"/>
      </w:rPr>
    </w:lvl>
    <w:lvl w:ilvl="3" w:tplc="04090001" w:tentative="1">
      <w:start w:val="1"/>
      <w:numFmt w:val="bullet"/>
      <w:lvlText w:val=""/>
      <w:lvlJc w:val="left"/>
      <w:pPr>
        <w:ind w:left="3406" w:hanging="420"/>
      </w:pPr>
      <w:rPr>
        <w:rFonts w:ascii="Wingdings" w:hAnsi="Wingdings" w:hint="default"/>
      </w:rPr>
    </w:lvl>
    <w:lvl w:ilvl="4" w:tplc="0409000B" w:tentative="1">
      <w:start w:val="1"/>
      <w:numFmt w:val="bullet"/>
      <w:lvlText w:val=""/>
      <w:lvlJc w:val="left"/>
      <w:pPr>
        <w:ind w:left="3826" w:hanging="420"/>
      </w:pPr>
      <w:rPr>
        <w:rFonts w:ascii="Wingdings" w:hAnsi="Wingdings" w:hint="default"/>
      </w:rPr>
    </w:lvl>
    <w:lvl w:ilvl="5" w:tplc="0409000D" w:tentative="1">
      <w:start w:val="1"/>
      <w:numFmt w:val="bullet"/>
      <w:lvlText w:val=""/>
      <w:lvlJc w:val="left"/>
      <w:pPr>
        <w:ind w:left="4246" w:hanging="420"/>
      </w:pPr>
      <w:rPr>
        <w:rFonts w:ascii="Wingdings" w:hAnsi="Wingdings" w:hint="default"/>
      </w:rPr>
    </w:lvl>
    <w:lvl w:ilvl="6" w:tplc="04090001" w:tentative="1">
      <w:start w:val="1"/>
      <w:numFmt w:val="bullet"/>
      <w:lvlText w:val=""/>
      <w:lvlJc w:val="left"/>
      <w:pPr>
        <w:ind w:left="4666" w:hanging="420"/>
      </w:pPr>
      <w:rPr>
        <w:rFonts w:ascii="Wingdings" w:hAnsi="Wingdings" w:hint="default"/>
      </w:rPr>
    </w:lvl>
    <w:lvl w:ilvl="7" w:tplc="0409000B" w:tentative="1">
      <w:start w:val="1"/>
      <w:numFmt w:val="bullet"/>
      <w:lvlText w:val=""/>
      <w:lvlJc w:val="left"/>
      <w:pPr>
        <w:ind w:left="5086" w:hanging="420"/>
      </w:pPr>
      <w:rPr>
        <w:rFonts w:ascii="Wingdings" w:hAnsi="Wingdings" w:hint="default"/>
      </w:rPr>
    </w:lvl>
    <w:lvl w:ilvl="8" w:tplc="0409000D" w:tentative="1">
      <w:start w:val="1"/>
      <w:numFmt w:val="bullet"/>
      <w:lvlText w:val=""/>
      <w:lvlJc w:val="left"/>
      <w:pPr>
        <w:ind w:left="5506" w:hanging="420"/>
      </w:pPr>
      <w:rPr>
        <w:rFonts w:ascii="Wingdings" w:hAnsi="Wingdings" w:hint="default"/>
      </w:rPr>
    </w:lvl>
  </w:abstractNum>
  <w:abstractNum w:abstractNumId="25" w15:restartNumberingAfterBreak="0">
    <w:nsid w:val="51A61111"/>
    <w:multiLevelType w:val="hybridMultilevel"/>
    <w:tmpl w:val="CB063C18"/>
    <w:lvl w:ilvl="0" w:tplc="04090001">
      <w:start w:val="1"/>
      <w:numFmt w:val="bullet"/>
      <w:lvlText w:val=""/>
      <w:lvlJc w:val="left"/>
      <w:pPr>
        <w:ind w:left="2940" w:hanging="420"/>
      </w:pPr>
      <w:rPr>
        <w:rFonts w:ascii="Wingdings" w:hAnsi="Wingdings" w:hint="default"/>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26" w15:restartNumberingAfterBreak="0">
    <w:nsid w:val="56025BCD"/>
    <w:multiLevelType w:val="hybridMultilevel"/>
    <w:tmpl w:val="0FA4700C"/>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7" w15:restartNumberingAfterBreak="0">
    <w:nsid w:val="5B5E5D89"/>
    <w:multiLevelType w:val="hybridMultilevel"/>
    <w:tmpl w:val="34E0FB4E"/>
    <w:lvl w:ilvl="0" w:tplc="F7809EEC">
      <w:start w:val="12"/>
      <w:numFmt w:val="bullet"/>
      <w:lvlText w:val="-"/>
      <w:lvlJc w:val="left"/>
      <w:pPr>
        <w:ind w:left="2520" w:hanging="360"/>
      </w:pPr>
      <w:rPr>
        <w:rFonts w:ascii="Georgia" w:eastAsia="ＭＳ 明朝" w:hAnsi="Georgia"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8" w15:restartNumberingAfterBreak="0">
    <w:nsid w:val="60E3424D"/>
    <w:multiLevelType w:val="hybridMultilevel"/>
    <w:tmpl w:val="9D9AC5D6"/>
    <w:lvl w:ilvl="0" w:tplc="F7809EEC">
      <w:start w:val="12"/>
      <w:numFmt w:val="bullet"/>
      <w:lvlText w:val="-"/>
      <w:lvlJc w:val="left"/>
      <w:pPr>
        <w:ind w:left="1560" w:hanging="360"/>
      </w:pPr>
      <w:rPr>
        <w:rFonts w:ascii="Georgia" w:eastAsia="ＭＳ 明朝" w:hAnsi="Georgia" w:hint="default"/>
      </w:rPr>
    </w:lvl>
    <w:lvl w:ilvl="1" w:tplc="0409000B" w:tentative="1">
      <w:start w:val="1"/>
      <w:numFmt w:val="bullet"/>
      <w:lvlText w:val=""/>
      <w:lvlJc w:val="left"/>
      <w:pPr>
        <w:ind w:left="195" w:hanging="420"/>
      </w:pPr>
      <w:rPr>
        <w:rFonts w:ascii="Wingdings" w:hAnsi="Wingdings" w:hint="default"/>
      </w:rPr>
    </w:lvl>
    <w:lvl w:ilvl="2" w:tplc="0409000D" w:tentative="1">
      <w:start w:val="1"/>
      <w:numFmt w:val="bullet"/>
      <w:lvlText w:val=""/>
      <w:lvlJc w:val="left"/>
      <w:pPr>
        <w:ind w:left="615" w:hanging="420"/>
      </w:pPr>
      <w:rPr>
        <w:rFonts w:ascii="Wingdings" w:hAnsi="Wingdings" w:hint="default"/>
      </w:rPr>
    </w:lvl>
    <w:lvl w:ilvl="3" w:tplc="04090001" w:tentative="1">
      <w:start w:val="1"/>
      <w:numFmt w:val="bullet"/>
      <w:lvlText w:val=""/>
      <w:lvlJc w:val="left"/>
      <w:pPr>
        <w:ind w:left="1035" w:hanging="420"/>
      </w:pPr>
      <w:rPr>
        <w:rFonts w:ascii="Wingdings" w:hAnsi="Wingdings" w:hint="default"/>
      </w:rPr>
    </w:lvl>
    <w:lvl w:ilvl="4" w:tplc="0409000B" w:tentative="1">
      <w:start w:val="1"/>
      <w:numFmt w:val="bullet"/>
      <w:lvlText w:val=""/>
      <w:lvlJc w:val="left"/>
      <w:pPr>
        <w:ind w:left="1455" w:hanging="420"/>
      </w:pPr>
      <w:rPr>
        <w:rFonts w:ascii="Wingdings" w:hAnsi="Wingdings" w:hint="default"/>
      </w:rPr>
    </w:lvl>
    <w:lvl w:ilvl="5" w:tplc="0409000D" w:tentative="1">
      <w:start w:val="1"/>
      <w:numFmt w:val="bullet"/>
      <w:lvlText w:val=""/>
      <w:lvlJc w:val="left"/>
      <w:pPr>
        <w:ind w:left="1875" w:hanging="420"/>
      </w:pPr>
      <w:rPr>
        <w:rFonts w:ascii="Wingdings" w:hAnsi="Wingdings" w:hint="default"/>
      </w:rPr>
    </w:lvl>
    <w:lvl w:ilvl="6" w:tplc="04090001" w:tentative="1">
      <w:start w:val="1"/>
      <w:numFmt w:val="bullet"/>
      <w:lvlText w:val=""/>
      <w:lvlJc w:val="left"/>
      <w:pPr>
        <w:ind w:left="2295" w:hanging="420"/>
      </w:pPr>
      <w:rPr>
        <w:rFonts w:ascii="Wingdings" w:hAnsi="Wingdings" w:hint="default"/>
      </w:rPr>
    </w:lvl>
    <w:lvl w:ilvl="7" w:tplc="0409000B" w:tentative="1">
      <w:start w:val="1"/>
      <w:numFmt w:val="bullet"/>
      <w:lvlText w:val=""/>
      <w:lvlJc w:val="left"/>
      <w:pPr>
        <w:ind w:left="2715" w:hanging="420"/>
      </w:pPr>
      <w:rPr>
        <w:rFonts w:ascii="Wingdings" w:hAnsi="Wingdings" w:hint="default"/>
      </w:rPr>
    </w:lvl>
    <w:lvl w:ilvl="8" w:tplc="0409000D" w:tentative="1">
      <w:start w:val="1"/>
      <w:numFmt w:val="bullet"/>
      <w:lvlText w:val=""/>
      <w:lvlJc w:val="left"/>
      <w:pPr>
        <w:ind w:left="3135" w:hanging="420"/>
      </w:pPr>
      <w:rPr>
        <w:rFonts w:ascii="Wingdings" w:hAnsi="Wingdings" w:hint="default"/>
      </w:rPr>
    </w:lvl>
  </w:abstractNum>
  <w:abstractNum w:abstractNumId="29" w15:restartNumberingAfterBreak="0">
    <w:nsid w:val="6A342131"/>
    <w:multiLevelType w:val="hybridMultilevel"/>
    <w:tmpl w:val="3AC88402"/>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0" w15:restartNumberingAfterBreak="0">
    <w:nsid w:val="728B7E8F"/>
    <w:multiLevelType w:val="hybridMultilevel"/>
    <w:tmpl w:val="2292807A"/>
    <w:lvl w:ilvl="0" w:tplc="04090001">
      <w:start w:val="1"/>
      <w:numFmt w:val="bullet"/>
      <w:lvlText w:val=""/>
      <w:lvlJc w:val="left"/>
      <w:pPr>
        <w:ind w:left="1632" w:hanging="420"/>
      </w:pPr>
      <w:rPr>
        <w:rFonts w:ascii="Wingdings" w:hAnsi="Wingdings" w:hint="default"/>
      </w:rPr>
    </w:lvl>
    <w:lvl w:ilvl="1" w:tplc="0409000B" w:tentative="1">
      <w:start w:val="1"/>
      <w:numFmt w:val="bullet"/>
      <w:lvlText w:val=""/>
      <w:lvlJc w:val="left"/>
      <w:pPr>
        <w:ind w:left="2052" w:hanging="420"/>
      </w:pPr>
      <w:rPr>
        <w:rFonts w:ascii="Wingdings" w:hAnsi="Wingdings" w:hint="default"/>
      </w:rPr>
    </w:lvl>
    <w:lvl w:ilvl="2" w:tplc="0409000D" w:tentative="1">
      <w:start w:val="1"/>
      <w:numFmt w:val="bullet"/>
      <w:lvlText w:val=""/>
      <w:lvlJc w:val="left"/>
      <w:pPr>
        <w:ind w:left="2472" w:hanging="420"/>
      </w:pPr>
      <w:rPr>
        <w:rFonts w:ascii="Wingdings" w:hAnsi="Wingdings" w:hint="default"/>
      </w:rPr>
    </w:lvl>
    <w:lvl w:ilvl="3" w:tplc="04090001" w:tentative="1">
      <w:start w:val="1"/>
      <w:numFmt w:val="bullet"/>
      <w:lvlText w:val=""/>
      <w:lvlJc w:val="left"/>
      <w:pPr>
        <w:ind w:left="2892" w:hanging="420"/>
      </w:pPr>
      <w:rPr>
        <w:rFonts w:ascii="Wingdings" w:hAnsi="Wingdings" w:hint="default"/>
      </w:rPr>
    </w:lvl>
    <w:lvl w:ilvl="4" w:tplc="0409000B" w:tentative="1">
      <w:start w:val="1"/>
      <w:numFmt w:val="bullet"/>
      <w:lvlText w:val=""/>
      <w:lvlJc w:val="left"/>
      <w:pPr>
        <w:ind w:left="3312" w:hanging="420"/>
      </w:pPr>
      <w:rPr>
        <w:rFonts w:ascii="Wingdings" w:hAnsi="Wingdings" w:hint="default"/>
      </w:rPr>
    </w:lvl>
    <w:lvl w:ilvl="5" w:tplc="0409000D" w:tentative="1">
      <w:start w:val="1"/>
      <w:numFmt w:val="bullet"/>
      <w:lvlText w:val=""/>
      <w:lvlJc w:val="left"/>
      <w:pPr>
        <w:ind w:left="3732" w:hanging="420"/>
      </w:pPr>
      <w:rPr>
        <w:rFonts w:ascii="Wingdings" w:hAnsi="Wingdings" w:hint="default"/>
      </w:rPr>
    </w:lvl>
    <w:lvl w:ilvl="6" w:tplc="04090001" w:tentative="1">
      <w:start w:val="1"/>
      <w:numFmt w:val="bullet"/>
      <w:lvlText w:val=""/>
      <w:lvlJc w:val="left"/>
      <w:pPr>
        <w:ind w:left="4152" w:hanging="420"/>
      </w:pPr>
      <w:rPr>
        <w:rFonts w:ascii="Wingdings" w:hAnsi="Wingdings" w:hint="default"/>
      </w:rPr>
    </w:lvl>
    <w:lvl w:ilvl="7" w:tplc="0409000B" w:tentative="1">
      <w:start w:val="1"/>
      <w:numFmt w:val="bullet"/>
      <w:lvlText w:val=""/>
      <w:lvlJc w:val="left"/>
      <w:pPr>
        <w:ind w:left="4572" w:hanging="420"/>
      </w:pPr>
      <w:rPr>
        <w:rFonts w:ascii="Wingdings" w:hAnsi="Wingdings" w:hint="default"/>
      </w:rPr>
    </w:lvl>
    <w:lvl w:ilvl="8" w:tplc="0409000D" w:tentative="1">
      <w:start w:val="1"/>
      <w:numFmt w:val="bullet"/>
      <w:lvlText w:val=""/>
      <w:lvlJc w:val="left"/>
      <w:pPr>
        <w:ind w:left="4992" w:hanging="420"/>
      </w:pPr>
      <w:rPr>
        <w:rFonts w:ascii="Wingdings" w:hAnsi="Wingdings" w:hint="default"/>
      </w:rPr>
    </w:lvl>
  </w:abstractNum>
  <w:abstractNum w:abstractNumId="31" w15:restartNumberingAfterBreak="0">
    <w:nsid w:val="7A904200"/>
    <w:multiLevelType w:val="hybridMultilevel"/>
    <w:tmpl w:val="98D24C42"/>
    <w:lvl w:ilvl="0" w:tplc="F7809EEC">
      <w:start w:val="12"/>
      <w:numFmt w:val="bullet"/>
      <w:lvlText w:val="-"/>
      <w:lvlJc w:val="left"/>
      <w:pPr>
        <w:ind w:left="1573" w:hanging="360"/>
      </w:pPr>
      <w:rPr>
        <w:rFonts w:ascii="Georgia" w:eastAsia="ＭＳ 明朝" w:hAnsi="Georgia" w:hint="default"/>
      </w:rPr>
    </w:lvl>
    <w:lvl w:ilvl="1" w:tplc="0409000B" w:tentative="1">
      <w:start w:val="1"/>
      <w:numFmt w:val="bullet"/>
      <w:lvlText w:val=""/>
      <w:lvlJc w:val="left"/>
      <w:pPr>
        <w:ind w:left="208" w:hanging="420"/>
      </w:pPr>
      <w:rPr>
        <w:rFonts w:ascii="Wingdings" w:hAnsi="Wingdings" w:hint="default"/>
      </w:rPr>
    </w:lvl>
    <w:lvl w:ilvl="2" w:tplc="0409000D" w:tentative="1">
      <w:start w:val="1"/>
      <w:numFmt w:val="bullet"/>
      <w:lvlText w:val=""/>
      <w:lvlJc w:val="left"/>
      <w:pPr>
        <w:ind w:left="628" w:hanging="420"/>
      </w:pPr>
      <w:rPr>
        <w:rFonts w:ascii="Wingdings" w:hAnsi="Wingdings" w:hint="default"/>
      </w:rPr>
    </w:lvl>
    <w:lvl w:ilvl="3" w:tplc="04090001" w:tentative="1">
      <w:start w:val="1"/>
      <w:numFmt w:val="bullet"/>
      <w:lvlText w:val=""/>
      <w:lvlJc w:val="left"/>
      <w:pPr>
        <w:ind w:left="1048" w:hanging="420"/>
      </w:pPr>
      <w:rPr>
        <w:rFonts w:ascii="Wingdings" w:hAnsi="Wingdings" w:hint="default"/>
      </w:rPr>
    </w:lvl>
    <w:lvl w:ilvl="4" w:tplc="0409000B" w:tentative="1">
      <w:start w:val="1"/>
      <w:numFmt w:val="bullet"/>
      <w:lvlText w:val=""/>
      <w:lvlJc w:val="left"/>
      <w:pPr>
        <w:ind w:left="1468" w:hanging="420"/>
      </w:pPr>
      <w:rPr>
        <w:rFonts w:ascii="Wingdings" w:hAnsi="Wingdings" w:hint="default"/>
      </w:rPr>
    </w:lvl>
    <w:lvl w:ilvl="5" w:tplc="0409000D" w:tentative="1">
      <w:start w:val="1"/>
      <w:numFmt w:val="bullet"/>
      <w:lvlText w:val=""/>
      <w:lvlJc w:val="left"/>
      <w:pPr>
        <w:ind w:left="1888" w:hanging="420"/>
      </w:pPr>
      <w:rPr>
        <w:rFonts w:ascii="Wingdings" w:hAnsi="Wingdings" w:hint="default"/>
      </w:rPr>
    </w:lvl>
    <w:lvl w:ilvl="6" w:tplc="04090001" w:tentative="1">
      <w:start w:val="1"/>
      <w:numFmt w:val="bullet"/>
      <w:lvlText w:val=""/>
      <w:lvlJc w:val="left"/>
      <w:pPr>
        <w:ind w:left="2308" w:hanging="420"/>
      </w:pPr>
      <w:rPr>
        <w:rFonts w:ascii="Wingdings" w:hAnsi="Wingdings" w:hint="default"/>
      </w:rPr>
    </w:lvl>
    <w:lvl w:ilvl="7" w:tplc="0409000B" w:tentative="1">
      <w:start w:val="1"/>
      <w:numFmt w:val="bullet"/>
      <w:lvlText w:val=""/>
      <w:lvlJc w:val="left"/>
      <w:pPr>
        <w:ind w:left="2728" w:hanging="420"/>
      </w:pPr>
      <w:rPr>
        <w:rFonts w:ascii="Wingdings" w:hAnsi="Wingdings" w:hint="default"/>
      </w:rPr>
    </w:lvl>
    <w:lvl w:ilvl="8" w:tplc="0409000D" w:tentative="1">
      <w:start w:val="1"/>
      <w:numFmt w:val="bullet"/>
      <w:lvlText w:val=""/>
      <w:lvlJc w:val="left"/>
      <w:pPr>
        <w:ind w:left="3148" w:hanging="420"/>
      </w:pPr>
      <w:rPr>
        <w:rFonts w:ascii="Wingdings" w:hAnsi="Wingdings" w:hint="default"/>
      </w:rPr>
    </w:lvl>
  </w:abstractNum>
  <w:num w:numId="1" w16cid:durableId="381902538">
    <w:abstractNumId w:val="21"/>
  </w:num>
  <w:num w:numId="2" w16cid:durableId="1529025736">
    <w:abstractNumId w:val="14"/>
  </w:num>
  <w:num w:numId="3" w16cid:durableId="2113931031">
    <w:abstractNumId w:val="22"/>
  </w:num>
  <w:num w:numId="4" w16cid:durableId="236213095">
    <w:abstractNumId w:val="30"/>
  </w:num>
  <w:num w:numId="5" w16cid:durableId="2067020912">
    <w:abstractNumId w:val="16"/>
  </w:num>
  <w:num w:numId="6" w16cid:durableId="1208906834">
    <w:abstractNumId w:val="11"/>
  </w:num>
  <w:num w:numId="7" w16cid:durableId="813371254">
    <w:abstractNumId w:val="25"/>
  </w:num>
  <w:num w:numId="8" w16cid:durableId="949164932">
    <w:abstractNumId w:val="10"/>
  </w:num>
  <w:num w:numId="9" w16cid:durableId="863665168">
    <w:abstractNumId w:val="15"/>
  </w:num>
  <w:num w:numId="10" w16cid:durableId="1306734740">
    <w:abstractNumId w:val="17"/>
  </w:num>
  <w:num w:numId="11" w16cid:durableId="892542719">
    <w:abstractNumId w:val="23"/>
  </w:num>
  <w:num w:numId="12" w16cid:durableId="1240210493">
    <w:abstractNumId w:val="26"/>
  </w:num>
  <w:num w:numId="13" w16cid:durableId="825363843">
    <w:abstractNumId w:val="29"/>
  </w:num>
  <w:num w:numId="14" w16cid:durableId="34281173">
    <w:abstractNumId w:val="19"/>
  </w:num>
  <w:num w:numId="15" w16cid:durableId="448352591">
    <w:abstractNumId w:val="28"/>
  </w:num>
  <w:num w:numId="16" w16cid:durableId="1226986091">
    <w:abstractNumId w:val="31"/>
  </w:num>
  <w:num w:numId="17" w16cid:durableId="1394156946">
    <w:abstractNumId w:val="12"/>
  </w:num>
  <w:num w:numId="18" w16cid:durableId="1345550586">
    <w:abstractNumId w:val="27"/>
  </w:num>
  <w:num w:numId="19" w16cid:durableId="1491483175">
    <w:abstractNumId w:val="13"/>
  </w:num>
  <w:num w:numId="20" w16cid:durableId="950359719">
    <w:abstractNumId w:val="24"/>
  </w:num>
  <w:num w:numId="21" w16cid:durableId="736434479">
    <w:abstractNumId w:val="20"/>
  </w:num>
  <w:num w:numId="22" w16cid:durableId="337541156">
    <w:abstractNumId w:val="18"/>
  </w:num>
  <w:num w:numId="23" w16cid:durableId="1365593318">
    <w:abstractNumId w:val="9"/>
  </w:num>
  <w:num w:numId="24" w16cid:durableId="833184659">
    <w:abstractNumId w:val="7"/>
  </w:num>
  <w:num w:numId="25" w16cid:durableId="67971257">
    <w:abstractNumId w:val="6"/>
  </w:num>
  <w:num w:numId="26" w16cid:durableId="792283264">
    <w:abstractNumId w:val="5"/>
  </w:num>
  <w:num w:numId="27" w16cid:durableId="401563265">
    <w:abstractNumId w:val="4"/>
  </w:num>
  <w:num w:numId="28" w16cid:durableId="1177304438">
    <w:abstractNumId w:val="8"/>
  </w:num>
  <w:num w:numId="29" w16cid:durableId="1536428170">
    <w:abstractNumId w:val="3"/>
  </w:num>
  <w:num w:numId="30" w16cid:durableId="2107646932">
    <w:abstractNumId w:val="2"/>
  </w:num>
  <w:num w:numId="31" w16cid:durableId="1753307378">
    <w:abstractNumId w:val="1"/>
  </w:num>
  <w:num w:numId="32" w16cid:durableId="9748241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dirty"/>
  <w:defaultTabStop w:val="722"/>
  <w:drawingGridHorizontalSpacing w:val="239"/>
  <w:drawingGridVerticalSpacing w:val="166"/>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E71"/>
    <w:rsid w:val="00002E04"/>
    <w:rsid w:val="00004140"/>
    <w:rsid w:val="00005C8F"/>
    <w:rsid w:val="000063B2"/>
    <w:rsid w:val="000069EF"/>
    <w:rsid w:val="000129AA"/>
    <w:rsid w:val="00012AB3"/>
    <w:rsid w:val="00012AF1"/>
    <w:rsid w:val="00012AFB"/>
    <w:rsid w:val="00013B7D"/>
    <w:rsid w:val="00013EEA"/>
    <w:rsid w:val="00015848"/>
    <w:rsid w:val="0002087E"/>
    <w:rsid w:val="000209D3"/>
    <w:rsid w:val="00021DBD"/>
    <w:rsid w:val="00022F15"/>
    <w:rsid w:val="00023B66"/>
    <w:rsid w:val="00023F11"/>
    <w:rsid w:val="00024D7B"/>
    <w:rsid w:val="00024F12"/>
    <w:rsid w:val="00025D05"/>
    <w:rsid w:val="00026E13"/>
    <w:rsid w:val="00027B12"/>
    <w:rsid w:val="000301E7"/>
    <w:rsid w:val="00031ABB"/>
    <w:rsid w:val="00031FB6"/>
    <w:rsid w:val="000330F1"/>
    <w:rsid w:val="000339C1"/>
    <w:rsid w:val="000340CF"/>
    <w:rsid w:val="000350EC"/>
    <w:rsid w:val="00036280"/>
    <w:rsid w:val="00040182"/>
    <w:rsid w:val="00042BF3"/>
    <w:rsid w:val="00043101"/>
    <w:rsid w:val="00044CAE"/>
    <w:rsid w:val="00046BEF"/>
    <w:rsid w:val="00046D51"/>
    <w:rsid w:val="00047A54"/>
    <w:rsid w:val="00047DAF"/>
    <w:rsid w:val="00051305"/>
    <w:rsid w:val="00052731"/>
    <w:rsid w:val="00052E6C"/>
    <w:rsid w:val="000542B5"/>
    <w:rsid w:val="000557C3"/>
    <w:rsid w:val="0005598A"/>
    <w:rsid w:val="00057985"/>
    <w:rsid w:val="00060AD7"/>
    <w:rsid w:val="0006147E"/>
    <w:rsid w:val="000621A2"/>
    <w:rsid w:val="00064760"/>
    <w:rsid w:val="00064912"/>
    <w:rsid w:val="0007083F"/>
    <w:rsid w:val="00072812"/>
    <w:rsid w:val="00072EBD"/>
    <w:rsid w:val="00073FE3"/>
    <w:rsid w:val="0007528C"/>
    <w:rsid w:val="00075D9B"/>
    <w:rsid w:val="00077A33"/>
    <w:rsid w:val="00080057"/>
    <w:rsid w:val="00082419"/>
    <w:rsid w:val="00085692"/>
    <w:rsid w:val="0008582A"/>
    <w:rsid w:val="00085A8B"/>
    <w:rsid w:val="0008645D"/>
    <w:rsid w:val="00086D20"/>
    <w:rsid w:val="00090E69"/>
    <w:rsid w:val="0009150B"/>
    <w:rsid w:val="000916D4"/>
    <w:rsid w:val="00093399"/>
    <w:rsid w:val="0009484D"/>
    <w:rsid w:val="00094B61"/>
    <w:rsid w:val="00095C74"/>
    <w:rsid w:val="00096558"/>
    <w:rsid w:val="000A2EE9"/>
    <w:rsid w:val="000A62D6"/>
    <w:rsid w:val="000A7F8F"/>
    <w:rsid w:val="000B0A06"/>
    <w:rsid w:val="000B2E94"/>
    <w:rsid w:val="000B4007"/>
    <w:rsid w:val="000B5A9C"/>
    <w:rsid w:val="000B673B"/>
    <w:rsid w:val="000B78DD"/>
    <w:rsid w:val="000B7EA1"/>
    <w:rsid w:val="000C0AE8"/>
    <w:rsid w:val="000C0B18"/>
    <w:rsid w:val="000C5447"/>
    <w:rsid w:val="000C5AF8"/>
    <w:rsid w:val="000C7A6C"/>
    <w:rsid w:val="000D0F61"/>
    <w:rsid w:val="000D2579"/>
    <w:rsid w:val="000D4064"/>
    <w:rsid w:val="000D6533"/>
    <w:rsid w:val="000D66A6"/>
    <w:rsid w:val="000D68DA"/>
    <w:rsid w:val="000D7EF9"/>
    <w:rsid w:val="000E0503"/>
    <w:rsid w:val="000E0B81"/>
    <w:rsid w:val="000E0D50"/>
    <w:rsid w:val="000E1798"/>
    <w:rsid w:val="000E4699"/>
    <w:rsid w:val="000F0791"/>
    <w:rsid w:val="000F2B7F"/>
    <w:rsid w:val="000F2F14"/>
    <w:rsid w:val="000F3BB5"/>
    <w:rsid w:val="000F477B"/>
    <w:rsid w:val="000F5F75"/>
    <w:rsid w:val="000F6146"/>
    <w:rsid w:val="000F6231"/>
    <w:rsid w:val="000F6901"/>
    <w:rsid w:val="000F74C4"/>
    <w:rsid w:val="001021C1"/>
    <w:rsid w:val="001039CD"/>
    <w:rsid w:val="00104F03"/>
    <w:rsid w:val="00106963"/>
    <w:rsid w:val="00106C25"/>
    <w:rsid w:val="00110077"/>
    <w:rsid w:val="00110A6D"/>
    <w:rsid w:val="00111660"/>
    <w:rsid w:val="00112DAF"/>
    <w:rsid w:val="00115330"/>
    <w:rsid w:val="00117428"/>
    <w:rsid w:val="001215E1"/>
    <w:rsid w:val="00123905"/>
    <w:rsid w:val="00126912"/>
    <w:rsid w:val="00126F5E"/>
    <w:rsid w:val="00130711"/>
    <w:rsid w:val="001314BB"/>
    <w:rsid w:val="00131B4A"/>
    <w:rsid w:val="00131C6D"/>
    <w:rsid w:val="00131E5D"/>
    <w:rsid w:val="00133639"/>
    <w:rsid w:val="00133B9D"/>
    <w:rsid w:val="00134A0D"/>
    <w:rsid w:val="00135C76"/>
    <w:rsid w:val="00135FE4"/>
    <w:rsid w:val="0013680B"/>
    <w:rsid w:val="00141D09"/>
    <w:rsid w:val="0014254E"/>
    <w:rsid w:val="00142692"/>
    <w:rsid w:val="001437A2"/>
    <w:rsid w:val="001453B2"/>
    <w:rsid w:val="00145A09"/>
    <w:rsid w:val="00146990"/>
    <w:rsid w:val="00146ADD"/>
    <w:rsid w:val="00150B58"/>
    <w:rsid w:val="001517DA"/>
    <w:rsid w:val="0015237B"/>
    <w:rsid w:val="00152A92"/>
    <w:rsid w:val="00153FA5"/>
    <w:rsid w:val="00154496"/>
    <w:rsid w:val="00156D04"/>
    <w:rsid w:val="0015725D"/>
    <w:rsid w:val="001600CA"/>
    <w:rsid w:val="00161329"/>
    <w:rsid w:val="00162ABF"/>
    <w:rsid w:val="0016424A"/>
    <w:rsid w:val="0016431A"/>
    <w:rsid w:val="0016792C"/>
    <w:rsid w:val="0016799A"/>
    <w:rsid w:val="00167C8A"/>
    <w:rsid w:val="00170393"/>
    <w:rsid w:val="00170A1F"/>
    <w:rsid w:val="00170A5A"/>
    <w:rsid w:val="00171B8B"/>
    <w:rsid w:val="00172222"/>
    <w:rsid w:val="001722F0"/>
    <w:rsid w:val="00172438"/>
    <w:rsid w:val="00172B0F"/>
    <w:rsid w:val="00172EE9"/>
    <w:rsid w:val="001765A3"/>
    <w:rsid w:val="0017715F"/>
    <w:rsid w:val="001803AF"/>
    <w:rsid w:val="001804F7"/>
    <w:rsid w:val="0018050A"/>
    <w:rsid w:val="00181089"/>
    <w:rsid w:val="001814B7"/>
    <w:rsid w:val="001826C9"/>
    <w:rsid w:val="001831FE"/>
    <w:rsid w:val="00183EE5"/>
    <w:rsid w:val="00184C7F"/>
    <w:rsid w:val="00185E71"/>
    <w:rsid w:val="00187215"/>
    <w:rsid w:val="00187DAA"/>
    <w:rsid w:val="00190C48"/>
    <w:rsid w:val="00190D3A"/>
    <w:rsid w:val="00190D40"/>
    <w:rsid w:val="00191E9D"/>
    <w:rsid w:val="00192C60"/>
    <w:rsid w:val="00195C58"/>
    <w:rsid w:val="001962A9"/>
    <w:rsid w:val="001A03CE"/>
    <w:rsid w:val="001A1B40"/>
    <w:rsid w:val="001A49E1"/>
    <w:rsid w:val="001A5207"/>
    <w:rsid w:val="001A5FC9"/>
    <w:rsid w:val="001A6148"/>
    <w:rsid w:val="001A6FF2"/>
    <w:rsid w:val="001B0B3E"/>
    <w:rsid w:val="001B0BCC"/>
    <w:rsid w:val="001B19CF"/>
    <w:rsid w:val="001B4EBA"/>
    <w:rsid w:val="001B6428"/>
    <w:rsid w:val="001B70A1"/>
    <w:rsid w:val="001B7582"/>
    <w:rsid w:val="001C1AAD"/>
    <w:rsid w:val="001C348C"/>
    <w:rsid w:val="001C5100"/>
    <w:rsid w:val="001C572A"/>
    <w:rsid w:val="001C7358"/>
    <w:rsid w:val="001D014B"/>
    <w:rsid w:val="001D0C68"/>
    <w:rsid w:val="001D458D"/>
    <w:rsid w:val="001D4E6A"/>
    <w:rsid w:val="001D4F93"/>
    <w:rsid w:val="001D56CA"/>
    <w:rsid w:val="001D660D"/>
    <w:rsid w:val="001D696E"/>
    <w:rsid w:val="001E01D0"/>
    <w:rsid w:val="001E023B"/>
    <w:rsid w:val="001E04FA"/>
    <w:rsid w:val="001E0722"/>
    <w:rsid w:val="001E0DEE"/>
    <w:rsid w:val="001E1182"/>
    <w:rsid w:val="001E2E72"/>
    <w:rsid w:val="001E32E9"/>
    <w:rsid w:val="001E5C31"/>
    <w:rsid w:val="001E61D1"/>
    <w:rsid w:val="001F0A05"/>
    <w:rsid w:val="001F0DA5"/>
    <w:rsid w:val="001F1AB8"/>
    <w:rsid w:val="001F3238"/>
    <w:rsid w:val="001F364A"/>
    <w:rsid w:val="001F3746"/>
    <w:rsid w:val="001F3D50"/>
    <w:rsid w:val="001F7E9D"/>
    <w:rsid w:val="00200C2E"/>
    <w:rsid w:val="00201AC6"/>
    <w:rsid w:val="002029C1"/>
    <w:rsid w:val="00203636"/>
    <w:rsid w:val="002067BB"/>
    <w:rsid w:val="002068F1"/>
    <w:rsid w:val="002076D3"/>
    <w:rsid w:val="00207978"/>
    <w:rsid w:val="00210816"/>
    <w:rsid w:val="00210B88"/>
    <w:rsid w:val="0021102E"/>
    <w:rsid w:val="00211203"/>
    <w:rsid w:val="00211CF6"/>
    <w:rsid w:val="002135E9"/>
    <w:rsid w:val="00214CA5"/>
    <w:rsid w:val="00215FF8"/>
    <w:rsid w:val="00216010"/>
    <w:rsid w:val="002175CF"/>
    <w:rsid w:val="00220737"/>
    <w:rsid w:val="00220A4F"/>
    <w:rsid w:val="00221629"/>
    <w:rsid w:val="00221DA2"/>
    <w:rsid w:val="00222415"/>
    <w:rsid w:val="00222BB6"/>
    <w:rsid w:val="00224AA4"/>
    <w:rsid w:val="00226A0B"/>
    <w:rsid w:val="00226ACB"/>
    <w:rsid w:val="0023057A"/>
    <w:rsid w:val="00230A15"/>
    <w:rsid w:val="00230D8D"/>
    <w:rsid w:val="0023193C"/>
    <w:rsid w:val="00232204"/>
    <w:rsid w:val="0023234A"/>
    <w:rsid w:val="002327E1"/>
    <w:rsid w:val="0023312D"/>
    <w:rsid w:val="002334A9"/>
    <w:rsid w:val="002340ED"/>
    <w:rsid w:val="00235226"/>
    <w:rsid w:val="00235B4E"/>
    <w:rsid w:val="00236EC5"/>
    <w:rsid w:val="00236F41"/>
    <w:rsid w:val="00240643"/>
    <w:rsid w:val="00242F9B"/>
    <w:rsid w:val="002454E5"/>
    <w:rsid w:val="002461DA"/>
    <w:rsid w:val="0025151B"/>
    <w:rsid w:val="0025195B"/>
    <w:rsid w:val="00252A3C"/>
    <w:rsid w:val="00252C34"/>
    <w:rsid w:val="002554E1"/>
    <w:rsid w:val="002566CB"/>
    <w:rsid w:val="0026031C"/>
    <w:rsid w:val="00261CBA"/>
    <w:rsid w:val="002647BC"/>
    <w:rsid w:val="00264E71"/>
    <w:rsid w:val="00267A56"/>
    <w:rsid w:val="00267E41"/>
    <w:rsid w:val="0027119A"/>
    <w:rsid w:val="0027137A"/>
    <w:rsid w:val="00273056"/>
    <w:rsid w:val="0027319F"/>
    <w:rsid w:val="00275A03"/>
    <w:rsid w:val="002766A2"/>
    <w:rsid w:val="002771E1"/>
    <w:rsid w:val="00277267"/>
    <w:rsid w:val="002774C6"/>
    <w:rsid w:val="00280893"/>
    <w:rsid w:val="00283DD6"/>
    <w:rsid w:val="00285929"/>
    <w:rsid w:val="00286735"/>
    <w:rsid w:val="00286A3E"/>
    <w:rsid w:val="00290F55"/>
    <w:rsid w:val="00292941"/>
    <w:rsid w:val="00293F78"/>
    <w:rsid w:val="002945EB"/>
    <w:rsid w:val="002948C6"/>
    <w:rsid w:val="00294A51"/>
    <w:rsid w:val="00294F25"/>
    <w:rsid w:val="00295526"/>
    <w:rsid w:val="00295725"/>
    <w:rsid w:val="002976F0"/>
    <w:rsid w:val="002A1035"/>
    <w:rsid w:val="002A1266"/>
    <w:rsid w:val="002A2954"/>
    <w:rsid w:val="002A431B"/>
    <w:rsid w:val="002A614F"/>
    <w:rsid w:val="002A7346"/>
    <w:rsid w:val="002B0000"/>
    <w:rsid w:val="002B07CB"/>
    <w:rsid w:val="002B0D22"/>
    <w:rsid w:val="002B1770"/>
    <w:rsid w:val="002B6075"/>
    <w:rsid w:val="002B6232"/>
    <w:rsid w:val="002B6EBB"/>
    <w:rsid w:val="002C4036"/>
    <w:rsid w:val="002C440F"/>
    <w:rsid w:val="002C51F1"/>
    <w:rsid w:val="002C7F5D"/>
    <w:rsid w:val="002D048A"/>
    <w:rsid w:val="002D114C"/>
    <w:rsid w:val="002D1D5C"/>
    <w:rsid w:val="002D3B76"/>
    <w:rsid w:val="002E0E02"/>
    <w:rsid w:val="002E1B3C"/>
    <w:rsid w:val="002E20B3"/>
    <w:rsid w:val="002E2DC8"/>
    <w:rsid w:val="002E3255"/>
    <w:rsid w:val="002E4786"/>
    <w:rsid w:val="002E7BE5"/>
    <w:rsid w:val="002F051C"/>
    <w:rsid w:val="002F1628"/>
    <w:rsid w:val="002F1E20"/>
    <w:rsid w:val="002F2BDB"/>
    <w:rsid w:val="002F3A7D"/>
    <w:rsid w:val="002F434C"/>
    <w:rsid w:val="002F507E"/>
    <w:rsid w:val="002F6ACF"/>
    <w:rsid w:val="002F6F05"/>
    <w:rsid w:val="002F7BB0"/>
    <w:rsid w:val="00302243"/>
    <w:rsid w:val="00302A72"/>
    <w:rsid w:val="00303A03"/>
    <w:rsid w:val="00303F19"/>
    <w:rsid w:val="0030653E"/>
    <w:rsid w:val="0030674F"/>
    <w:rsid w:val="00306858"/>
    <w:rsid w:val="003071D8"/>
    <w:rsid w:val="00312A75"/>
    <w:rsid w:val="0031347B"/>
    <w:rsid w:val="003135EF"/>
    <w:rsid w:val="0031570A"/>
    <w:rsid w:val="00316336"/>
    <w:rsid w:val="00316497"/>
    <w:rsid w:val="00316BD9"/>
    <w:rsid w:val="0031724A"/>
    <w:rsid w:val="003175EA"/>
    <w:rsid w:val="00320CDA"/>
    <w:rsid w:val="00322382"/>
    <w:rsid w:val="00323340"/>
    <w:rsid w:val="00323BF9"/>
    <w:rsid w:val="00325643"/>
    <w:rsid w:val="0032627D"/>
    <w:rsid w:val="00326B82"/>
    <w:rsid w:val="0032723A"/>
    <w:rsid w:val="00331461"/>
    <w:rsid w:val="00331EFE"/>
    <w:rsid w:val="003323A8"/>
    <w:rsid w:val="003331D4"/>
    <w:rsid w:val="003337F2"/>
    <w:rsid w:val="003348F3"/>
    <w:rsid w:val="00334A89"/>
    <w:rsid w:val="00336F16"/>
    <w:rsid w:val="00336F3F"/>
    <w:rsid w:val="00336FE2"/>
    <w:rsid w:val="00337BB4"/>
    <w:rsid w:val="00340533"/>
    <w:rsid w:val="00341CFC"/>
    <w:rsid w:val="0034294D"/>
    <w:rsid w:val="00344C4C"/>
    <w:rsid w:val="00347273"/>
    <w:rsid w:val="00350755"/>
    <w:rsid w:val="003518B2"/>
    <w:rsid w:val="00351A91"/>
    <w:rsid w:val="003526FB"/>
    <w:rsid w:val="00352DBB"/>
    <w:rsid w:val="00355F30"/>
    <w:rsid w:val="003567A4"/>
    <w:rsid w:val="00357046"/>
    <w:rsid w:val="0035750C"/>
    <w:rsid w:val="0035770C"/>
    <w:rsid w:val="00357F7E"/>
    <w:rsid w:val="00360172"/>
    <w:rsid w:val="00360533"/>
    <w:rsid w:val="00364433"/>
    <w:rsid w:val="0036519C"/>
    <w:rsid w:val="003657C5"/>
    <w:rsid w:val="00366345"/>
    <w:rsid w:val="00366DC4"/>
    <w:rsid w:val="00367D10"/>
    <w:rsid w:val="00373478"/>
    <w:rsid w:val="00373A43"/>
    <w:rsid w:val="00374065"/>
    <w:rsid w:val="00375B2B"/>
    <w:rsid w:val="00377BED"/>
    <w:rsid w:val="00380A29"/>
    <w:rsid w:val="00381777"/>
    <w:rsid w:val="00382578"/>
    <w:rsid w:val="0038266E"/>
    <w:rsid w:val="00382F64"/>
    <w:rsid w:val="0038309B"/>
    <w:rsid w:val="003845DA"/>
    <w:rsid w:val="00384A7C"/>
    <w:rsid w:val="003855E5"/>
    <w:rsid w:val="003868B5"/>
    <w:rsid w:val="00387534"/>
    <w:rsid w:val="00391496"/>
    <w:rsid w:val="00392702"/>
    <w:rsid w:val="00393C32"/>
    <w:rsid w:val="003947D9"/>
    <w:rsid w:val="003A0387"/>
    <w:rsid w:val="003A1B9D"/>
    <w:rsid w:val="003A29BA"/>
    <w:rsid w:val="003A309B"/>
    <w:rsid w:val="003A31C9"/>
    <w:rsid w:val="003A4753"/>
    <w:rsid w:val="003A47FC"/>
    <w:rsid w:val="003A5022"/>
    <w:rsid w:val="003A6AAB"/>
    <w:rsid w:val="003A70DB"/>
    <w:rsid w:val="003B178F"/>
    <w:rsid w:val="003B2FE6"/>
    <w:rsid w:val="003B34EF"/>
    <w:rsid w:val="003B714D"/>
    <w:rsid w:val="003B72A6"/>
    <w:rsid w:val="003C002F"/>
    <w:rsid w:val="003C0230"/>
    <w:rsid w:val="003C0E61"/>
    <w:rsid w:val="003C0EED"/>
    <w:rsid w:val="003C2252"/>
    <w:rsid w:val="003C2B54"/>
    <w:rsid w:val="003C308E"/>
    <w:rsid w:val="003C4D2B"/>
    <w:rsid w:val="003C50A4"/>
    <w:rsid w:val="003C5A18"/>
    <w:rsid w:val="003C79A9"/>
    <w:rsid w:val="003D0A78"/>
    <w:rsid w:val="003D128D"/>
    <w:rsid w:val="003D1ADB"/>
    <w:rsid w:val="003D3B76"/>
    <w:rsid w:val="003D4D60"/>
    <w:rsid w:val="003E0640"/>
    <w:rsid w:val="003E3085"/>
    <w:rsid w:val="003E444E"/>
    <w:rsid w:val="003E5A30"/>
    <w:rsid w:val="003E5AFB"/>
    <w:rsid w:val="003E769F"/>
    <w:rsid w:val="003E7C03"/>
    <w:rsid w:val="003F28E8"/>
    <w:rsid w:val="003F33F7"/>
    <w:rsid w:val="003F372C"/>
    <w:rsid w:val="003F5368"/>
    <w:rsid w:val="003F65AB"/>
    <w:rsid w:val="003F7063"/>
    <w:rsid w:val="00402CA2"/>
    <w:rsid w:val="00404AE3"/>
    <w:rsid w:val="004070D1"/>
    <w:rsid w:val="00410E10"/>
    <w:rsid w:val="00412E0F"/>
    <w:rsid w:val="004142AE"/>
    <w:rsid w:val="00414735"/>
    <w:rsid w:val="00414FEA"/>
    <w:rsid w:val="0041592E"/>
    <w:rsid w:val="00416032"/>
    <w:rsid w:val="00420317"/>
    <w:rsid w:val="004203F5"/>
    <w:rsid w:val="00421715"/>
    <w:rsid w:val="004218E3"/>
    <w:rsid w:val="00421EFC"/>
    <w:rsid w:val="004227D9"/>
    <w:rsid w:val="00424CE3"/>
    <w:rsid w:val="0042642C"/>
    <w:rsid w:val="004304C4"/>
    <w:rsid w:val="00430890"/>
    <w:rsid w:val="00433A0D"/>
    <w:rsid w:val="00434963"/>
    <w:rsid w:val="00437FEA"/>
    <w:rsid w:val="0044027F"/>
    <w:rsid w:val="00440B4D"/>
    <w:rsid w:val="00440C6D"/>
    <w:rsid w:val="004455AF"/>
    <w:rsid w:val="00446BC2"/>
    <w:rsid w:val="0045446F"/>
    <w:rsid w:val="004545F6"/>
    <w:rsid w:val="00456B1E"/>
    <w:rsid w:val="00456F1A"/>
    <w:rsid w:val="00457565"/>
    <w:rsid w:val="00460BB4"/>
    <w:rsid w:val="00460C02"/>
    <w:rsid w:val="0046248D"/>
    <w:rsid w:val="00466A43"/>
    <w:rsid w:val="00467A67"/>
    <w:rsid w:val="00467FE4"/>
    <w:rsid w:val="00471A11"/>
    <w:rsid w:val="00473406"/>
    <w:rsid w:val="0047342F"/>
    <w:rsid w:val="0047393B"/>
    <w:rsid w:val="00480084"/>
    <w:rsid w:val="00480EAA"/>
    <w:rsid w:val="00480FE2"/>
    <w:rsid w:val="0048191A"/>
    <w:rsid w:val="0048213F"/>
    <w:rsid w:val="00482523"/>
    <w:rsid w:val="00483078"/>
    <w:rsid w:val="0048382F"/>
    <w:rsid w:val="00484B78"/>
    <w:rsid w:val="0048537E"/>
    <w:rsid w:val="00486618"/>
    <w:rsid w:val="00487A27"/>
    <w:rsid w:val="004953AE"/>
    <w:rsid w:val="004965EC"/>
    <w:rsid w:val="00496D7B"/>
    <w:rsid w:val="004979E6"/>
    <w:rsid w:val="004A0E5D"/>
    <w:rsid w:val="004A1861"/>
    <w:rsid w:val="004A1B56"/>
    <w:rsid w:val="004A2D70"/>
    <w:rsid w:val="004A3414"/>
    <w:rsid w:val="004A4BE8"/>
    <w:rsid w:val="004A4CC7"/>
    <w:rsid w:val="004A578E"/>
    <w:rsid w:val="004A7776"/>
    <w:rsid w:val="004A7F70"/>
    <w:rsid w:val="004B04D8"/>
    <w:rsid w:val="004B11A6"/>
    <w:rsid w:val="004B1CE8"/>
    <w:rsid w:val="004B1F16"/>
    <w:rsid w:val="004B2B6E"/>
    <w:rsid w:val="004B3A81"/>
    <w:rsid w:val="004B439A"/>
    <w:rsid w:val="004B4756"/>
    <w:rsid w:val="004B69D5"/>
    <w:rsid w:val="004B6EAF"/>
    <w:rsid w:val="004B7192"/>
    <w:rsid w:val="004C181D"/>
    <w:rsid w:val="004C305D"/>
    <w:rsid w:val="004C4360"/>
    <w:rsid w:val="004C4817"/>
    <w:rsid w:val="004C4B43"/>
    <w:rsid w:val="004C5209"/>
    <w:rsid w:val="004C566A"/>
    <w:rsid w:val="004C5A00"/>
    <w:rsid w:val="004D0098"/>
    <w:rsid w:val="004D14A3"/>
    <w:rsid w:val="004D1915"/>
    <w:rsid w:val="004D3B52"/>
    <w:rsid w:val="004D5E19"/>
    <w:rsid w:val="004D6A10"/>
    <w:rsid w:val="004D6BDB"/>
    <w:rsid w:val="004E1767"/>
    <w:rsid w:val="004E19F1"/>
    <w:rsid w:val="004E2020"/>
    <w:rsid w:val="004E294F"/>
    <w:rsid w:val="004E2EFD"/>
    <w:rsid w:val="004E30E5"/>
    <w:rsid w:val="004E5DD0"/>
    <w:rsid w:val="004E6160"/>
    <w:rsid w:val="004F1605"/>
    <w:rsid w:val="004F1C4E"/>
    <w:rsid w:val="004F2CDA"/>
    <w:rsid w:val="004F3ED4"/>
    <w:rsid w:val="004F44E6"/>
    <w:rsid w:val="004F450C"/>
    <w:rsid w:val="004F46E9"/>
    <w:rsid w:val="004F5F74"/>
    <w:rsid w:val="00500044"/>
    <w:rsid w:val="0050205A"/>
    <w:rsid w:val="005045A4"/>
    <w:rsid w:val="00504E6D"/>
    <w:rsid w:val="00504F8C"/>
    <w:rsid w:val="00505F88"/>
    <w:rsid w:val="00507939"/>
    <w:rsid w:val="00511330"/>
    <w:rsid w:val="0051134A"/>
    <w:rsid w:val="00515840"/>
    <w:rsid w:val="00517449"/>
    <w:rsid w:val="005209E5"/>
    <w:rsid w:val="00520B12"/>
    <w:rsid w:val="0052203E"/>
    <w:rsid w:val="005225DD"/>
    <w:rsid w:val="00524C0A"/>
    <w:rsid w:val="00525D9B"/>
    <w:rsid w:val="00525F7B"/>
    <w:rsid w:val="0052659F"/>
    <w:rsid w:val="005279A5"/>
    <w:rsid w:val="00527C77"/>
    <w:rsid w:val="00532996"/>
    <w:rsid w:val="00532B4B"/>
    <w:rsid w:val="005357D5"/>
    <w:rsid w:val="00536C07"/>
    <w:rsid w:val="00536C0D"/>
    <w:rsid w:val="00537468"/>
    <w:rsid w:val="005410EB"/>
    <w:rsid w:val="00542319"/>
    <w:rsid w:val="00542F87"/>
    <w:rsid w:val="00543031"/>
    <w:rsid w:val="005435CC"/>
    <w:rsid w:val="00543ABB"/>
    <w:rsid w:val="005442C4"/>
    <w:rsid w:val="0054601B"/>
    <w:rsid w:val="00547578"/>
    <w:rsid w:val="00551031"/>
    <w:rsid w:val="00551351"/>
    <w:rsid w:val="0055202E"/>
    <w:rsid w:val="00552582"/>
    <w:rsid w:val="00553410"/>
    <w:rsid w:val="00553BEF"/>
    <w:rsid w:val="00554584"/>
    <w:rsid w:val="00555E95"/>
    <w:rsid w:val="00560468"/>
    <w:rsid w:val="00561283"/>
    <w:rsid w:val="005619C4"/>
    <w:rsid w:val="005625A5"/>
    <w:rsid w:val="005631FC"/>
    <w:rsid w:val="00563CAD"/>
    <w:rsid w:val="00563D04"/>
    <w:rsid w:val="00563EC8"/>
    <w:rsid w:val="00566A1C"/>
    <w:rsid w:val="00567E0D"/>
    <w:rsid w:val="00572951"/>
    <w:rsid w:val="005741BC"/>
    <w:rsid w:val="0057464F"/>
    <w:rsid w:val="0057551D"/>
    <w:rsid w:val="00575AC8"/>
    <w:rsid w:val="0057647A"/>
    <w:rsid w:val="00577395"/>
    <w:rsid w:val="00577DE3"/>
    <w:rsid w:val="00580861"/>
    <w:rsid w:val="00581609"/>
    <w:rsid w:val="00582834"/>
    <w:rsid w:val="0058418E"/>
    <w:rsid w:val="00584790"/>
    <w:rsid w:val="00584816"/>
    <w:rsid w:val="00584C58"/>
    <w:rsid w:val="0058634E"/>
    <w:rsid w:val="00586BAC"/>
    <w:rsid w:val="00586C43"/>
    <w:rsid w:val="0058713C"/>
    <w:rsid w:val="005905DE"/>
    <w:rsid w:val="00591B1B"/>
    <w:rsid w:val="00592830"/>
    <w:rsid w:val="00593549"/>
    <w:rsid w:val="00593BA0"/>
    <w:rsid w:val="00595838"/>
    <w:rsid w:val="00595F4C"/>
    <w:rsid w:val="00596228"/>
    <w:rsid w:val="00596C4A"/>
    <w:rsid w:val="005A155F"/>
    <w:rsid w:val="005A4A1F"/>
    <w:rsid w:val="005A4B6F"/>
    <w:rsid w:val="005A5410"/>
    <w:rsid w:val="005A5BA6"/>
    <w:rsid w:val="005A5DA1"/>
    <w:rsid w:val="005A60FD"/>
    <w:rsid w:val="005A7200"/>
    <w:rsid w:val="005A7DE3"/>
    <w:rsid w:val="005B0430"/>
    <w:rsid w:val="005B3254"/>
    <w:rsid w:val="005B4AD9"/>
    <w:rsid w:val="005B502D"/>
    <w:rsid w:val="005C3CE4"/>
    <w:rsid w:val="005C4A8D"/>
    <w:rsid w:val="005C4CD8"/>
    <w:rsid w:val="005C5E2F"/>
    <w:rsid w:val="005C6151"/>
    <w:rsid w:val="005C63E8"/>
    <w:rsid w:val="005C7232"/>
    <w:rsid w:val="005C7E24"/>
    <w:rsid w:val="005D0190"/>
    <w:rsid w:val="005D14E2"/>
    <w:rsid w:val="005D3573"/>
    <w:rsid w:val="005D4792"/>
    <w:rsid w:val="005D5366"/>
    <w:rsid w:val="005D539E"/>
    <w:rsid w:val="005E025F"/>
    <w:rsid w:val="005E28AD"/>
    <w:rsid w:val="005E2D1F"/>
    <w:rsid w:val="005E2DD0"/>
    <w:rsid w:val="005E3590"/>
    <w:rsid w:val="005E36CA"/>
    <w:rsid w:val="005E3F65"/>
    <w:rsid w:val="005E5A95"/>
    <w:rsid w:val="005E6793"/>
    <w:rsid w:val="005E790C"/>
    <w:rsid w:val="005F22E2"/>
    <w:rsid w:val="005F30DC"/>
    <w:rsid w:val="005F33B7"/>
    <w:rsid w:val="005F3A4C"/>
    <w:rsid w:val="005F4CD6"/>
    <w:rsid w:val="005F69AC"/>
    <w:rsid w:val="005F6D28"/>
    <w:rsid w:val="00600A2A"/>
    <w:rsid w:val="00603023"/>
    <w:rsid w:val="00604191"/>
    <w:rsid w:val="0060431A"/>
    <w:rsid w:val="00605C3A"/>
    <w:rsid w:val="00605FA8"/>
    <w:rsid w:val="00606ACD"/>
    <w:rsid w:val="00607871"/>
    <w:rsid w:val="0061316B"/>
    <w:rsid w:val="00613ED7"/>
    <w:rsid w:val="00614742"/>
    <w:rsid w:val="0061484C"/>
    <w:rsid w:val="00614ECC"/>
    <w:rsid w:val="00615E30"/>
    <w:rsid w:val="00617D7C"/>
    <w:rsid w:val="00617E16"/>
    <w:rsid w:val="006207E2"/>
    <w:rsid w:val="006224EA"/>
    <w:rsid w:val="00622C6E"/>
    <w:rsid w:val="00624656"/>
    <w:rsid w:val="00624977"/>
    <w:rsid w:val="00627404"/>
    <w:rsid w:val="00627D39"/>
    <w:rsid w:val="00631E82"/>
    <w:rsid w:val="00632B3D"/>
    <w:rsid w:val="0063645C"/>
    <w:rsid w:val="006403B7"/>
    <w:rsid w:val="00640899"/>
    <w:rsid w:val="006410D1"/>
    <w:rsid w:val="00641D9C"/>
    <w:rsid w:val="006432B4"/>
    <w:rsid w:val="006437A5"/>
    <w:rsid w:val="00643B4A"/>
    <w:rsid w:val="00644B44"/>
    <w:rsid w:val="00645F22"/>
    <w:rsid w:val="006479DA"/>
    <w:rsid w:val="006514AE"/>
    <w:rsid w:val="00651512"/>
    <w:rsid w:val="00652A9C"/>
    <w:rsid w:val="00656071"/>
    <w:rsid w:val="00660B6D"/>
    <w:rsid w:val="006612C0"/>
    <w:rsid w:val="00661723"/>
    <w:rsid w:val="0066280D"/>
    <w:rsid w:val="006640E4"/>
    <w:rsid w:val="00665D3C"/>
    <w:rsid w:val="006718D8"/>
    <w:rsid w:val="00671D38"/>
    <w:rsid w:val="00671EA4"/>
    <w:rsid w:val="006722E2"/>
    <w:rsid w:val="006737FB"/>
    <w:rsid w:val="0067406C"/>
    <w:rsid w:val="00674B6C"/>
    <w:rsid w:val="0067557B"/>
    <w:rsid w:val="00676901"/>
    <w:rsid w:val="00677E3C"/>
    <w:rsid w:val="00681358"/>
    <w:rsid w:val="0068191C"/>
    <w:rsid w:val="006825C6"/>
    <w:rsid w:val="0068299D"/>
    <w:rsid w:val="00683012"/>
    <w:rsid w:val="006837A9"/>
    <w:rsid w:val="006839DE"/>
    <w:rsid w:val="00683F70"/>
    <w:rsid w:val="00684E53"/>
    <w:rsid w:val="006861A5"/>
    <w:rsid w:val="00686440"/>
    <w:rsid w:val="006866F7"/>
    <w:rsid w:val="00690785"/>
    <w:rsid w:val="00690B53"/>
    <w:rsid w:val="0069242C"/>
    <w:rsid w:val="006926B2"/>
    <w:rsid w:val="006927A7"/>
    <w:rsid w:val="0069465E"/>
    <w:rsid w:val="00697B69"/>
    <w:rsid w:val="00697D2B"/>
    <w:rsid w:val="00697F4A"/>
    <w:rsid w:val="006A0434"/>
    <w:rsid w:val="006A0A97"/>
    <w:rsid w:val="006A201B"/>
    <w:rsid w:val="006A2950"/>
    <w:rsid w:val="006A3374"/>
    <w:rsid w:val="006A5943"/>
    <w:rsid w:val="006A5D2E"/>
    <w:rsid w:val="006A67EC"/>
    <w:rsid w:val="006B1937"/>
    <w:rsid w:val="006B209E"/>
    <w:rsid w:val="006B2108"/>
    <w:rsid w:val="006B3F82"/>
    <w:rsid w:val="006B4E4E"/>
    <w:rsid w:val="006B536D"/>
    <w:rsid w:val="006B5635"/>
    <w:rsid w:val="006C1D8B"/>
    <w:rsid w:val="006C1E9B"/>
    <w:rsid w:val="006C4211"/>
    <w:rsid w:val="006C5491"/>
    <w:rsid w:val="006C68E2"/>
    <w:rsid w:val="006C7010"/>
    <w:rsid w:val="006C7DF7"/>
    <w:rsid w:val="006D14D5"/>
    <w:rsid w:val="006D20F7"/>
    <w:rsid w:val="006D30E1"/>
    <w:rsid w:val="006D4354"/>
    <w:rsid w:val="006D5473"/>
    <w:rsid w:val="006D5565"/>
    <w:rsid w:val="006D5E3B"/>
    <w:rsid w:val="006E0475"/>
    <w:rsid w:val="006E148F"/>
    <w:rsid w:val="006E1645"/>
    <w:rsid w:val="006E2C1C"/>
    <w:rsid w:val="006E3210"/>
    <w:rsid w:val="006E399B"/>
    <w:rsid w:val="006E4F7E"/>
    <w:rsid w:val="006E5013"/>
    <w:rsid w:val="006E6FD7"/>
    <w:rsid w:val="006F164A"/>
    <w:rsid w:val="006F1EB0"/>
    <w:rsid w:val="006F2A60"/>
    <w:rsid w:val="006F3110"/>
    <w:rsid w:val="006F430D"/>
    <w:rsid w:val="006F7437"/>
    <w:rsid w:val="006F791C"/>
    <w:rsid w:val="006F7EF7"/>
    <w:rsid w:val="00700C57"/>
    <w:rsid w:val="007019B1"/>
    <w:rsid w:val="00701C28"/>
    <w:rsid w:val="00702BD0"/>
    <w:rsid w:val="00703AAF"/>
    <w:rsid w:val="007045E3"/>
    <w:rsid w:val="007061A9"/>
    <w:rsid w:val="00707D25"/>
    <w:rsid w:val="007118F8"/>
    <w:rsid w:val="0071195C"/>
    <w:rsid w:val="0071322C"/>
    <w:rsid w:val="007134AA"/>
    <w:rsid w:val="00713F56"/>
    <w:rsid w:val="0071406E"/>
    <w:rsid w:val="007142B8"/>
    <w:rsid w:val="0071509E"/>
    <w:rsid w:val="007154E9"/>
    <w:rsid w:val="00721798"/>
    <w:rsid w:val="00722066"/>
    <w:rsid w:val="007227D8"/>
    <w:rsid w:val="00722889"/>
    <w:rsid w:val="00723491"/>
    <w:rsid w:val="00724585"/>
    <w:rsid w:val="00727C00"/>
    <w:rsid w:val="0073027F"/>
    <w:rsid w:val="00730719"/>
    <w:rsid w:val="007316E6"/>
    <w:rsid w:val="007322F8"/>
    <w:rsid w:val="00734142"/>
    <w:rsid w:val="00735715"/>
    <w:rsid w:val="0073576A"/>
    <w:rsid w:val="00737531"/>
    <w:rsid w:val="00737DBE"/>
    <w:rsid w:val="00741214"/>
    <w:rsid w:val="007413CC"/>
    <w:rsid w:val="00742523"/>
    <w:rsid w:val="007427D9"/>
    <w:rsid w:val="00743A17"/>
    <w:rsid w:val="00743C05"/>
    <w:rsid w:val="00745076"/>
    <w:rsid w:val="00746090"/>
    <w:rsid w:val="0074650B"/>
    <w:rsid w:val="00746859"/>
    <w:rsid w:val="0074763E"/>
    <w:rsid w:val="00750358"/>
    <w:rsid w:val="0075155E"/>
    <w:rsid w:val="00752C7C"/>
    <w:rsid w:val="00752FCC"/>
    <w:rsid w:val="00753187"/>
    <w:rsid w:val="007537D9"/>
    <w:rsid w:val="0075564F"/>
    <w:rsid w:val="00755F71"/>
    <w:rsid w:val="007564D5"/>
    <w:rsid w:val="00756B79"/>
    <w:rsid w:val="00757C89"/>
    <w:rsid w:val="0076055D"/>
    <w:rsid w:val="007615CB"/>
    <w:rsid w:val="00761736"/>
    <w:rsid w:val="00763460"/>
    <w:rsid w:val="0076470B"/>
    <w:rsid w:val="007656C9"/>
    <w:rsid w:val="00765A31"/>
    <w:rsid w:val="00766587"/>
    <w:rsid w:val="0076725F"/>
    <w:rsid w:val="007707C2"/>
    <w:rsid w:val="00770FB3"/>
    <w:rsid w:val="00771F2A"/>
    <w:rsid w:val="0077339C"/>
    <w:rsid w:val="00776540"/>
    <w:rsid w:val="00776C4E"/>
    <w:rsid w:val="007805DE"/>
    <w:rsid w:val="00780B40"/>
    <w:rsid w:val="00781303"/>
    <w:rsid w:val="00782F43"/>
    <w:rsid w:val="0078527E"/>
    <w:rsid w:val="00786C66"/>
    <w:rsid w:val="00787D4E"/>
    <w:rsid w:val="00787FAF"/>
    <w:rsid w:val="00790053"/>
    <w:rsid w:val="007911B6"/>
    <w:rsid w:val="00793B72"/>
    <w:rsid w:val="0079584A"/>
    <w:rsid w:val="0079720C"/>
    <w:rsid w:val="007976A4"/>
    <w:rsid w:val="00797770"/>
    <w:rsid w:val="007A074C"/>
    <w:rsid w:val="007A0AD1"/>
    <w:rsid w:val="007A10A9"/>
    <w:rsid w:val="007A170A"/>
    <w:rsid w:val="007A5FA3"/>
    <w:rsid w:val="007A644D"/>
    <w:rsid w:val="007A65E3"/>
    <w:rsid w:val="007A7418"/>
    <w:rsid w:val="007B02A8"/>
    <w:rsid w:val="007B0470"/>
    <w:rsid w:val="007B0CCA"/>
    <w:rsid w:val="007B142D"/>
    <w:rsid w:val="007C576F"/>
    <w:rsid w:val="007D10C5"/>
    <w:rsid w:val="007D17DF"/>
    <w:rsid w:val="007D2296"/>
    <w:rsid w:val="007D24EC"/>
    <w:rsid w:val="007D3E50"/>
    <w:rsid w:val="007D4389"/>
    <w:rsid w:val="007D6C6E"/>
    <w:rsid w:val="007D746E"/>
    <w:rsid w:val="007D7DCC"/>
    <w:rsid w:val="007E156D"/>
    <w:rsid w:val="007E3C37"/>
    <w:rsid w:val="007E6384"/>
    <w:rsid w:val="007E7F3B"/>
    <w:rsid w:val="007F0AD6"/>
    <w:rsid w:val="007F100F"/>
    <w:rsid w:val="007F2658"/>
    <w:rsid w:val="007F4094"/>
    <w:rsid w:val="007F5027"/>
    <w:rsid w:val="007F6D99"/>
    <w:rsid w:val="007F762E"/>
    <w:rsid w:val="007F770C"/>
    <w:rsid w:val="0080022F"/>
    <w:rsid w:val="0080097E"/>
    <w:rsid w:val="00802038"/>
    <w:rsid w:val="00802323"/>
    <w:rsid w:val="008025E2"/>
    <w:rsid w:val="00802761"/>
    <w:rsid w:val="008029A4"/>
    <w:rsid w:val="00804660"/>
    <w:rsid w:val="0080500D"/>
    <w:rsid w:val="00806912"/>
    <w:rsid w:val="00806A43"/>
    <w:rsid w:val="00810F76"/>
    <w:rsid w:val="00812F9D"/>
    <w:rsid w:val="00813B60"/>
    <w:rsid w:val="00814FC4"/>
    <w:rsid w:val="0081519E"/>
    <w:rsid w:val="00815A81"/>
    <w:rsid w:val="00815DD5"/>
    <w:rsid w:val="00817E01"/>
    <w:rsid w:val="008207F8"/>
    <w:rsid w:val="008216E3"/>
    <w:rsid w:val="008222AA"/>
    <w:rsid w:val="00822908"/>
    <w:rsid w:val="00822EB5"/>
    <w:rsid w:val="00823083"/>
    <w:rsid w:val="00823BD2"/>
    <w:rsid w:val="00824F6D"/>
    <w:rsid w:val="00827A3B"/>
    <w:rsid w:val="00827F6E"/>
    <w:rsid w:val="0083152C"/>
    <w:rsid w:val="00831C57"/>
    <w:rsid w:val="0083346F"/>
    <w:rsid w:val="00834328"/>
    <w:rsid w:val="00834489"/>
    <w:rsid w:val="00834C92"/>
    <w:rsid w:val="00835D6F"/>
    <w:rsid w:val="00837949"/>
    <w:rsid w:val="00841FED"/>
    <w:rsid w:val="00843DD1"/>
    <w:rsid w:val="0084440E"/>
    <w:rsid w:val="00844455"/>
    <w:rsid w:val="00844541"/>
    <w:rsid w:val="008455E7"/>
    <w:rsid w:val="0084736B"/>
    <w:rsid w:val="008477DE"/>
    <w:rsid w:val="00851EAA"/>
    <w:rsid w:val="008522FC"/>
    <w:rsid w:val="00853911"/>
    <w:rsid w:val="0085492D"/>
    <w:rsid w:val="00855039"/>
    <w:rsid w:val="0085658F"/>
    <w:rsid w:val="008571C6"/>
    <w:rsid w:val="00857E6B"/>
    <w:rsid w:val="00861A1F"/>
    <w:rsid w:val="0086283C"/>
    <w:rsid w:val="00866C83"/>
    <w:rsid w:val="008675AC"/>
    <w:rsid w:val="00872482"/>
    <w:rsid w:val="00872A2B"/>
    <w:rsid w:val="00872F11"/>
    <w:rsid w:val="008766AE"/>
    <w:rsid w:val="00876ED2"/>
    <w:rsid w:val="00880155"/>
    <w:rsid w:val="0088065E"/>
    <w:rsid w:val="00880780"/>
    <w:rsid w:val="00881953"/>
    <w:rsid w:val="00881D01"/>
    <w:rsid w:val="00882860"/>
    <w:rsid w:val="0088475B"/>
    <w:rsid w:val="008861E4"/>
    <w:rsid w:val="00891755"/>
    <w:rsid w:val="008919E2"/>
    <w:rsid w:val="00892358"/>
    <w:rsid w:val="00892813"/>
    <w:rsid w:val="00895A49"/>
    <w:rsid w:val="00895D34"/>
    <w:rsid w:val="00895F7A"/>
    <w:rsid w:val="0089778E"/>
    <w:rsid w:val="008A28F8"/>
    <w:rsid w:val="008A3805"/>
    <w:rsid w:val="008A4A2E"/>
    <w:rsid w:val="008B0318"/>
    <w:rsid w:val="008B12AE"/>
    <w:rsid w:val="008B2138"/>
    <w:rsid w:val="008B49E7"/>
    <w:rsid w:val="008B5873"/>
    <w:rsid w:val="008B612E"/>
    <w:rsid w:val="008B6488"/>
    <w:rsid w:val="008B6F15"/>
    <w:rsid w:val="008B7F9A"/>
    <w:rsid w:val="008C0128"/>
    <w:rsid w:val="008C0BE8"/>
    <w:rsid w:val="008C176A"/>
    <w:rsid w:val="008C1FD7"/>
    <w:rsid w:val="008C32E1"/>
    <w:rsid w:val="008C355A"/>
    <w:rsid w:val="008C51CD"/>
    <w:rsid w:val="008C7B58"/>
    <w:rsid w:val="008D0971"/>
    <w:rsid w:val="008D1599"/>
    <w:rsid w:val="008D220F"/>
    <w:rsid w:val="008D25E9"/>
    <w:rsid w:val="008D6535"/>
    <w:rsid w:val="008D68C8"/>
    <w:rsid w:val="008E05E3"/>
    <w:rsid w:val="008E0942"/>
    <w:rsid w:val="008E0B33"/>
    <w:rsid w:val="008E0EE7"/>
    <w:rsid w:val="008E1D9A"/>
    <w:rsid w:val="008E2128"/>
    <w:rsid w:val="008E2FEA"/>
    <w:rsid w:val="008E32A1"/>
    <w:rsid w:val="008E53D2"/>
    <w:rsid w:val="008E7116"/>
    <w:rsid w:val="008F06FE"/>
    <w:rsid w:val="008F6F2B"/>
    <w:rsid w:val="008F6FD0"/>
    <w:rsid w:val="0090097E"/>
    <w:rsid w:val="009028E0"/>
    <w:rsid w:val="0090315C"/>
    <w:rsid w:val="00904861"/>
    <w:rsid w:val="00907305"/>
    <w:rsid w:val="0091033E"/>
    <w:rsid w:val="0091040D"/>
    <w:rsid w:val="00910A8B"/>
    <w:rsid w:val="0091332D"/>
    <w:rsid w:val="0091346F"/>
    <w:rsid w:val="0091354E"/>
    <w:rsid w:val="00913A4B"/>
    <w:rsid w:val="00914FE4"/>
    <w:rsid w:val="00915BCA"/>
    <w:rsid w:val="00916ED0"/>
    <w:rsid w:val="009172A7"/>
    <w:rsid w:val="00917986"/>
    <w:rsid w:val="00920660"/>
    <w:rsid w:val="009209A6"/>
    <w:rsid w:val="009255BB"/>
    <w:rsid w:val="0092609E"/>
    <w:rsid w:val="00926316"/>
    <w:rsid w:val="00926FAC"/>
    <w:rsid w:val="0093028A"/>
    <w:rsid w:val="009334A8"/>
    <w:rsid w:val="009339D9"/>
    <w:rsid w:val="00933ACC"/>
    <w:rsid w:val="00940CF6"/>
    <w:rsid w:val="00941151"/>
    <w:rsid w:val="00942186"/>
    <w:rsid w:val="009453F6"/>
    <w:rsid w:val="009456F5"/>
    <w:rsid w:val="00945751"/>
    <w:rsid w:val="009458FF"/>
    <w:rsid w:val="0094648B"/>
    <w:rsid w:val="00946FD4"/>
    <w:rsid w:val="00950EE3"/>
    <w:rsid w:val="0095146D"/>
    <w:rsid w:val="00951696"/>
    <w:rsid w:val="00954509"/>
    <w:rsid w:val="009556FF"/>
    <w:rsid w:val="00956228"/>
    <w:rsid w:val="00957B35"/>
    <w:rsid w:val="00957C3A"/>
    <w:rsid w:val="0096054C"/>
    <w:rsid w:val="00961733"/>
    <w:rsid w:val="009630B6"/>
    <w:rsid w:val="00963327"/>
    <w:rsid w:val="00963E2C"/>
    <w:rsid w:val="0096646E"/>
    <w:rsid w:val="009668AB"/>
    <w:rsid w:val="00971236"/>
    <w:rsid w:val="00972D7D"/>
    <w:rsid w:val="0097395A"/>
    <w:rsid w:val="00973F13"/>
    <w:rsid w:val="00974A3D"/>
    <w:rsid w:val="009768CF"/>
    <w:rsid w:val="00977142"/>
    <w:rsid w:val="009773F3"/>
    <w:rsid w:val="00981D69"/>
    <w:rsid w:val="00982C24"/>
    <w:rsid w:val="00985777"/>
    <w:rsid w:val="00986369"/>
    <w:rsid w:val="00991881"/>
    <w:rsid w:val="0099207B"/>
    <w:rsid w:val="0099271E"/>
    <w:rsid w:val="00993B80"/>
    <w:rsid w:val="009940A5"/>
    <w:rsid w:val="00996385"/>
    <w:rsid w:val="009976B1"/>
    <w:rsid w:val="009A1128"/>
    <w:rsid w:val="009A1B37"/>
    <w:rsid w:val="009A293B"/>
    <w:rsid w:val="009A2D0C"/>
    <w:rsid w:val="009A2DDD"/>
    <w:rsid w:val="009A54F1"/>
    <w:rsid w:val="009A5D96"/>
    <w:rsid w:val="009A79E7"/>
    <w:rsid w:val="009B03AE"/>
    <w:rsid w:val="009B0580"/>
    <w:rsid w:val="009B0960"/>
    <w:rsid w:val="009B0ABB"/>
    <w:rsid w:val="009B25A5"/>
    <w:rsid w:val="009B38EC"/>
    <w:rsid w:val="009B4C98"/>
    <w:rsid w:val="009B506C"/>
    <w:rsid w:val="009B5802"/>
    <w:rsid w:val="009B6835"/>
    <w:rsid w:val="009B7EB5"/>
    <w:rsid w:val="009C5BA5"/>
    <w:rsid w:val="009C5DA9"/>
    <w:rsid w:val="009D2E9E"/>
    <w:rsid w:val="009D3054"/>
    <w:rsid w:val="009D582D"/>
    <w:rsid w:val="009D58C9"/>
    <w:rsid w:val="009D5971"/>
    <w:rsid w:val="009D6643"/>
    <w:rsid w:val="009D701A"/>
    <w:rsid w:val="009D72EC"/>
    <w:rsid w:val="009D76C9"/>
    <w:rsid w:val="009D7E0A"/>
    <w:rsid w:val="009E1D4A"/>
    <w:rsid w:val="009E24FD"/>
    <w:rsid w:val="009E41C4"/>
    <w:rsid w:val="009E4C14"/>
    <w:rsid w:val="009E4E49"/>
    <w:rsid w:val="009E607F"/>
    <w:rsid w:val="009E7A72"/>
    <w:rsid w:val="009F0405"/>
    <w:rsid w:val="009F0671"/>
    <w:rsid w:val="009F0F7D"/>
    <w:rsid w:val="009F2072"/>
    <w:rsid w:val="009F20C0"/>
    <w:rsid w:val="009F277C"/>
    <w:rsid w:val="009F28EF"/>
    <w:rsid w:val="009F4EEB"/>
    <w:rsid w:val="009F51AF"/>
    <w:rsid w:val="009F6391"/>
    <w:rsid w:val="009F6F8F"/>
    <w:rsid w:val="009F76F0"/>
    <w:rsid w:val="00A0125B"/>
    <w:rsid w:val="00A020E9"/>
    <w:rsid w:val="00A0544C"/>
    <w:rsid w:val="00A061B7"/>
    <w:rsid w:val="00A06641"/>
    <w:rsid w:val="00A067E9"/>
    <w:rsid w:val="00A06BFD"/>
    <w:rsid w:val="00A07D63"/>
    <w:rsid w:val="00A11BA6"/>
    <w:rsid w:val="00A12AC2"/>
    <w:rsid w:val="00A1326D"/>
    <w:rsid w:val="00A163DD"/>
    <w:rsid w:val="00A228A8"/>
    <w:rsid w:val="00A2330F"/>
    <w:rsid w:val="00A23D9B"/>
    <w:rsid w:val="00A24FDD"/>
    <w:rsid w:val="00A26BF8"/>
    <w:rsid w:val="00A30AD9"/>
    <w:rsid w:val="00A32191"/>
    <w:rsid w:val="00A326ED"/>
    <w:rsid w:val="00A33297"/>
    <w:rsid w:val="00A37F9A"/>
    <w:rsid w:val="00A403D5"/>
    <w:rsid w:val="00A4111D"/>
    <w:rsid w:val="00A418D5"/>
    <w:rsid w:val="00A423D1"/>
    <w:rsid w:val="00A4323E"/>
    <w:rsid w:val="00A444CB"/>
    <w:rsid w:val="00A455E6"/>
    <w:rsid w:val="00A46D00"/>
    <w:rsid w:val="00A47A7A"/>
    <w:rsid w:val="00A5083A"/>
    <w:rsid w:val="00A50AB5"/>
    <w:rsid w:val="00A5116A"/>
    <w:rsid w:val="00A51B15"/>
    <w:rsid w:val="00A5432D"/>
    <w:rsid w:val="00A56014"/>
    <w:rsid w:val="00A56435"/>
    <w:rsid w:val="00A56B1F"/>
    <w:rsid w:val="00A56FD8"/>
    <w:rsid w:val="00A57F69"/>
    <w:rsid w:val="00A60439"/>
    <w:rsid w:val="00A62107"/>
    <w:rsid w:val="00A63C23"/>
    <w:rsid w:val="00A64450"/>
    <w:rsid w:val="00A65A9C"/>
    <w:rsid w:val="00A65B49"/>
    <w:rsid w:val="00A661C6"/>
    <w:rsid w:val="00A67792"/>
    <w:rsid w:val="00A75685"/>
    <w:rsid w:val="00A76196"/>
    <w:rsid w:val="00A76E0C"/>
    <w:rsid w:val="00A77C1C"/>
    <w:rsid w:val="00A77CC1"/>
    <w:rsid w:val="00A800A8"/>
    <w:rsid w:val="00A81FEA"/>
    <w:rsid w:val="00A82F95"/>
    <w:rsid w:val="00A857E5"/>
    <w:rsid w:val="00A858F2"/>
    <w:rsid w:val="00A85C98"/>
    <w:rsid w:val="00A8773E"/>
    <w:rsid w:val="00A90787"/>
    <w:rsid w:val="00A92898"/>
    <w:rsid w:val="00A92C0A"/>
    <w:rsid w:val="00A93000"/>
    <w:rsid w:val="00A94CD9"/>
    <w:rsid w:val="00A959AE"/>
    <w:rsid w:val="00A95A8F"/>
    <w:rsid w:val="00AA117B"/>
    <w:rsid w:val="00AA16DA"/>
    <w:rsid w:val="00AA22BF"/>
    <w:rsid w:val="00AA26B0"/>
    <w:rsid w:val="00AA29D8"/>
    <w:rsid w:val="00AA32C0"/>
    <w:rsid w:val="00AA378B"/>
    <w:rsid w:val="00AA4277"/>
    <w:rsid w:val="00AA44C3"/>
    <w:rsid w:val="00AA4969"/>
    <w:rsid w:val="00AA600E"/>
    <w:rsid w:val="00AA753E"/>
    <w:rsid w:val="00AA78D7"/>
    <w:rsid w:val="00AA799F"/>
    <w:rsid w:val="00AB2416"/>
    <w:rsid w:val="00AB39A3"/>
    <w:rsid w:val="00AB3F26"/>
    <w:rsid w:val="00AB45DA"/>
    <w:rsid w:val="00AB5523"/>
    <w:rsid w:val="00AC03E6"/>
    <w:rsid w:val="00AC2A0D"/>
    <w:rsid w:val="00AC2A27"/>
    <w:rsid w:val="00AC2DE5"/>
    <w:rsid w:val="00AC4B11"/>
    <w:rsid w:val="00AC6530"/>
    <w:rsid w:val="00AD246B"/>
    <w:rsid w:val="00AD259B"/>
    <w:rsid w:val="00AD3396"/>
    <w:rsid w:val="00AD4371"/>
    <w:rsid w:val="00AD43A1"/>
    <w:rsid w:val="00AD46C1"/>
    <w:rsid w:val="00AD4E71"/>
    <w:rsid w:val="00AD5726"/>
    <w:rsid w:val="00AE0A6E"/>
    <w:rsid w:val="00AE1B77"/>
    <w:rsid w:val="00AE2DF2"/>
    <w:rsid w:val="00AE3E86"/>
    <w:rsid w:val="00AE3FCB"/>
    <w:rsid w:val="00AE4DF7"/>
    <w:rsid w:val="00AE5B0D"/>
    <w:rsid w:val="00AE6AF7"/>
    <w:rsid w:val="00AF0207"/>
    <w:rsid w:val="00AF0AD3"/>
    <w:rsid w:val="00AF3DBD"/>
    <w:rsid w:val="00AF43F0"/>
    <w:rsid w:val="00AF6D63"/>
    <w:rsid w:val="00AF7802"/>
    <w:rsid w:val="00AF7940"/>
    <w:rsid w:val="00B00714"/>
    <w:rsid w:val="00B00B2F"/>
    <w:rsid w:val="00B03234"/>
    <w:rsid w:val="00B04025"/>
    <w:rsid w:val="00B04424"/>
    <w:rsid w:val="00B04614"/>
    <w:rsid w:val="00B06D8E"/>
    <w:rsid w:val="00B06DCE"/>
    <w:rsid w:val="00B11144"/>
    <w:rsid w:val="00B11ADC"/>
    <w:rsid w:val="00B11AEB"/>
    <w:rsid w:val="00B12F0B"/>
    <w:rsid w:val="00B14A6D"/>
    <w:rsid w:val="00B14AF5"/>
    <w:rsid w:val="00B15639"/>
    <w:rsid w:val="00B17767"/>
    <w:rsid w:val="00B224BD"/>
    <w:rsid w:val="00B23565"/>
    <w:rsid w:val="00B24952"/>
    <w:rsid w:val="00B2531E"/>
    <w:rsid w:val="00B268EA"/>
    <w:rsid w:val="00B27020"/>
    <w:rsid w:val="00B27A49"/>
    <w:rsid w:val="00B30DFF"/>
    <w:rsid w:val="00B31245"/>
    <w:rsid w:val="00B31434"/>
    <w:rsid w:val="00B31D62"/>
    <w:rsid w:val="00B32888"/>
    <w:rsid w:val="00B33553"/>
    <w:rsid w:val="00B342B6"/>
    <w:rsid w:val="00B3683B"/>
    <w:rsid w:val="00B36E13"/>
    <w:rsid w:val="00B407E3"/>
    <w:rsid w:val="00B41069"/>
    <w:rsid w:val="00B418A2"/>
    <w:rsid w:val="00B418C6"/>
    <w:rsid w:val="00B419FD"/>
    <w:rsid w:val="00B423D2"/>
    <w:rsid w:val="00B4504C"/>
    <w:rsid w:val="00B45682"/>
    <w:rsid w:val="00B462EC"/>
    <w:rsid w:val="00B46BD1"/>
    <w:rsid w:val="00B46BD3"/>
    <w:rsid w:val="00B477AB"/>
    <w:rsid w:val="00B47A95"/>
    <w:rsid w:val="00B47EB3"/>
    <w:rsid w:val="00B51721"/>
    <w:rsid w:val="00B51B9F"/>
    <w:rsid w:val="00B54724"/>
    <w:rsid w:val="00B5548E"/>
    <w:rsid w:val="00B56A86"/>
    <w:rsid w:val="00B577F0"/>
    <w:rsid w:val="00B6022B"/>
    <w:rsid w:val="00B60856"/>
    <w:rsid w:val="00B60A78"/>
    <w:rsid w:val="00B614C4"/>
    <w:rsid w:val="00B619A3"/>
    <w:rsid w:val="00B6360C"/>
    <w:rsid w:val="00B64B8D"/>
    <w:rsid w:val="00B6501E"/>
    <w:rsid w:val="00B65B8A"/>
    <w:rsid w:val="00B6676A"/>
    <w:rsid w:val="00B66D28"/>
    <w:rsid w:val="00B70420"/>
    <w:rsid w:val="00B70FF7"/>
    <w:rsid w:val="00B71C76"/>
    <w:rsid w:val="00B71C95"/>
    <w:rsid w:val="00B73837"/>
    <w:rsid w:val="00B740F4"/>
    <w:rsid w:val="00B74960"/>
    <w:rsid w:val="00B7610E"/>
    <w:rsid w:val="00B7727F"/>
    <w:rsid w:val="00B772D7"/>
    <w:rsid w:val="00B7735A"/>
    <w:rsid w:val="00B77711"/>
    <w:rsid w:val="00B77970"/>
    <w:rsid w:val="00B80495"/>
    <w:rsid w:val="00B806BE"/>
    <w:rsid w:val="00B82E92"/>
    <w:rsid w:val="00B83557"/>
    <w:rsid w:val="00B8593F"/>
    <w:rsid w:val="00B85D39"/>
    <w:rsid w:val="00B87D23"/>
    <w:rsid w:val="00B90B32"/>
    <w:rsid w:val="00B90B96"/>
    <w:rsid w:val="00B91596"/>
    <w:rsid w:val="00B91935"/>
    <w:rsid w:val="00B924A7"/>
    <w:rsid w:val="00B92D43"/>
    <w:rsid w:val="00B92E9D"/>
    <w:rsid w:val="00B932E4"/>
    <w:rsid w:val="00B938FA"/>
    <w:rsid w:val="00B9582E"/>
    <w:rsid w:val="00B9692A"/>
    <w:rsid w:val="00B96D09"/>
    <w:rsid w:val="00BA0873"/>
    <w:rsid w:val="00BA0C4F"/>
    <w:rsid w:val="00BA1422"/>
    <w:rsid w:val="00BA40FC"/>
    <w:rsid w:val="00BA424C"/>
    <w:rsid w:val="00BA43AB"/>
    <w:rsid w:val="00BA551E"/>
    <w:rsid w:val="00BA6FED"/>
    <w:rsid w:val="00BA72B1"/>
    <w:rsid w:val="00BB0726"/>
    <w:rsid w:val="00BB0E7B"/>
    <w:rsid w:val="00BB2778"/>
    <w:rsid w:val="00BB28D0"/>
    <w:rsid w:val="00BB34D5"/>
    <w:rsid w:val="00BB503B"/>
    <w:rsid w:val="00BB6939"/>
    <w:rsid w:val="00BB71A6"/>
    <w:rsid w:val="00BC0A21"/>
    <w:rsid w:val="00BC170B"/>
    <w:rsid w:val="00BC2517"/>
    <w:rsid w:val="00BC2575"/>
    <w:rsid w:val="00BC25B6"/>
    <w:rsid w:val="00BC2B24"/>
    <w:rsid w:val="00BC4C43"/>
    <w:rsid w:val="00BC6181"/>
    <w:rsid w:val="00BC6594"/>
    <w:rsid w:val="00BC718E"/>
    <w:rsid w:val="00BD0EE6"/>
    <w:rsid w:val="00BD1254"/>
    <w:rsid w:val="00BD35B0"/>
    <w:rsid w:val="00BD3A5F"/>
    <w:rsid w:val="00BD5BBE"/>
    <w:rsid w:val="00BD5E5F"/>
    <w:rsid w:val="00BD6BAD"/>
    <w:rsid w:val="00BD789E"/>
    <w:rsid w:val="00BE2C7E"/>
    <w:rsid w:val="00BE34A1"/>
    <w:rsid w:val="00BE3BFB"/>
    <w:rsid w:val="00BE4CB3"/>
    <w:rsid w:val="00BE5369"/>
    <w:rsid w:val="00BE5976"/>
    <w:rsid w:val="00BE5AC4"/>
    <w:rsid w:val="00BE6344"/>
    <w:rsid w:val="00BE6A54"/>
    <w:rsid w:val="00BE6B22"/>
    <w:rsid w:val="00BE6BEA"/>
    <w:rsid w:val="00BF2355"/>
    <w:rsid w:val="00BF44E5"/>
    <w:rsid w:val="00BF4E56"/>
    <w:rsid w:val="00BF70DF"/>
    <w:rsid w:val="00C00E78"/>
    <w:rsid w:val="00C01209"/>
    <w:rsid w:val="00C027D7"/>
    <w:rsid w:val="00C0379E"/>
    <w:rsid w:val="00C03E45"/>
    <w:rsid w:val="00C0449A"/>
    <w:rsid w:val="00C05599"/>
    <w:rsid w:val="00C06D0A"/>
    <w:rsid w:val="00C07315"/>
    <w:rsid w:val="00C1013B"/>
    <w:rsid w:val="00C10263"/>
    <w:rsid w:val="00C1040F"/>
    <w:rsid w:val="00C106E3"/>
    <w:rsid w:val="00C1073D"/>
    <w:rsid w:val="00C123E8"/>
    <w:rsid w:val="00C14EF8"/>
    <w:rsid w:val="00C15841"/>
    <w:rsid w:val="00C17085"/>
    <w:rsid w:val="00C174D2"/>
    <w:rsid w:val="00C20C89"/>
    <w:rsid w:val="00C23E4D"/>
    <w:rsid w:val="00C23EFF"/>
    <w:rsid w:val="00C23FC3"/>
    <w:rsid w:val="00C268D4"/>
    <w:rsid w:val="00C27649"/>
    <w:rsid w:val="00C276EE"/>
    <w:rsid w:val="00C27FCB"/>
    <w:rsid w:val="00C32A33"/>
    <w:rsid w:val="00C32F1C"/>
    <w:rsid w:val="00C345C3"/>
    <w:rsid w:val="00C34803"/>
    <w:rsid w:val="00C35BEF"/>
    <w:rsid w:val="00C41F90"/>
    <w:rsid w:val="00C427CC"/>
    <w:rsid w:val="00C4392E"/>
    <w:rsid w:val="00C44535"/>
    <w:rsid w:val="00C45DF7"/>
    <w:rsid w:val="00C47826"/>
    <w:rsid w:val="00C50BCE"/>
    <w:rsid w:val="00C51E7A"/>
    <w:rsid w:val="00C52972"/>
    <w:rsid w:val="00C54B96"/>
    <w:rsid w:val="00C55F09"/>
    <w:rsid w:val="00C607A2"/>
    <w:rsid w:val="00C61BA6"/>
    <w:rsid w:val="00C62E34"/>
    <w:rsid w:val="00C6394A"/>
    <w:rsid w:val="00C65FE6"/>
    <w:rsid w:val="00C66D96"/>
    <w:rsid w:val="00C67022"/>
    <w:rsid w:val="00C7046F"/>
    <w:rsid w:val="00C70D70"/>
    <w:rsid w:val="00C7125F"/>
    <w:rsid w:val="00C71A3E"/>
    <w:rsid w:val="00C741EC"/>
    <w:rsid w:val="00C771D1"/>
    <w:rsid w:val="00C81FE5"/>
    <w:rsid w:val="00C844BB"/>
    <w:rsid w:val="00C84AD7"/>
    <w:rsid w:val="00C8514F"/>
    <w:rsid w:val="00C85408"/>
    <w:rsid w:val="00C855AF"/>
    <w:rsid w:val="00C85825"/>
    <w:rsid w:val="00C85FC4"/>
    <w:rsid w:val="00C9199F"/>
    <w:rsid w:val="00C91A5D"/>
    <w:rsid w:val="00C91AB8"/>
    <w:rsid w:val="00C92DA0"/>
    <w:rsid w:val="00C93210"/>
    <w:rsid w:val="00C93BA1"/>
    <w:rsid w:val="00C9502A"/>
    <w:rsid w:val="00C95119"/>
    <w:rsid w:val="00C95469"/>
    <w:rsid w:val="00C95FD0"/>
    <w:rsid w:val="00C9618E"/>
    <w:rsid w:val="00C96CD0"/>
    <w:rsid w:val="00C974D1"/>
    <w:rsid w:val="00C975B9"/>
    <w:rsid w:val="00C97E7D"/>
    <w:rsid w:val="00C97F4E"/>
    <w:rsid w:val="00CA03EC"/>
    <w:rsid w:val="00CA0DE4"/>
    <w:rsid w:val="00CA0E38"/>
    <w:rsid w:val="00CA101E"/>
    <w:rsid w:val="00CA2E2B"/>
    <w:rsid w:val="00CA31A6"/>
    <w:rsid w:val="00CA31C7"/>
    <w:rsid w:val="00CA3415"/>
    <w:rsid w:val="00CA5B1F"/>
    <w:rsid w:val="00CA793A"/>
    <w:rsid w:val="00CB076E"/>
    <w:rsid w:val="00CB1C70"/>
    <w:rsid w:val="00CB232D"/>
    <w:rsid w:val="00CB24B8"/>
    <w:rsid w:val="00CB29BB"/>
    <w:rsid w:val="00CB3978"/>
    <w:rsid w:val="00CB60BA"/>
    <w:rsid w:val="00CB6C43"/>
    <w:rsid w:val="00CC08B1"/>
    <w:rsid w:val="00CC0A18"/>
    <w:rsid w:val="00CC11D4"/>
    <w:rsid w:val="00CC1981"/>
    <w:rsid w:val="00CC1ECE"/>
    <w:rsid w:val="00CC3793"/>
    <w:rsid w:val="00CC3B7F"/>
    <w:rsid w:val="00CC4324"/>
    <w:rsid w:val="00CC594E"/>
    <w:rsid w:val="00CD330F"/>
    <w:rsid w:val="00CD43C8"/>
    <w:rsid w:val="00CD6490"/>
    <w:rsid w:val="00CD78C2"/>
    <w:rsid w:val="00CE0959"/>
    <w:rsid w:val="00CE0AB9"/>
    <w:rsid w:val="00CE29F3"/>
    <w:rsid w:val="00CE2B2F"/>
    <w:rsid w:val="00CE2BF1"/>
    <w:rsid w:val="00CE31E0"/>
    <w:rsid w:val="00CE3CB2"/>
    <w:rsid w:val="00CE5345"/>
    <w:rsid w:val="00CE5E26"/>
    <w:rsid w:val="00CE61C4"/>
    <w:rsid w:val="00CE6748"/>
    <w:rsid w:val="00CE6F69"/>
    <w:rsid w:val="00CE71C3"/>
    <w:rsid w:val="00CF28C9"/>
    <w:rsid w:val="00CF583E"/>
    <w:rsid w:val="00CF5CE1"/>
    <w:rsid w:val="00D00313"/>
    <w:rsid w:val="00D0141B"/>
    <w:rsid w:val="00D044E6"/>
    <w:rsid w:val="00D060DB"/>
    <w:rsid w:val="00D060FA"/>
    <w:rsid w:val="00D06765"/>
    <w:rsid w:val="00D10429"/>
    <w:rsid w:val="00D1058E"/>
    <w:rsid w:val="00D10E46"/>
    <w:rsid w:val="00D1122C"/>
    <w:rsid w:val="00D113AD"/>
    <w:rsid w:val="00D12B9E"/>
    <w:rsid w:val="00D12C60"/>
    <w:rsid w:val="00D130D5"/>
    <w:rsid w:val="00D130DE"/>
    <w:rsid w:val="00D13269"/>
    <w:rsid w:val="00D13D7E"/>
    <w:rsid w:val="00D143BC"/>
    <w:rsid w:val="00D16B87"/>
    <w:rsid w:val="00D201DD"/>
    <w:rsid w:val="00D20667"/>
    <w:rsid w:val="00D2128A"/>
    <w:rsid w:val="00D21741"/>
    <w:rsid w:val="00D21A24"/>
    <w:rsid w:val="00D21BF4"/>
    <w:rsid w:val="00D23611"/>
    <w:rsid w:val="00D23A9A"/>
    <w:rsid w:val="00D23E99"/>
    <w:rsid w:val="00D23EFA"/>
    <w:rsid w:val="00D26B66"/>
    <w:rsid w:val="00D26C9A"/>
    <w:rsid w:val="00D2787D"/>
    <w:rsid w:val="00D31309"/>
    <w:rsid w:val="00D32CA1"/>
    <w:rsid w:val="00D333DF"/>
    <w:rsid w:val="00D33C8B"/>
    <w:rsid w:val="00D3497D"/>
    <w:rsid w:val="00D36B0D"/>
    <w:rsid w:val="00D37169"/>
    <w:rsid w:val="00D3751D"/>
    <w:rsid w:val="00D37DB4"/>
    <w:rsid w:val="00D410BA"/>
    <w:rsid w:val="00D424AF"/>
    <w:rsid w:val="00D433F1"/>
    <w:rsid w:val="00D447C1"/>
    <w:rsid w:val="00D44816"/>
    <w:rsid w:val="00D45E9D"/>
    <w:rsid w:val="00D52BDA"/>
    <w:rsid w:val="00D5541E"/>
    <w:rsid w:val="00D56681"/>
    <w:rsid w:val="00D56810"/>
    <w:rsid w:val="00D61524"/>
    <w:rsid w:val="00D625CE"/>
    <w:rsid w:val="00D6276E"/>
    <w:rsid w:val="00D63530"/>
    <w:rsid w:val="00D6441B"/>
    <w:rsid w:val="00D649EB"/>
    <w:rsid w:val="00D67511"/>
    <w:rsid w:val="00D70FA0"/>
    <w:rsid w:val="00D712ED"/>
    <w:rsid w:val="00D715C8"/>
    <w:rsid w:val="00D71E4F"/>
    <w:rsid w:val="00D72E6F"/>
    <w:rsid w:val="00D755BE"/>
    <w:rsid w:val="00D76E93"/>
    <w:rsid w:val="00D774E4"/>
    <w:rsid w:val="00D81003"/>
    <w:rsid w:val="00D82AD1"/>
    <w:rsid w:val="00D8401B"/>
    <w:rsid w:val="00D87C35"/>
    <w:rsid w:val="00D9076A"/>
    <w:rsid w:val="00D90BAF"/>
    <w:rsid w:val="00D90F9F"/>
    <w:rsid w:val="00D9203C"/>
    <w:rsid w:val="00D93B3B"/>
    <w:rsid w:val="00D93F32"/>
    <w:rsid w:val="00D95437"/>
    <w:rsid w:val="00D969EA"/>
    <w:rsid w:val="00D97629"/>
    <w:rsid w:val="00DA003A"/>
    <w:rsid w:val="00DA03DE"/>
    <w:rsid w:val="00DA0AE7"/>
    <w:rsid w:val="00DA1052"/>
    <w:rsid w:val="00DA2E66"/>
    <w:rsid w:val="00DA573B"/>
    <w:rsid w:val="00DA5932"/>
    <w:rsid w:val="00DA6366"/>
    <w:rsid w:val="00DA6E63"/>
    <w:rsid w:val="00DB2200"/>
    <w:rsid w:val="00DB2E29"/>
    <w:rsid w:val="00DB2E50"/>
    <w:rsid w:val="00DB2F74"/>
    <w:rsid w:val="00DB4589"/>
    <w:rsid w:val="00DB6054"/>
    <w:rsid w:val="00DB6881"/>
    <w:rsid w:val="00DB6A9C"/>
    <w:rsid w:val="00DB7B84"/>
    <w:rsid w:val="00DB7D9D"/>
    <w:rsid w:val="00DC18CE"/>
    <w:rsid w:val="00DC2C14"/>
    <w:rsid w:val="00DC2D33"/>
    <w:rsid w:val="00DC2F42"/>
    <w:rsid w:val="00DC3182"/>
    <w:rsid w:val="00DC6CFB"/>
    <w:rsid w:val="00DC6D3E"/>
    <w:rsid w:val="00DD03B2"/>
    <w:rsid w:val="00DD0DC3"/>
    <w:rsid w:val="00DD119B"/>
    <w:rsid w:val="00DD2D94"/>
    <w:rsid w:val="00DD6680"/>
    <w:rsid w:val="00DD6F85"/>
    <w:rsid w:val="00DD7C2E"/>
    <w:rsid w:val="00DE08DB"/>
    <w:rsid w:val="00DE2343"/>
    <w:rsid w:val="00DE32AD"/>
    <w:rsid w:val="00DF087C"/>
    <w:rsid w:val="00DF15AD"/>
    <w:rsid w:val="00DF20A8"/>
    <w:rsid w:val="00DF22CD"/>
    <w:rsid w:val="00DF315F"/>
    <w:rsid w:val="00DF49A3"/>
    <w:rsid w:val="00DF5A50"/>
    <w:rsid w:val="00E00421"/>
    <w:rsid w:val="00E02DCA"/>
    <w:rsid w:val="00E02E3E"/>
    <w:rsid w:val="00E049E0"/>
    <w:rsid w:val="00E05372"/>
    <w:rsid w:val="00E06F2B"/>
    <w:rsid w:val="00E077EE"/>
    <w:rsid w:val="00E10DAE"/>
    <w:rsid w:val="00E115BD"/>
    <w:rsid w:val="00E1268D"/>
    <w:rsid w:val="00E1272B"/>
    <w:rsid w:val="00E15107"/>
    <w:rsid w:val="00E15A62"/>
    <w:rsid w:val="00E17E6E"/>
    <w:rsid w:val="00E2086E"/>
    <w:rsid w:val="00E22D7F"/>
    <w:rsid w:val="00E22EA8"/>
    <w:rsid w:val="00E23771"/>
    <w:rsid w:val="00E23AB7"/>
    <w:rsid w:val="00E242EE"/>
    <w:rsid w:val="00E25C33"/>
    <w:rsid w:val="00E25F92"/>
    <w:rsid w:val="00E27117"/>
    <w:rsid w:val="00E3080C"/>
    <w:rsid w:val="00E35D71"/>
    <w:rsid w:val="00E36E71"/>
    <w:rsid w:val="00E37298"/>
    <w:rsid w:val="00E42ED1"/>
    <w:rsid w:val="00E45AB7"/>
    <w:rsid w:val="00E472A8"/>
    <w:rsid w:val="00E47CA9"/>
    <w:rsid w:val="00E5003C"/>
    <w:rsid w:val="00E50211"/>
    <w:rsid w:val="00E506AF"/>
    <w:rsid w:val="00E53D29"/>
    <w:rsid w:val="00E54134"/>
    <w:rsid w:val="00E55488"/>
    <w:rsid w:val="00E55E5F"/>
    <w:rsid w:val="00E56275"/>
    <w:rsid w:val="00E5699B"/>
    <w:rsid w:val="00E5724D"/>
    <w:rsid w:val="00E60035"/>
    <w:rsid w:val="00E604AB"/>
    <w:rsid w:val="00E604DB"/>
    <w:rsid w:val="00E6144B"/>
    <w:rsid w:val="00E61691"/>
    <w:rsid w:val="00E618F5"/>
    <w:rsid w:val="00E63264"/>
    <w:rsid w:val="00E66C70"/>
    <w:rsid w:val="00E66CE4"/>
    <w:rsid w:val="00E6744E"/>
    <w:rsid w:val="00E70760"/>
    <w:rsid w:val="00E7189B"/>
    <w:rsid w:val="00E7308D"/>
    <w:rsid w:val="00E73E09"/>
    <w:rsid w:val="00E7411C"/>
    <w:rsid w:val="00E75F96"/>
    <w:rsid w:val="00E7625F"/>
    <w:rsid w:val="00E77E8C"/>
    <w:rsid w:val="00E80D3B"/>
    <w:rsid w:val="00E8327B"/>
    <w:rsid w:val="00E84089"/>
    <w:rsid w:val="00E87DA9"/>
    <w:rsid w:val="00E87E5D"/>
    <w:rsid w:val="00E929FB"/>
    <w:rsid w:val="00E92B92"/>
    <w:rsid w:val="00E935A3"/>
    <w:rsid w:val="00E93C34"/>
    <w:rsid w:val="00E93F5B"/>
    <w:rsid w:val="00E952D3"/>
    <w:rsid w:val="00E952EB"/>
    <w:rsid w:val="00E96183"/>
    <w:rsid w:val="00E979A8"/>
    <w:rsid w:val="00EA2424"/>
    <w:rsid w:val="00EA5A1F"/>
    <w:rsid w:val="00EA7332"/>
    <w:rsid w:val="00EA77FE"/>
    <w:rsid w:val="00EA7A1C"/>
    <w:rsid w:val="00EB0B7D"/>
    <w:rsid w:val="00EB1955"/>
    <w:rsid w:val="00EB1EFF"/>
    <w:rsid w:val="00EB25A3"/>
    <w:rsid w:val="00EB2848"/>
    <w:rsid w:val="00EB2C5C"/>
    <w:rsid w:val="00EB32BB"/>
    <w:rsid w:val="00EB3EBB"/>
    <w:rsid w:val="00EB4318"/>
    <w:rsid w:val="00EB4400"/>
    <w:rsid w:val="00EB4582"/>
    <w:rsid w:val="00EB4850"/>
    <w:rsid w:val="00EB4D1A"/>
    <w:rsid w:val="00EB5AA4"/>
    <w:rsid w:val="00EB6223"/>
    <w:rsid w:val="00EB642B"/>
    <w:rsid w:val="00EB65DE"/>
    <w:rsid w:val="00EB7C7C"/>
    <w:rsid w:val="00EC2EA3"/>
    <w:rsid w:val="00EC5512"/>
    <w:rsid w:val="00EC6548"/>
    <w:rsid w:val="00ED2ABD"/>
    <w:rsid w:val="00ED310C"/>
    <w:rsid w:val="00ED6F03"/>
    <w:rsid w:val="00EE1163"/>
    <w:rsid w:val="00EE22EE"/>
    <w:rsid w:val="00EE2348"/>
    <w:rsid w:val="00EE3E76"/>
    <w:rsid w:val="00EE3FF1"/>
    <w:rsid w:val="00EE4388"/>
    <w:rsid w:val="00EE4EAB"/>
    <w:rsid w:val="00EE5317"/>
    <w:rsid w:val="00EE560C"/>
    <w:rsid w:val="00EE6D1D"/>
    <w:rsid w:val="00EF07DC"/>
    <w:rsid w:val="00EF0858"/>
    <w:rsid w:val="00EF2AB9"/>
    <w:rsid w:val="00EF4971"/>
    <w:rsid w:val="00EF5323"/>
    <w:rsid w:val="00EF762C"/>
    <w:rsid w:val="00EF7EF0"/>
    <w:rsid w:val="00F02679"/>
    <w:rsid w:val="00F0353C"/>
    <w:rsid w:val="00F03A91"/>
    <w:rsid w:val="00F04B92"/>
    <w:rsid w:val="00F05152"/>
    <w:rsid w:val="00F10F0B"/>
    <w:rsid w:val="00F117FE"/>
    <w:rsid w:val="00F15220"/>
    <w:rsid w:val="00F1571B"/>
    <w:rsid w:val="00F15C5B"/>
    <w:rsid w:val="00F16748"/>
    <w:rsid w:val="00F21C9B"/>
    <w:rsid w:val="00F226A2"/>
    <w:rsid w:val="00F22799"/>
    <w:rsid w:val="00F22857"/>
    <w:rsid w:val="00F2406B"/>
    <w:rsid w:val="00F24AE9"/>
    <w:rsid w:val="00F24C86"/>
    <w:rsid w:val="00F273E8"/>
    <w:rsid w:val="00F2799D"/>
    <w:rsid w:val="00F3042D"/>
    <w:rsid w:val="00F30F07"/>
    <w:rsid w:val="00F3116D"/>
    <w:rsid w:val="00F32853"/>
    <w:rsid w:val="00F33B92"/>
    <w:rsid w:val="00F349BE"/>
    <w:rsid w:val="00F34A81"/>
    <w:rsid w:val="00F34A87"/>
    <w:rsid w:val="00F35CC6"/>
    <w:rsid w:val="00F3637C"/>
    <w:rsid w:val="00F367A0"/>
    <w:rsid w:val="00F367CB"/>
    <w:rsid w:val="00F36BB7"/>
    <w:rsid w:val="00F37BB1"/>
    <w:rsid w:val="00F40702"/>
    <w:rsid w:val="00F42323"/>
    <w:rsid w:val="00F42B65"/>
    <w:rsid w:val="00F433AB"/>
    <w:rsid w:val="00F4417E"/>
    <w:rsid w:val="00F453EC"/>
    <w:rsid w:val="00F46711"/>
    <w:rsid w:val="00F475C7"/>
    <w:rsid w:val="00F50310"/>
    <w:rsid w:val="00F50C51"/>
    <w:rsid w:val="00F533B1"/>
    <w:rsid w:val="00F57D3C"/>
    <w:rsid w:val="00F60BAF"/>
    <w:rsid w:val="00F6127A"/>
    <w:rsid w:val="00F62141"/>
    <w:rsid w:val="00F6435A"/>
    <w:rsid w:val="00F64379"/>
    <w:rsid w:val="00F6582D"/>
    <w:rsid w:val="00F66596"/>
    <w:rsid w:val="00F6718E"/>
    <w:rsid w:val="00F6735D"/>
    <w:rsid w:val="00F67664"/>
    <w:rsid w:val="00F6777A"/>
    <w:rsid w:val="00F67D2A"/>
    <w:rsid w:val="00F71FB2"/>
    <w:rsid w:val="00F742C2"/>
    <w:rsid w:val="00F75C3C"/>
    <w:rsid w:val="00F76FAB"/>
    <w:rsid w:val="00F81482"/>
    <w:rsid w:val="00F8333B"/>
    <w:rsid w:val="00F83CB4"/>
    <w:rsid w:val="00F842D3"/>
    <w:rsid w:val="00F84E19"/>
    <w:rsid w:val="00F86390"/>
    <w:rsid w:val="00F87D0C"/>
    <w:rsid w:val="00F915E0"/>
    <w:rsid w:val="00F927D7"/>
    <w:rsid w:val="00F92FD2"/>
    <w:rsid w:val="00F944AD"/>
    <w:rsid w:val="00F9459F"/>
    <w:rsid w:val="00F9479E"/>
    <w:rsid w:val="00F962E5"/>
    <w:rsid w:val="00F964B6"/>
    <w:rsid w:val="00F96EC1"/>
    <w:rsid w:val="00F96F38"/>
    <w:rsid w:val="00F977DF"/>
    <w:rsid w:val="00FA1BA8"/>
    <w:rsid w:val="00FA2CDF"/>
    <w:rsid w:val="00FA3B86"/>
    <w:rsid w:val="00FB01C0"/>
    <w:rsid w:val="00FB0488"/>
    <w:rsid w:val="00FB1243"/>
    <w:rsid w:val="00FB1CED"/>
    <w:rsid w:val="00FB281D"/>
    <w:rsid w:val="00FB443A"/>
    <w:rsid w:val="00FB5057"/>
    <w:rsid w:val="00FB77BB"/>
    <w:rsid w:val="00FB7EBB"/>
    <w:rsid w:val="00FC0FE2"/>
    <w:rsid w:val="00FC2361"/>
    <w:rsid w:val="00FC32BE"/>
    <w:rsid w:val="00FC3C2D"/>
    <w:rsid w:val="00FC46AF"/>
    <w:rsid w:val="00FC74B3"/>
    <w:rsid w:val="00FD251B"/>
    <w:rsid w:val="00FD2A03"/>
    <w:rsid w:val="00FD31D0"/>
    <w:rsid w:val="00FD323F"/>
    <w:rsid w:val="00FD3AB6"/>
    <w:rsid w:val="00FD538F"/>
    <w:rsid w:val="00FD5A79"/>
    <w:rsid w:val="00FD6F9A"/>
    <w:rsid w:val="00FD7147"/>
    <w:rsid w:val="00FE0C66"/>
    <w:rsid w:val="00FE1FDA"/>
    <w:rsid w:val="00FE4D88"/>
    <w:rsid w:val="00FE557F"/>
    <w:rsid w:val="00FF2824"/>
    <w:rsid w:val="00FF4A06"/>
    <w:rsid w:val="00FF4EB4"/>
    <w:rsid w:val="00FF5099"/>
    <w:rsid w:val="00FF58D0"/>
    <w:rsid w:val="00FF7E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58C8E67"/>
  <w15:docId w15:val="{FA33706D-E969-41F1-A3D7-7D80333AF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0AD7"/>
    <w:rPr>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79E"/>
    <w:pPr>
      <w:ind w:left="720"/>
      <w:contextualSpacing/>
    </w:pPr>
  </w:style>
  <w:style w:type="character" w:styleId="a4">
    <w:name w:val="Hyperlink"/>
    <w:basedOn w:val="a0"/>
    <w:uiPriority w:val="99"/>
    <w:rsid w:val="00C0379E"/>
    <w:rPr>
      <w:rFonts w:cs="Times New Roman"/>
      <w:color w:val="0000FF"/>
      <w:u w:val="single"/>
    </w:rPr>
  </w:style>
  <w:style w:type="character" w:customStyle="1" w:styleId="termtitle">
    <w:name w:val="term_title"/>
    <w:basedOn w:val="a0"/>
    <w:uiPriority w:val="99"/>
    <w:rsid w:val="00BC170B"/>
    <w:rPr>
      <w:rFonts w:cs="Times New Roman"/>
    </w:rPr>
  </w:style>
  <w:style w:type="paragraph" w:styleId="a5">
    <w:name w:val="header"/>
    <w:basedOn w:val="a"/>
    <w:link w:val="a6"/>
    <w:uiPriority w:val="99"/>
    <w:rsid w:val="007118F8"/>
    <w:pPr>
      <w:tabs>
        <w:tab w:val="center" w:pos="4252"/>
        <w:tab w:val="right" w:pos="8504"/>
      </w:tabs>
      <w:snapToGrid w:val="0"/>
    </w:pPr>
  </w:style>
  <w:style w:type="character" w:customStyle="1" w:styleId="a6">
    <w:name w:val="ヘッダー (文字)"/>
    <w:basedOn w:val="a0"/>
    <w:link w:val="a5"/>
    <w:uiPriority w:val="99"/>
    <w:locked/>
    <w:rsid w:val="007118F8"/>
    <w:rPr>
      <w:rFonts w:cs="Times New Roman"/>
      <w:sz w:val="24"/>
      <w:szCs w:val="24"/>
      <w:lang w:eastAsia="en-US"/>
    </w:rPr>
  </w:style>
  <w:style w:type="paragraph" w:styleId="a7">
    <w:name w:val="footer"/>
    <w:basedOn w:val="a"/>
    <w:link w:val="a8"/>
    <w:uiPriority w:val="99"/>
    <w:rsid w:val="007118F8"/>
    <w:pPr>
      <w:tabs>
        <w:tab w:val="center" w:pos="4252"/>
        <w:tab w:val="right" w:pos="8504"/>
      </w:tabs>
      <w:snapToGrid w:val="0"/>
    </w:pPr>
  </w:style>
  <w:style w:type="character" w:customStyle="1" w:styleId="a8">
    <w:name w:val="フッター (文字)"/>
    <w:basedOn w:val="a0"/>
    <w:link w:val="a7"/>
    <w:uiPriority w:val="99"/>
    <w:locked/>
    <w:rsid w:val="007118F8"/>
    <w:rPr>
      <w:rFonts w:cs="Times New Roman"/>
      <w:sz w:val="24"/>
      <w:szCs w:val="24"/>
      <w:lang w:eastAsia="en-US"/>
    </w:rPr>
  </w:style>
  <w:style w:type="paragraph" w:styleId="a9">
    <w:name w:val="Date"/>
    <w:basedOn w:val="a"/>
    <w:next w:val="a"/>
    <w:link w:val="aa"/>
    <w:uiPriority w:val="99"/>
    <w:rsid w:val="00A50AB5"/>
  </w:style>
  <w:style w:type="character" w:customStyle="1" w:styleId="aa">
    <w:name w:val="日付 (文字)"/>
    <w:basedOn w:val="a0"/>
    <w:link w:val="a9"/>
    <w:uiPriority w:val="99"/>
    <w:locked/>
    <w:rsid w:val="00A50AB5"/>
    <w:rPr>
      <w:rFonts w:cs="Times New Roman"/>
      <w:sz w:val="24"/>
      <w:szCs w:val="24"/>
      <w:lang w:eastAsia="en-US"/>
    </w:rPr>
  </w:style>
  <w:style w:type="character" w:styleId="ab">
    <w:name w:val="Strong"/>
    <w:basedOn w:val="a0"/>
    <w:uiPriority w:val="99"/>
    <w:qFormat/>
    <w:rsid w:val="00294A51"/>
    <w:rPr>
      <w:rFonts w:cs="Times New Roman"/>
      <w:b/>
    </w:rPr>
  </w:style>
  <w:style w:type="paragraph" w:customStyle="1" w:styleId="Default">
    <w:name w:val="Default"/>
    <w:uiPriority w:val="99"/>
    <w:rsid w:val="002F2BDB"/>
    <w:pPr>
      <w:widowControl w:val="0"/>
      <w:autoSpaceDE w:val="0"/>
      <w:autoSpaceDN w:val="0"/>
      <w:adjustRightInd w:val="0"/>
    </w:pPr>
    <w:rPr>
      <w:rFonts w:ascii="Arial" w:hAnsi="Arial" w:cs="Arial"/>
      <w:color w:val="000000"/>
      <w:kern w:val="0"/>
      <w:sz w:val="24"/>
      <w:szCs w:val="24"/>
    </w:rPr>
  </w:style>
  <w:style w:type="paragraph" w:styleId="ac">
    <w:name w:val="Balloon Text"/>
    <w:basedOn w:val="a"/>
    <w:link w:val="ad"/>
    <w:uiPriority w:val="99"/>
    <w:semiHidden/>
    <w:rsid w:val="005E025F"/>
    <w:rPr>
      <w:rFonts w:ascii="Calibri" w:eastAsia="ＭＳ ゴシックfalt" w:hAnsi="Calibri"/>
      <w:sz w:val="18"/>
      <w:szCs w:val="18"/>
    </w:rPr>
  </w:style>
  <w:style w:type="character" w:customStyle="1" w:styleId="ad">
    <w:name w:val="吹き出し (文字)"/>
    <w:basedOn w:val="a0"/>
    <w:link w:val="ac"/>
    <w:uiPriority w:val="99"/>
    <w:semiHidden/>
    <w:locked/>
    <w:rsid w:val="005E025F"/>
    <w:rPr>
      <w:rFonts w:ascii="Calibri" w:eastAsia="ＭＳ ゴシックfalt" w:hAnsi="Calibri" w:cs="Times New Roman"/>
      <w:sz w:val="18"/>
      <w:szCs w:val="18"/>
      <w:lang w:eastAsia="en-US"/>
    </w:rPr>
  </w:style>
  <w:style w:type="paragraph" w:styleId="ae">
    <w:name w:val="No Spacing"/>
    <w:uiPriority w:val="1"/>
    <w:qFormat/>
    <w:rsid w:val="00671EA4"/>
    <w:rPr>
      <w:rFonts w:ascii="Georgia" w:hAnsi="Georgia"/>
      <w:kern w:val="0"/>
      <w:sz w:val="24"/>
      <w:lang w:eastAsia="en-US"/>
    </w:rPr>
  </w:style>
  <w:style w:type="table" w:styleId="af">
    <w:name w:val="Table Grid"/>
    <w:basedOn w:val="a1"/>
    <w:uiPriority w:val="59"/>
    <w:rsid w:val="00957B35"/>
    <w:rPr>
      <w:rFonts w:ascii="Cambria" w:hAnsi="Cambria"/>
      <w:kern w:val="0"/>
      <w:sz w:val="22"/>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rsid w:val="00214CA5"/>
    <w:rPr>
      <w:rFonts w:cs="Times New Roman"/>
      <w:color w:val="800080"/>
      <w:u w:val="single"/>
    </w:rPr>
  </w:style>
  <w:style w:type="character" w:styleId="af1">
    <w:name w:val="annotation reference"/>
    <w:basedOn w:val="a0"/>
    <w:uiPriority w:val="99"/>
    <w:semiHidden/>
    <w:rsid w:val="00336F3F"/>
    <w:rPr>
      <w:rFonts w:cs="Times New Roman"/>
      <w:sz w:val="18"/>
    </w:rPr>
  </w:style>
  <w:style w:type="paragraph" w:styleId="af2">
    <w:name w:val="annotation text"/>
    <w:basedOn w:val="a"/>
    <w:link w:val="af3"/>
    <w:uiPriority w:val="99"/>
    <w:rsid w:val="00336F3F"/>
    <w:pPr>
      <w:widowControl w:val="0"/>
      <w:autoSpaceDE w:val="0"/>
      <w:autoSpaceDN w:val="0"/>
      <w:adjustRightInd w:val="0"/>
      <w:jc w:val="both"/>
    </w:pPr>
    <w:rPr>
      <w:rFonts w:ascii="Georgia" w:hAnsi="Georgia"/>
      <w:szCs w:val="20"/>
      <w:lang w:eastAsia="ja-JP"/>
    </w:rPr>
  </w:style>
  <w:style w:type="character" w:customStyle="1" w:styleId="af3">
    <w:name w:val="コメント文字列 (文字)"/>
    <w:basedOn w:val="a0"/>
    <w:link w:val="af2"/>
    <w:uiPriority w:val="99"/>
    <w:locked/>
    <w:rsid w:val="00336F3F"/>
    <w:rPr>
      <w:rFonts w:ascii="Georgia" w:eastAsia="ＭＳ 明朝" w:hAnsi="Georgia" w:cs="Times New Roman"/>
      <w:sz w:val="24"/>
      <w:lang w:val="en-US" w:eastAsia="ja-JP"/>
    </w:rPr>
  </w:style>
  <w:style w:type="paragraph" w:styleId="af4">
    <w:name w:val="caption"/>
    <w:basedOn w:val="a"/>
    <w:next w:val="a"/>
    <w:uiPriority w:val="99"/>
    <w:qFormat/>
    <w:locked/>
    <w:rsid w:val="00336F3F"/>
    <w:pPr>
      <w:widowControl w:val="0"/>
      <w:autoSpaceDE w:val="0"/>
      <w:autoSpaceDN w:val="0"/>
      <w:adjustRightInd w:val="0"/>
      <w:spacing w:after="200"/>
      <w:jc w:val="both"/>
    </w:pPr>
    <w:rPr>
      <w:b/>
      <w:bCs/>
      <w:color w:val="4F81BD"/>
      <w:sz w:val="18"/>
      <w:szCs w:val="18"/>
      <w:lang w:eastAsia="ja-JP"/>
    </w:rPr>
  </w:style>
  <w:style w:type="paragraph" w:styleId="af5">
    <w:name w:val="Revision"/>
    <w:hidden/>
    <w:uiPriority w:val="99"/>
    <w:semiHidden/>
    <w:rsid w:val="00A1326D"/>
    <w:rPr>
      <w:kern w:val="0"/>
      <w:sz w:val="24"/>
      <w:szCs w:val="24"/>
      <w:lang w:eastAsia="en-US"/>
    </w:rPr>
  </w:style>
  <w:style w:type="paragraph" w:styleId="af6">
    <w:name w:val="footnote text"/>
    <w:basedOn w:val="a"/>
    <w:link w:val="af7"/>
    <w:uiPriority w:val="99"/>
    <w:semiHidden/>
    <w:rsid w:val="0099271E"/>
    <w:pPr>
      <w:snapToGrid w:val="0"/>
    </w:pPr>
  </w:style>
  <w:style w:type="character" w:customStyle="1" w:styleId="af7">
    <w:name w:val="脚注文字列 (文字)"/>
    <w:basedOn w:val="a0"/>
    <w:link w:val="af6"/>
    <w:uiPriority w:val="99"/>
    <w:semiHidden/>
    <w:locked/>
    <w:rsid w:val="00972D7D"/>
    <w:rPr>
      <w:rFonts w:cs="Times New Roman"/>
      <w:kern w:val="0"/>
      <w:sz w:val="24"/>
      <w:szCs w:val="24"/>
      <w:lang w:eastAsia="en-US"/>
    </w:rPr>
  </w:style>
  <w:style w:type="character" w:styleId="af8">
    <w:name w:val="footnote reference"/>
    <w:basedOn w:val="a0"/>
    <w:uiPriority w:val="99"/>
    <w:semiHidden/>
    <w:rsid w:val="0099271E"/>
    <w:rPr>
      <w:rFonts w:cs="Times New Roman"/>
      <w:vertAlign w:val="superscript"/>
    </w:rPr>
  </w:style>
  <w:style w:type="paragraph" w:styleId="af9">
    <w:name w:val="annotation subject"/>
    <w:basedOn w:val="af2"/>
    <w:next w:val="af2"/>
    <w:link w:val="afa"/>
    <w:uiPriority w:val="99"/>
    <w:semiHidden/>
    <w:unhideWhenUsed/>
    <w:rsid w:val="00CB1C70"/>
    <w:pPr>
      <w:widowControl/>
      <w:autoSpaceDE/>
      <w:autoSpaceDN/>
      <w:adjustRightInd/>
      <w:jc w:val="left"/>
    </w:pPr>
    <w:rPr>
      <w:rFonts w:ascii="Times New Roman" w:hAnsi="Times New Roman"/>
      <w:b/>
      <w:bCs/>
      <w:szCs w:val="24"/>
      <w:lang w:eastAsia="en-US"/>
    </w:rPr>
  </w:style>
  <w:style w:type="character" w:customStyle="1" w:styleId="afa">
    <w:name w:val="コメント内容 (文字)"/>
    <w:basedOn w:val="af3"/>
    <w:link w:val="af9"/>
    <w:uiPriority w:val="99"/>
    <w:semiHidden/>
    <w:rsid w:val="00CB1C70"/>
    <w:rPr>
      <w:rFonts w:ascii="Georgia" w:eastAsia="ＭＳ 明朝" w:hAnsi="Georgia" w:cs="Times New Roman"/>
      <w:b/>
      <w:bCs/>
      <w:kern w:val="0"/>
      <w:sz w:val="24"/>
      <w:szCs w:val="24"/>
      <w:lang w:val="en-US" w:eastAsia="en-US"/>
    </w:rPr>
  </w:style>
  <w:style w:type="character" w:styleId="afb">
    <w:name w:val="Unresolved Mention"/>
    <w:basedOn w:val="a0"/>
    <w:uiPriority w:val="99"/>
    <w:semiHidden/>
    <w:unhideWhenUsed/>
    <w:rsid w:val="00701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2092131">
      <w:marLeft w:val="0"/>
      <w:marRight w:val="0"/>
      <w:marTop w:val="0"/>
      <w:marBottom w:val="0"/>
      <w:divBdr>
        <w:top w:val="none" w:sz="0" w:space="0" w:color="auto"/>
        <w:left w:val="none" w:sz="0" w:space="0" w:color="auto"/>
        <w:bottom w:val="none" w:sz="0" w:space="0" w:color="auto"/>
        <w:right w:val="none" w:sz="0" w:space="0" w:color="auto"/>
      </w:divBdr>
    </w:div>
    <w:div w:id="1812092133">
      <w:marLeft w:val="0"/>
      <w:marRight w:val="0"/>
      <w:marTop w:val="0"/>
      <w:marBottom w:val="0"/>
      <w:divBdr>
        <w:top w:val="none" w:sz="0" w:space="0" w:color="auto"/>
        <w:left w:val="none" w:sz="0" w:space="0" w:color="auto"/>
        <w:bottom w:val="none" w:sz="0" w:space="0" w:color="auto"/>
        <w:right w:val="none" w:sz="0" w:space="0" w:color="auto"/>
      </w:divBdr>
      <w:divsChild>
        <w:div w:id="1812092132">
          <w:marLeft w:val="230"/>
          <w:marRight w:val="0"/>
          <w:marTop w:val="0"/>
          <w:marBottom w:val="0"/>
          <w:divBdr>
            <w:top w:val="none" w:sz="0" w:space="0" w:color="auto"/>
            <w:left w:val="none" w:sz="0" w:space="0" w:color="auto"/>
            <w:bottom w:val="none" w:sz="0" w:space="0" w:color="auto"/>
            <w:right w:val="none" w:sz="0" w:space="0" w:color="auto"/>
          </w:divBdr>
        </w:div>
        <w:div w:id="1812092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ist.jp/sites/default/files/2024-08/Rules%20of%20Operation%20for%20BOG%2020200522.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ist.jp/ja/prp/chapter/2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st.jp/ja/prp/chapter/02" TargetMode="External"/><Relationship Id="rId5" Type="http://schemas.openxmlformats.org/officeDocument/2006/relationships/numbering" Target="numbering.xml"/><Relationship Id="rId15" Type="http://schemas.openxmlformats.org/officeDocument/2006/relationships/hyperlink" Target="https://groups.oist.jp/ja/proc/regulation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oups.oist.jp/ja/acd/information-disclo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5CDC411BAD5864A9767E588CC038828" ma:contentTypeVersion="46" ma:contentTypeDescription="新しいドキュメントを作成します。" ma:contentTypeScope="" ma:versionID="556cfc8924cf987b489b56d27353af79">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acfad8824c77abd17df8f624b5e66d23"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画像タグ"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
    <Document_Fixed_Date xmlns="2539ac26-3598-4965-940e-8bc92e133beb">2023-05-24T00:46:18+00:00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4E06-0B44-49DC-AC64-37448EFB1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BDD62A-7075-45D1-86BA-F0DB1CCC3615}">
  <ds:schemaRefs>
    <ds:schemaRef ds:uri="http://schemas.microsoft.com/sharepoint/v3/contenttype/forms"/>
  </ds:schemaRefs>
</ds:datastoreItem>
</file>

<file path=customXml/itemProps3.xml><?xml version="1.0" encoding="utf-8"?>
<ds:datastoreItem xmlns:ds="http://schemas.openxmlformats.org/officeDocument/2006/customXml" ds:itemID="{815ACD9F-A527-492E-83FB-CECC986F4DF7}">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4.xml><?xml version="1.0" encoding="utf-8"?>
<ds:datastoreItem xmlns:ds="http://schemas.openxmlformats.org/officeDocument/2006/customXml" ds:itemID="{CB32FB13-BB7C-4877-ACE0-BC804A046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1749</Words>
  <Characters>9970</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Shoko Yamakawa</cp:lastModifiedBy>
  <cp:revision>3</cp:revision>
  <dcterms:created xsi:type="dcterms:W3CDTF">2023-10-02T06:36:00Z</dcterms:created>
  <dcterms:modified xsi:type="dcterms:W3CDTF">2024-08-29T09:25:00Z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0x01010035CDC411BAD5864A9767E588CC038828</vt:lpwstr>
  </property>
</Properties>
</file>