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2167B" w14:textId="77777777" w:rsidR="002C0899" w:rsidRPr="000B2E0B" w:rsidRDefault="002C0899" w:rsidP="000B2E0B">
      <w:pPr>
        <w:spacing w:line="276" w:lineRule="auto"/>
        <w:jc w:val="right"/>
        <w:rPr>
          <w:rFonts w:ascii="Georgia" w:hAnsi="Georgia"/>
          <w:b/>
          <w:kern w:val="16"/>
        </w:rPr>
      </w:pPr>
      <w:r w:rsidRPr="000B2E0B">
        <w:rPr>
          <w:rFonts w:ascii="Georgia" w:hAnsi="Georgia"/>
          <w:b/>
          <w:kern w:val="16"/>
        </w:rPr>
        <w:t>OIST Graduate University</w:t>
      </w:r>
    </w:p>
    <w:p w14:paraId="2E055429" w14:textId="77777777" w:rsidR="002C0899" w:rsidRPr="000B2E0B" w:rsidRDefault="002C0899" w:rsidP="000B2E0B">
      <w:pPr>
        <w:spacing w:line="276" w:lineRule="auto"/>
        <w:jc w:val="right"/>
        <w:rPr>
          <w:rFonts w:ascii="Georgia" w:hAnsi="Georgia"/>
          <w:b/>
          <w:kern w:val="16"/>
        </w:rPr>
      </w:pPr>
      <w:r w:rsidRPr="000B2E0B">
        <w:rPr>
          <w:rFonts w:ascii="Georgia" w:hAnsi="Georgia"/>
          <w:b/>
          <w:kern w:val="16"/>
        </w:rPr>
        <w:t>Policies, Rules and Procedures</w:t>
      </w:r>
    </w:p>
    <w:p w14:paraId="1D7A7CD1" w14:textId="77777777" w:rsidR="002C0899" w:rsidRPr="00706B93" w:rsidRDefault="002C0899" w:rsidP="00706B93">
      <w:pPr>
        <w:spacing w:line="276" w:lineRule="auto"/>
        <w:jc w:val="both"/>
        <w:rPr>
          <w:rFonts w:ascii="Georgia" w:hAnsi="Georgia"/>
          <w:kern w:val="16"/>
          <w:lang w:eastAsia="ja-JP"/>
        </w:rPr>
      </w:pPr>
    </w:p>
    <w:p w14:paraId="7F13222F" w14:textId="77593FFC" w:rsidR="002C0899" w:rsidRPr="00706B93" w:rsidRDefault="002C0899" w:rsidP="00706B93">
      <w:pPr>
        <w:spacing w:line="276" w:lineRule="auto"/>
        <w:jc w:val="both"/>
        <w:rPr>
          <w:rFonts w:ascii="Georgia" w:hAnsi="Georgia"/>
          <w:kern w:val="16"/>
          <w:lang w:eastAsia="ja-JP"/>
        </w:rPr>
      </w:pPr>
      <w:r w:rsidRPr="00706B93">
        <w:rPr>
          <w:rFonts w:ascii="Georgia" w:hAnsi="Georgia"/>
          <w:kern w:val="16"/>
          <w:lang w:eastAsia="ja-JP"/>
        </w:rPr>
        <w:t>Authority: Approved by the President</w:t>
      </w:r>
    </w:p>
    <w:p w14:paraId="1C135120" w14:textId="77777777" w:rsidR="002C0899" w:rsidRPr="00706B93" w:rsidRDefault="002C0899" w:rsidP="00706B93">
      <w:pPr>
        <w:spacing w:line="276" w:lineRule="auto"/>
        <w:jc w:val="both"/>
        <w:rPr>
          <w:rFonts w:ascii="Georgia" w:hAnsi="Georgia"/>
          <w:kern w:val="16"/>
          <w:lang w:eastAsia="ja-JP"/>
        </w:rPr>
      </w:pPr>
    </w:p>
    <w:p w14:paraId="2C1BE968" w14:textId="73535BD3" w:rsidR="002C0899" w:rsidRPr="000B2E0B" w:rsidRDefault="002C0899" w:rsidP="000B2E0B">
      <w:pPr>
        <w:spacing w:line="276" w:lineRule="auto"/>
        <w:jc w:val="center"/>
        <w:rPr>
          <w:rFonts w:ascii="Georgia" w:hAnsi="Georgia"/>
          <w:b/>
          <w:kern w:val="16"/>
          <w:sz w:val="28"/>
          <w:szCs w:val="28"/>
        </w:rPr>
      </w:pPr>
      <w:r w:rsidRPr="000B2E0B">
        <w:rPr>
          <w:rFonts w:ascii="Georgia" w:hAnsi="Georgia"/>
          <w:b/>
          <w:kern w:val="16"/>
          <w:sz w:val="28"/>
          <w:szCs w:val="28"/>
        </w:rPr>
        <w:t>Chapter 24 Childcare Services</w:t>
      </w:r>
    </w:p>
    <w:p w14:paraId="45D5F7C6" w14:textId="77777777" w:rsidR="002C0899" w:rsidRPr="00706B93" w:rsidRDefault="002C0899" w:rsidP="00706B93">
      <w:pPr>
        <w:spacing w:line="276" w:lineRule="auto"/>
        <w:jc w:val="both"/>
        <w:rPr>
          <w:rFonts w:ascii="Georgia" w:hAnsi="Georgia"/>
          <w:kern w:val="16"/>
          <w:lang w:eastAsia="ja-JP"/>
        </w:rPr>
      </w:pPr>
    </w:p>
    <w:p w14:paraId="3C8F3B39" w14:textId="4E8424F7" w:rsidR="002C0899" w:rsidRPr="000B2E0B" w:rsidRDefault="002C0899" w:rsidP="00706B93">
      <w:pPr>
        <w:spacing w:line="276" w:lineRule="auto"/>
        <w:jc w:val="both"/>
        <w:rPr>
          <w:rFonts w:ascii="Georgia" w:hAnsi="Georgia"/>
          <w:b/>
          <w:bCs/>
          <w:kern w:val="16"/>
        </w:rPr>
      </w:pPr>
      <w:r w:rsidRPr="000B2E0B">
        <w:rPr>
          <w:rFonts w:ascii="Georgia" w:hAnsi="Georgia"/>
          <w:b/>
          <w:bCs/>
          <w:kern w:val="16"/>
        </w:rPr>
        <w:t>24.1</w:t>
      </w:r>
      <w:r w:rsidR="000B2E0B" w:rsidRPr="000B2E0B">
        <w:rPr>
          <w:rFonts w:ascii="Georgia" w:hAnsi="Georgia"/>
          <w:b/>
          <w:bCs/>
          <w:kern w:val="16"/>
        </w:rPr>
        <w:tab/>
      </w:r>
      <w:r w:rsidRPr="000B2E0B">
        <w:rPr>
          <w:rFonts w:ascii="Georgia" w:hAnsi="Georgia"/>
          <w:b/>
          <w:bCs/>
          <w:kern w:val="16"/>
        </w:rPr>
        <w:t>Policy</w:t>
      </w:r>
    </w:p>
    <w:p w14:paraId="5DDFE0CF" w14:textId="7678BC25" w:rsidR="002C0899" w:rsidRPr="00706B93" w:rsidRDefault="002C0899" w:rsidP="00706B93">
      <w:pPr>
        <w:spacing w:line="276" w:lineRule="auto"/>
        <w:jc w:val="both"/>
        <w:rPr>
          <w:rFonts w:ascii="Georgia" w:hAnsi="Georgia"/>
          <w:kern w:val="16"/>
        </w:rPr>
      </w:pPr>
      <w:r w:rsidRPr="00706B93">
        <w:rPr>
          <w:rFonts w:ascii="Georgia" w:hAnsi="Georgia"/>
          <w:kern w:val="16"/>
        </w:rPr>
        <w:t xml:space="preserve">The OIST Graduate University (hereinafter “the University”) recognizes the critical needs of the university staff, students, and visitors with children for international and high-quality pre-school and after-school/holiday education services. </w:t>
      </w:r>
      <w:r w:rsidR="0080277C" w:rsidRPr="00706B93">
        <w:rPr>
          <w:rFonts w:ascii="Georgia" w:hAnsi="Georgia"/>
          <w:kern w:val="16"/>
          <w:lang w:eastAsia="ja-JP"/>
        </w:rPr>
        <w:t>The Univers</w:t>
      </w:r>
      <w:r w:rsidR="00033DD7" w:rsidRPr="00706B93">
        <w:rPr>
          <w:rFonts w:ascii="Georgia" w:hAnsi="Georgia"/>
          <w:kern w:val="16"/>
          <w:lang w:eastAsia="ja-JP"/>
        </w:rPr>
        <w:t>i</w:t>
      </w:r>
      <w:r w:rsidR="0080277C" w:rsidRPr="00706B93">
        <w:rPr>
          <w:rFonts w:ascii="Georgia" w:hAnsi="Georgia"/>
          <w:kern w:val="16"/>
          <w:lang w:eastAsia="ja-JP"/>
        </w:rPr>
        <w:t>t</w:t>
      </w:r>
      <w:r w:rsidR="00033DD7" w:rsidRPr="00706B93">
        <w:rPr>
          <w:rFonts w:ascii="Georgia" w:hAnsi="Georgia"/>
          <w:kern w:val="16"/>
          <w:lang w:eastAsia="ja-JP"/>
        </w:rPr>
        <w:t>y</w:t>
      </w:r>
      <w:r w:rsidRPr="00706B93">
        <w:rPr>
          <w:rFonts w:ascii="Georgia" w:hAnsi="Georgia"/>
          <w:kern w:val="16"/>
        </w:rPr>
        <w:t xml:space="preserve"> must </w:t>
      </w:r>
      <w:r w:rsidRPr="00706B93">
        <w:rPr>
          <w:rFonts w:ascii="Georgia" w:hAnsi="Georgia"/>
          <w:kern w:val="16"/>
          <w:lang w:eastAsia="ja-JP"/>
        </w:rPr>
        <w:t>provide exceptional child and youth services</w:t>
      </w:r>
      <w:r w:rsidRPr="00706B93">
        <w:rPr>
          <w:rFonts w:ascii="Georgia" w:hAnsi="Georgia"/>
          <w:kern w:val="16"/>
        </w:rPr>
        <w:t xml:space="preserve"> to attract and retain the best talent</w:t>
      </w:r>
      <w:r w:rsidRPr="00706B93">
        <w:rPr>
          <w:rFonts w:ascii="Georgia" w:hAnsi="Georgia"/>
          <w:kern w:val="16"/>
          <w:lang w:eastAsia="ja-JP"/>
        </w:rPr>
        <w:t xml:space="preserve"> and</w:t>
      </w:r>
      <w:r w:rsidRPr="00706B93">
        <w:rPr>
          <w:rFonts w:ascii="Georgia" w:hAnsi="Georgia"/>
          <w:kern w:val="16"/>
        </w:rPr>
        <w:t xml:space="preserve"> enhance the </w:t>
      </w:r>
      <w:r w:rsidRPr="00706B93">
        <w:rPr>
          <w:rFonts w:ascii="Georgia" w:hAnsi="Georgia"/>
          <w:kern w:val="16"/>
          <w:lang w:eastAsia="ja-JP"/>
        </w:rPr>
        <w:t>well-being</w:t>
      </w:r>
      <w:r w:rsidRPr="00706B93">
        <w:rPr>
          <w:rFonts w:ascii="Georgia" w:hAnsi="Georgia"/>
          <w:kern w:val="16"/>
        </w:rPr>
        <w:t xml:space="preserve"> of the University community</w:t>
      </w:r>
      <w:r w:rsidRPr="00706B93">
        <w:rPr>
          <w:rFonts w:ascii="Georgia" w:hAnsi="Georgia"/>
          <w:kern w:val="16"/>
          <w:lang w:eastAsia="ja-JP"/>
        </w:rPr>
        <w:t>, both key factors in ensuring that</w:t>
      </w:r>
      <w:r w:rsidRPr="00706B93">
        <w:rPr>
          <w:rFonts w:ascii="Georgia" w:hAnsi="Georgia"/>
          <w:kern w:val="16"/>
        </w:rPr>
        <w:t xml:space="preserve"> the University</w:t>
      </w:r>
      <w:r w:rsidRPr="00706B93">
        <w:rPr>
          <w:rFonts w:ascii="Georgia" w:hAnsi="Georgia"/>
          <w:kern w:val="16"/>
          <w:lang w:eastAsia="ja-JP"/>
        </w:rPr>
        <w:t xml:space="preserve"> mission is achieved.</w:t>
      </w:r>
    </w:p>
    <w:p w14:paraId="70C03CA3" w14:textId="7BDA4B61" w:rsidR="002C0899" w:rsidRPr="00706B93" w:rsidRDefault="002C0899" w:rsidP="00706B93">
      <w:pPr>
        <w:widowControl w:val="0"/>
        <w:autoSpaceDE w:val="0"/>
        <w:autoSpaceDN w:val="0"/>
        <w:adjustRightInd w:val="0"/>
        <w:spacing w:line="276" w:lineRule="auto"/>
        <w:jc w:val="both"/>
        <w:rPr>
          <w:rFonts w:ascii="Georgia" w:hAnsi="Georgia"/>
          <w:kern w:val="16"/>
        </w:rPr>
      </w:pPr>
      <w:r w:rsidRPr="00706B93">
        <w:rPr>
          <w:rFonts w:ascii="Georgia" w:hAnsi="Georgia"/>
          <w:kern w:val="16"/>
        </w:rPr>
        <w:t xml:space="preserve">The University provides the pre-school and </w:t>
      </w:r>
      <w:r w:rsidRPr="00706B93">
        <w:rPr>
          <w:rFonts w:ascii="Georgia" w:hAnsi="Georgia"/>
          <w:color w:val="000000"/>
          <w:kern w:val="16"/>
        </w:rPr>
        <w:t xml:space="preserve">after-school/holiday programs </w:t>
      </w:r>
      <w:r w:rsidRPr="00706B93">
        <w:rPr>
          <w:rFonts w:ascii="Georgia" w:hAnsi="Georgia"/>
          <w:kern w:val="16"/>
        </w:rPr>
        <w:t>designed to meet such needs as much as possible by establishing and operating the OIST Child Development Center (CDC</w:t>
      </w:r>
      <w:r w:rsidR="00C23D04" w:rsidRPr="00706B93">
        <w:rPr>
          <w:rFonts w:ascii="Georgia" w:hAnsi="Georgia" w:hint="eastAsia"/>
          <w:color w:val="000000"/>
          <w:kern w:val="16"/>
          <w:lang w:eastAsia="ja-JP"/>
        </w:rPr>
        <w:t>)</w:t>
      </w:r>
      <w:r w:rsidR="00663ADC" w:rsidRPr="00706B93">
        <w:rPr>
          <w:rFonts w:ascii="Georgia" w:hAnsi="Georgia"/>
          <w:color w:val="000000"/>
          <w:kern w:val="16"/>
          <w:lang w:eastAsia="ja-JP"/>
        </w:rPr>
        <w:t xml:space="preserve"> and school aged program (SAP)</w:t>
      </w:r>
      <w:r w:rsidR="003C2B8C" w:rsidRPr="00706B93">
        <w:rPr>
          <w:rFonts w:ascii="Georgia" w:hAnsi="Georgia" w:hint="eastAsia"/>
          <w:color w:val="000000"/>
          <w:kern w:val="16"/>
          <w:lang w:eastAsia="ja-JP"/>
        </w:rPr>
        <w:t>.</w:t>
      </w:r>
      <w:r w:rsidRPr="00706B93">
        <w:rPr>
          <w:rFonts w:ascii="Georgia" w:hAnsi="Georgia"/>
          <w:kern w:val="16"/>
        </w:rPr>
        <w:t xml:space="preserve"> The services are provided at dedicated, safe facilities on campus. While the CDC </w:t>
      </w:r>
      <w:r w:rsidRPr="00706B93">
        <w:rPr>
          <w:rFonts w:ascii="Georgia" w:hAnsi="Georgia"/>
          <w:kern w:val="16"/>
          <w:lang w:eastAsia="ja-JP"/>
        </w:rPr>
        <w:t xml:space="preserve">(including SAP: the same shall apply hereinafter.) </w:t>
      </w:r>
      <w:r w:rsidRPr="00706B93">
        <w:rPr>
          <w:rFonts w:ascii="Georgia" w:hAnsi="Georgia"/>
          <w:kern w:val="16"/>
        </w:rPr>
        <w:t xml:space="preserve">is established as a part of the University, </w:t>
      </w:r>
      <w:r w:rsidRPr="00706B93">
        <w:rPr>
          <w:rFonts w:ascii="Georgia" w:hAnsi="Georgia"/>
          <w:kern w:val="16"/>
          <w:lang w:eastAsia="ja-JP"/>
        </w:rPr>
        <w:t>they have an independent Oversight Committee</w:t>
      </w:r>
      <w:r w:rsidRPr="00706B93">
        <w:rPr>
          <w:rFonts w:ascii="Georgia" w:hAnsi="Georgia"/>
          <w:kern w:val="16"/>
        </w:rPr>
        <w:t xml:space="preserve">, </w:t>
      </w:r>
      <w:hyperlink r:id="rId11" w:anchor="24.3.1" w:history="1">
        <w:r w:rsidRPr="006C4900">
          <w:rPr>
            <w:rStyle w:val="a9"/>
            <w:rFonts w:ascii="Georgia" w:hAnsi="Georgia"/>
            <w:kern w:val="16"/>
          </w:rPr>
          <w:t xml:space="preserve">the CDC </w:t>
        </w:r>
        <w:r w:rsidRPr="006C4900">
          <w:rPr>
            <w:rStyle w:val="a9"/>
            <w:rFonts w:ascii="Georgia" w:hAnsi="Georgia"/>
            <w:kern w:val="16"/>
            <w:lang w:eastAsia="ja-JP"/>
          </w:rPr>
          <w:t>Oversight Committee</w:t>
        </w:r>
      </w:hyperlink>
      <w:r w:rsidR="00823DE5" w:rsidRPr="00706B93">
        <w:rPr>
          <w:rFonts w:ascii="Georgia" w:hAnsi="Georgia"/>
          <w:kern w:val="16"/>
          <w:lang w:eastAsia="ja-JP"/>
        </w:rPr>
        <w:t xml:space="preserve">, </w:t>
      </w:r>
      <w:r w:rsidRPr="00706B93">
        <w:rPr>
          <w:rFonts w:ascii="Georgia" w:hAnsi="Georgia"/>
          <w:kern w:val="16"/>
          <w:lang w:eastAsia="ja-JP"/>
        </w:rPr>
        <w:t>which advises on the objectives, policy, compliance and budget to the</w:t>
      </w:r>
      <w:r w:rsidR="00143B88" w:rsidRPr="00706B93">
        <w:rPr>
          <w:rFonts w:ascii="Georgia" w:hAnsi="Georgia"/>
          <w:kern w:val="16"/>
          <w:lang w:eastAsia="ja-JP"/>
        </w:rPr>
        <w:t xml:space="preserve"> Secretary General</w:t>
      </w:r>
      <w:r w:rsidRPr="00706B93">
        <w:rPr>
          <w:rFonts w:ascii="Georgia" w:hAnsi="Georgia"/>
          <w:kern w:val="16"/>
        </w:rPr>
        <w:t xml:space="preserve"> of the University</w:t>
      </w:r>
      <w:r w:rsidRPr="00706B93">
        <w:rPr>
          <w:rFonts w:ascii="Georgia" w:hAnsi="Georgia"/>
          <w:kern w:val="16"/>
          <w:lang w:eastAsia="ja-JP"/>
        </w:rPr>
        <w:t>.</w:t>
      </w:r>
    </w:p>
    <w:p w14:paraId="19E33872" w14:textId="285593D3" w:rsidR="002C0899" w:rsidRPr="00706B93" w:rsidRDefault="002C0899" w:rsidP="00706B93">
      <w:pPr>
        <w:spacing w:line="276" w:lineRule="auto"/>
        <w:jc w:val="both"/>
        <w:rPr>
          <w:rFonts w:ascii="Georgia" w:hAnsi="Georgia"/>
          <w:kern w:val="16"/>
          <w:lang w:eastAsia="ja-JP"/>
        </w:rPr>
      </w:pPr>
      <w:r w:rsidRPr="00706B93">
        <w:rPr>
          <w:rFonts w:ascii="Georgia" w:hAnsi="Georgia"/>
          <w:kern w:val="16"/>
          <w:lang w:eastAsia="ja-JP"/>
        </w:rPr>
        <w:t xml:space="preserve">The University establishes </w:t>
      </w:r>
      <w:hyperlink r:id="rId12" w:anchor="24.3.2%C2%A0CDC" w:history="1">
        <w:r w:rsidRPr="006C4900">
          <w:rPr>
            <w:rStyle w:val="a9"/>
            <w:rFonts w:ascii="Georgia" w:hAnsi="Georgia"/>
            <w:kern w:val="16"/>
            <w:lang w:eastAsia="ja-JP"/>
          </w:rPr>
          <w:t>the CDC Liaison Committee</w:t>
        </w:r>
      </w:hyperlink>
      <w:r w:rsidRPr="00706B93">
        <w:rPr>
          <w:rFonts w:ascii="Georgia" w:hAnsi="Georgia"/>
          <w:kern w:val="16"/>
          <w:lang w:eastAsia="ja-JP"/>
        </w:rPr>
        <w:t xml:space="preserve"> to advise</w:t>
      </w:r>
      <w:r w:rsidR="00DF2E5D" w:rsidRPr="00706B93">
        <w:rPr>
          <w:rFonts w:ascii="Georgia" w:eastAsia="ＭＳ 明朝" w:hAnsi="Georgia"/>
          <w:kern w:val="16"/>
        </w:rPr>
        <w:t xml:space="preserve"> </w:t>
      </w:r>
      <w:r w:rsidR="00DF2E5D" w:rsidRPr="00706B93">
        <w:rPr>
          <w:rFonts w:ascii="Georgia" w:eastAsia="ＭＳ 明朝" w:hAnsi="Georgia"/>
          <w:kern w:val="16"/>
          <w:lang w:eastAsia="ja-JP"/>
        </w:rPr>
        <w:t xml:space="preserve">the </w:t>
      </w:r>
      <w:r w:rsidR="00DF2E5D" w:rsidRPr="00706B93">
        <w:rPr>
          <w:rFonts w:ascii="Georgia" w:eastAsia="ＭＳ 明朝" w:hAnsi="Georgia"/>
          <w:kern w:val="16"/>
        </w:rPr>
        <w:t>University Community Services Director</w:t>
      </w:r>
      <w:r w:rsidRPr="00706B93">
        <w:rPr>
          <w:rFonts w:ascii="Georgia" w:hAnsi="Georgia"/>
          <w:kern w:val="16"/>
          <w:lang w:eastAsia="ja-JP"/>
        </w:rPr>
        <w:t xml:space="preserve"> </w:t>
      </w:r>
      <w:r w:rsidR="00DF2E5D" w:rsidRPr="00706B93">
        <w:rPr>
          <w:rFonts w:ascii="Georgia" w:eastAsia="ＭＳ 明朝" w:hAnsi="Georgia"/>
          <w:kern w:val="16"/>
        </w:rPr>
        <w:t>(UCSD)</w:t>
      </w:r>
      <w:r w:rsidRPr="00706B93">
        <w:rPr>
          <w:rFonts w:ascii="Georgia" w:hAnsi="Georgia"/>
          <w:kern w:val="16"/>
          <w:lang w:eastAsia="ja-JP"/>
        </w:rPr>
        <w:t xml:space="preserve"> on forecasting appropriate budget to sustain CDC </w:t>
      </w:r>
      <w:r w:rsidR="003C57E4" w:rsidRPr="00706B93">
        <w:rPr>
          <w:rFonts w:ascii="Georgia" w:hAnsi="Georgia"/>
          <w:kern w:val="16"/>
          <w:lang w:eastAsia="ja-JP"/>
        </w:rPr>
        <w:t>o</w:t>
      </w:r>
      <w:r w:rsidRPr="00706B93">
        <w:rPr>
          <w:rFonts w:ascii="Georgia" w:hAnsi="Georgia"/>
          <w:kern w:val="16"/>
          <w:lang w:eastAsia="ja-JP"/>
        </w:rPr>
        <w:t>perations, ensuring compliance with applicable laws regulations and to develop appropriate communication with the Parent Teacher Council.</w:t>
      </w:r>
    </w:p>
    <w:p w14:paraId="3CF93160" w14:textId="74A68FC4" w:rsidR="002C0899" w:rsidRPr="00706B93" w:rsidRDefault="002C0899" w:rsidP="00706B93">
      <w:pPr>
        <w:spacing w:line="276" w:lineRule="auto"/>
        <w:jc w:val="both"/>
        <w:rPr>
          <w:rFonts w:ascii="Georgia" w:hAnsi="Georgia"/>
          <w:kern w:val="16"/>
        </w:rPr>
      </w:pPr>
      <w:r w:rsidRPr="00706B93">
        <w:rPr>
          <w:rFonts w:ascii="Georgia" w:hAnsi="Georgia"/>
          <w:kern w:val="16"/>
          <w:lang w:eastAsia="ja-JP"/>
        </w:rPr>
        <w:t xml:space="preserve">The </w:t>
      </w:r>
      <w:r w:rsidR="00F75950" w:rsidRPr="00706B93">
        <w:rPr>
          <w:rFonts w:ascii="Georgia" w:hAnsi="Georgia"/>
          <w:kern w:val="16"/>
          <w:lang w:eastAsia="ja-JP"/>
        </w:rPr>
        <w:t>UCSD</w:t>
      </w:r>
      <w:r w:rsidRPr="00706B93">
        <w:rPr>
          <w:rFonts w:ascii="Georgia" w:hAnsi="Georgia"/>
          <w:kern w:val="16"/>
          <w:lang w:eastAsia="ja-JP"/>
        </w:rPr>
        <w:t xml:space="preserve"> oversees the operation and management of the CDC with delegated authority to the CDC Director on day-to-day operation, with the support by </w:t>
      </w:r>
      <w:hyperlink r:id="rId13" w:anchor="24.3.5%C2%A0Management" w:history="1">
        <w:r w:rsidRPr="006C4900">
          <w:rPr>
            <w:rStyle w:val="a9"/>
            <w:rFonts w:ascii="Georgia" w:hAnsi="Georgia"/>
            <w:kern w:val="16"/>
            <w:lang w:eastAsia="ja-JP"/>
          </w:rPr>
          <w:t>the CDC Management Committee</w:t>
        </w:r>
      </w:hyperlink>
      <w:r w:rsidRPr="00706B93">
        <w:rPr>
          <w:rFonts w:ascii="Georgia" w:hAnsi="Georgia"/>
          <w:kern w:val="16"/>
          <w:lang w:eastAsia="ja-JP"/>
        </w:rPr>
        <w:t xml:space="preserve">. </w:t>
      </w:r>
      <w:r w:rsidRPr="00706B93">
        <w:rPr>
          <w:rFonts w:ascii="Georgia" w:hAnsi="Georgia"/>
          <w:kern w:val="16"/>
        </w:rPr>
        <w:t xml:space="preserve">The services must be offered based on fair and transparent rules set forth by the </w:t>
      </w:r>
      <w:r w:rsidRPr="00706B93">
        <w:rPr>
          <w:rFonts w:ascii="Georgia" w:hAnsi="Georgia"/>
          <w:kern w:val="16"/>
          <w:lang w:eastAsia="ja-JP"/>
        </w:rPr>
        <w:t>CDC Director, upon consultation with the Liaison Committee.</w:t>
      </w:r>
      <w:r w:rsidRPr="00706B93">
        <w:rPr>
          <w:rFonts w:ascii="Georgia" w:hAnsi="Georgia"/>
          <w:kern w:val="16"/>
        </w:rPr>
        <w:t xml:space="preserve"> </w:t>
      </w:r>
      <w:hyperlink r:id="rId14" w:anchor="1.3" w:history="1">
        <w:r w:rsidRPr="006C4900">
          <w:rPr>
            <w:rStyle w:val="a9"/>
            <w:rFonts w:ascii="Georgia" w:hAnsi="Georgia"/>
            <w:kern w:val="16"/>
          </w:rPr>
          <w:t>The University’s equal opportunity and diversity policy</w:t>
        </w:r>
      </w:hyperlink>
      <w:r w:rsidRPr="00706B93">
        <w:rPr>
          <w:rFonts w:ascii="Georgia" w:hAnsi="Georgia"/>
          <w:kern w:val="16"/>
        </w:rPr>
        <w:t xml:space="preserve"> must be applied in developing and implementing such rules.</w:t>
      </w:r>
    </w:p>
    <w:p w14:paraId="3EE8000C" w14:textId="3BCFA9FB" w:rsidR="002C0899" w:rsidRPr="00706B93" w:rsidRDefault="002C0899" w:rsidP="00706B93">
      <w:pPr>
        <w:spacing w:line="276" w:lineRule="auto"/>
        <w:jc w:val="both"/>
        <w:rPr>
          <w:rFonts w:ascii="Georgia" w:hAnsi="Georgia"/>
          <w:kern w:val="16"/>
        </w:rPr>
      </w:pPr>
    </w:p>
    <w:p w14:paraId="6556B3D5" w14:textId="54CCBBA6" w:rsidR="002C0899" w:rsidRPr="000B2E0B" w:rsidRDefault="002C0899" w:rsidP="00706B93">
      <w:pPr>
        <w:spacing w:line="276" w:lineRule="auto"/>
        <w:jc w:val="both"/>
        <w:rPr>
          <w:rFonts w:ascii="Georgia" w:hAnsi="Georgia"/>
          <w:b/>
          <w:bCs/>
          <w:kern w:val="16"/>
        </w:rPr>
      </w:pPr>
      <w:r w:rsidRPr="000B2E0B">
        <w:rPr>
          <w:rFonts w:ascii="Georgia" w:hAnsi="Georgia"/>
          <w:b/>
          <w:bCs/>
          <w:kern w:val="16"/>
        </w:rPr>
        <w:t>24.</w:t>
      </w:r>
      <w:r w:rsidRPr="000B2E0B">
        <w:rPr>
          <w:rFonts w:ascii="Georgia" w:hAnsi="Georgia"/>
          <w:b/>
          <w:bCs/>
          <w:kern w:val="16"/>
          <w:lang w:eastAsia="ja-JP"/>
        </w:rPr>
        <w:t>2</w:t>
      </w:r>
      <w:r w:rsidR="000B2E0B" w:rsidRPr="000B2E0B">
        <w:rPr>
          <w:rFonts w:ascii="Georgia" w:hAnsi="Georgia"/>
          <w:b/>
          <w:bCs/>
          <w:kern w:val="16"/>
        </w:rPr>
        <w:tab/>
      </w:r>
      <w:r w:rsidRPr="000B2E0B">
        <w:rPr>
          <w:rFonts w:ascii="Georgia" w:hAnsi="Georgia"/>
          <w:b/>
          <w:bCs/>
          <w:kern w:val="16"/>
        </w:rPr>
        <w:t>Rules</w:t>
      </w:r>
    </w:p>
    <w:p w14:paraId="78D94869" w14:textId="77777777" w:rsidR="000B2E0B" w:rsidRDefault="002C0899" w:rsidP="003C62B3">
      <w:pPr>
        <w:tabs>
          <w:tab w:val="left" w:pos="1195"/>
        </w:tabs>
        <w:spacing w:line="276" w:lineRule="auto"/>
        <w:ind w:leftChars="100" w:left="240"/>
        <w:jc w:val="both"/>
        <w:rPr>
          <w:rFonts w:ascii="Georgia" w:hAnsi="Georgia"/>
          <w:b/>
          <w:bCs/>
          <w:kern w:val="16"/>
          <w:lang w:eastAsia="ja-JP"/>
        </w:rPr>
      </w:pPr>
      <w:r w:rsidRPr="000B2E0B">
        <w:rPr>
          <w:rFonts w:ascii="Georgia" w:hAnsi="Georgia"/>
          <w:b/>
          <w:bCs/>
          <w:kern w:val="16"/>
        </w:rPr>
        <w:t>24.</w:t>
      </w:r>
      <w:r w:rsidRPr="000B2E0B">
        <w:rPr>
          <w:rFonts w:ascii="Georgia" w:hAnsi="Georgia"/>
          <w:b/>
          <w:bCs/>
          <w:kern w:val="16"/>
          <w:lang w:eastAsia="ja-JP"/>
        </w:rPr>
        <w:t>2</w:t>
      </w:r>
      <w:r w:rsidRPr="000B2E0B">
        <w:rPr>
          <w:rFonts w:ascii="Georgia" w:hAnsi="Georgia"/>
          <w:b/>
          <w:bCs/>
          <w:kern w:val="16"/>
        </w:rPr>
        <w:t>.1</w:t>
      </w:r>
      <w:r w:rsidR="000B2E0B" w:rsidRPr="000B2E0B">
        <w:rPr>
          <w:rFonts w:ascii="Georgia" w:hAnsi="Georgia"/>
          <w:b/>
          <w:bCs/>
          <w:kern w:val="16"/>
        </w:rPr>
        <w:tab/>
      </w:r>
      <w:r w:rsidRPr="000B2E0B">
        <w:rPr>
          <w:rFonts w:ascii="Georgia" w:hAnsi="Georgia"/>
          <w:b/>
          <w:bCs/>
          <w:kern w:val="16"/>
        </w:rPr>
        <w:t>Governing Rules</w:t>
      </w:r>
    </w:p>
    <w:p w14:paraId="1729A07F" w14:textId="1D2901BD" w:rsidR="002C0899" w:rsidRPr="000B2E0B" w:rsidRDefault="002C0899" w:rsidP="000B2E0B">
      <w:pPr>
        <w:spacing w:line="276" w:lineRule="auto"/>
        <w:ind w:leftChars="100" w:left="240"/>
        <w:jc w:val="both"/>
        <w:rPr>
          <w:rFonts w:ascii="Georgia" w:hAnsi="Georgia"/>
          <w:b/>
          <w:bCs/>
          <w:kern w:val="16"/>
        </w:rPr>
      </w:pPr>
      <w:r w:rsidRPr="00706B93">
        <w:rPr>
          <w:rFonts w:ascii="Georgia" w:hAnsi="Georgia"/>
          <w:kern w:val="16"/>
        </w:rPr>
        <w:t xml:space="preserve">In addition to what is provided for in this chapter, </w:t>
      </w:r>
      <w:r w:rsidRPr="00706B93">
        <w:rPr>
          <w:rFonts w:ascii="Georgia" w:hAnsi="Georgia"/>
          <w:kern w:val="16"/>
          <w:lang w:eastAsia="ja-JP"/>
        </w:rPr>
        <w:t>aims and objectives</w:t>
      </w:r>
      <w:r w:rsidRPr="00706B93">
        <w:rPr>
          <w:rFonts w:ascii="Georgia" w:hAnsi="Georgia"/>
          <w:kern w:val="16"/>
        </w:rPr>
        <w:t xml:space="preserve"> of the CDC are governed by </w:t>
      </w:r>
      <w:hyperlink r:id="rId15" w:history="1">
        <w:r w:rsidRPr="001B0C72">
          <w:rPr>
            <w:rStyle w:val="a9"/>
            <w:rFonts w:ascii="Georgia" w:hAnsi="Georgia"/>
            <w:kern w:val="16"/>
          </w:rPr>
          <w:t xml:space="preserve">the Bylaws of the </w:t>
        </w:r>
        <w:r w:rsidRPr="001B0C72">
          <w:rPr>
            <w:rStyle w:val="a9"/>
            <w:rFonts w:ascii="Georgia" w:hAnsi="Georgia"/>
            <w:kern w:val="16"/>
            <w:lang w:eastAsia="ja-JP"/>
          </w:rPr>
          <w:t>CDC</w:t>
        </w:r>
      </w:hyperlink>
      <w:r w:rsidRPr="00706B93">
        <w:rPr>
          <w:rFonts w:ascii="Georgia" w:hAnsi="Georgia"/>
          <w:kern w:val="16"/>
          <w:lang w:eastAsia="ja-JP"/>
        </w:rPr>
        <w:t xml:space="preserve"> </w:t>
      </w:r>
      <w:r w:rsidRPr="00706B93">
        <w:rPr>
          <w:rFonts w:ascii="Georgia" w:hAnsi="Georgia"/>
          <w:kern w:val="16"/>
        </w:rPr>
        <w:t xml:space="preserve">and other </w:t>
      </w:r>
      <w:r w:rsidRPr="00706B93">
        <w:rPr>
          <w:rFonts w:ascii="Georgia" w:hAnsi="Georgia"/>
          <w:kern w:val="16"/>
          <w:lang w:eastAsia="ja-JP"/>
        </w:rPr>
        <w:t>policies and rules are</w:t>
      </w:r>
      <w:r w:rsidRPr="00706B93">
        <w:rPr>
          <w:rFonts w:ascii="Georgia" w:hAnsi="Georgia"/>
          <w:kern w:val="16"/>
        </w:rPr>
        <w:t xml:space="preserve"> maintained </w:t>
      </w:r>
      <w:r w:rsidRPr="00706B93">
        <w:rPr>
          <w:rFonts w:ascii="Georgia" w:hAnsi="Georgia"/>
          <w:kern w:val="16"/>
        </w:rPr>
        <w:lastRenderedPageBreak/>
        <w:t xml:space="preserve">by the </w:t>
      </w:r>
      <w:r w:rsidRPr="00706B93">
        <w:rPr>
          <w:rFonts w:ascii="Georgia" w:hAnsi="Georgia"/>
          <w:kern w:val="16"/>
          <w:lang w:eastAsia="ja-JP"/>
        </w:rPr>
        <w:t>CDC Director, based on the advice made by Liaison Committee</w:t>
      </w:r>
      <w:r w:rsidRPr="00706B93">
        <w:rPr>
          <w:rFonts w:ascii="Georgia" w:hAnsi="Georgia"/>
          <w:kern w:val="16"/>
        </w:rPr>
        <w:t>. For the matters not provided for by such rules, the general university policies and rules apply.</w:t>
      </w:r>
    </w:p>
    <w:p w14:paraId="32FED731" w14:textId="77777777" w:rsidR="002C0899" w:rsidRPr="00706B93" w:rsidRDefault="002C0899" w:rsidP="00706B93">
      <w:pPr>
        <w:spacing w:line="276" w:lineRule="auto"/>
        <w:jc w:val="both"/>
        <w:rPr>
          <w:rFonts w:ascii="Georgia" w:hAnsi="Georgia"/>
          <w:kern w:val="16"/>
        </w:rPr>
      </w:pPr>
    </w:p>
    <w:p w14:paraId="08FA7C99" w14:textId="2DB23FD8" w:rsidR="002C0899" w:rsidRPr="000B2E0B" w:rsidRDefault="002C0899" w:rsidP="003C62B3">
      <w:pPr>
        <w:tabs>
          <w:tab w:val="left" w:pos="1195"/>
        </w:tabs>
        <w:spacing w:line="276" w:lineRule="auto"/>
        <w:ind w:leftChars="100" w:left="240"/>
        <w:jc w:val="both"/>
        <w:rPr>
          <w:rFonts w:ascii="Georgia" w:hAnsi="Georgia"/>
          <w:b/>
          <w:bCs/>
          <w:kern w:val="16"/>
        </w:rPr>
      </w:pPr>
      <w:r w:rsidRPr="000B2E0B">
        <w:rPr>
          <w:rFonts w:ascii="Georgia" w:hAnsi="Georgia"/>
          <w:b/>
          <w:bCs/>
          <w:kern w:val="16"/>
          <w:lang w:eastAsia="ja-JP"/>
        </w:rPr>
        <w:t>24.2</w:t>
      </w:r>
      <w:r w:rsidRPr="000B2E0B">
        <w:rPr>
          <w:rFonts w:ascii="Georgia" w:hAnsi="Georgia"/>
          <w:b/>
          <w:bCs/>
          <w:kern w:val="16"/>
        </w:rPr>
        <w:t>.2</w:t>
      </w:r>
      <w:r w:rsidR="000B2E0B" w:rsidRPr="000B2E0B">
        <w:rPr>
          <w:rFonts w:ascii="Georgia" w:hAnsi="Georgia"/>
          <w:b/>
          <w:bCs/>
          <w:kern w:val="16"/>
        </w:rPr>
        <w:tab/>
      </w:r>
      <w:r w:rsidRPr="000B2E0B">
        <w:rPr>
          <w:rFonts w:ascii="Georgia" w:hAnsi="Georgia"/>
          <w:b/>
          <w:bCs/>
          <w:kern w:val="16"/>
        </w:rPr>
        <w:t>Budget and Accounting</w:t>
      </w:r>
    </w:p>
    <w:p w14:paraId="2D850B37" w14:textId="61A5344C" w:rsidR="000B2E0B" w:rsidRDefault="002C0899" w:rsidP="003C62B3">
      <w:pPr>
        <w:tabs>
          <w:tab w:val="left" w:pos="1434"/>
        </w:tabs>
        <w:spacing w:line="276" w:lineRule="auto"/>
        <w:ind w:leftChars="150" w:left="360"/>
        <w:jc w:val="both"/>
        <w:rPr>
          <w:rFonts w:ascii="Georgia" w:hAnsi="Georgia"/>
          <w:kern w:val="16"/>
          <w:lang w:eastAsia="ja-JP"/>
        </w:rPr>
      </w:pPr>
      <w:r w:rsidRPr="00706B93">
        <w:rPr>
          <w:rFonts w:ascii="Georgia" w:hAnsi="Georgia"/>
          <w:kern w:val="16"/>
        </w:rPr>
        <w:t>24.2.</w:t>
      </w:r>
      <w:r w:rsidRPr="00706B93">
        <w:rPr>
          <w:rFonts w:ascii="Georgia" w:hAnsi="Georgia"/>
          <w:kern w:val="16"/>
          <w:lang w:eastAsia="ja-JP"/>
        </w:rPr>
        <w:t>2.</w:t>
      </w:r>
      <w:r w:rsidRPr="00706B93">
        <w:rPr>
          <w:rFonts w:ascii="Georgia" w:hAnsi="Georgia"/>
          <w:kern w:val="16"/>
        </w:rPr>
        <w:t>1</w:t>
      </w:r>
      <w:r w:rsidR="000B2E0B">
        <w:rPr>
          <w:rFonts w:ascii="Georgia" w:hAnsi="Georgia"/>
          <w:kern w:val="16"/>
        </w:rPr>
        <w:tab/>
      </w:r>
      <w:r w:rsidRPr="00706B93">
        <w:rPr>
          <w:rFonts w:ascii="Georgia" w:hAnsi="Georgia"/>
          <w:kern w:val="16"/>
        </w:rPr>
        <w:t xml:space="preserve">The </w:t>
      </w:r>
      <w:r w:rsidRPr="00706B93">
        <w:rPr>
          <w:rFonts w:ascii="Georgia" w:hAnsi="Georgia"/>
          <w:kern w:val="16"/>
          <w:lang w:eastAsia="ja-JP"/>
        </w:rPr>
        <w:t>CDC Director</w:t>
      </w:r>
      <w:r w:rsidRPr="00706B93">
        <w:rPr>
          <w:rFonts w:ascii="Georgia" w:hAnsi="Georgia"/>
          <w:kern w:val="16"/>
        </w:rPr>
        <w:t xml:space="preserve"> must request annual budget for operation of the CDC to the </w:t>
      </w:r>
      <w:r w:rsidRPr="00706B93">
        <w:rPr>
          <w:rFonts w:ascii="Georgia" w:hAnsi="Georgia"/>
          <w:kern w:val="16"/>
          <w:lang w:eastAsia="ja-JP"/>
        </w:rPr>
        <w:t xml:space="preserve">Vice </w:t>
      </w:r>
      <w:r w:rsidRPr="00706B93">
        <w:rPr>
          <w:rFonts w:ascii="Georgia" w:hAnsi="Georgia"/>
          <w:kern w:val="16"/>
        </w:rPr>
        <w:t>President</w:t>
      </w:r>
      <w:r w:rsidRPr="00706B93">
        <w:rPr>
          <w:rFonts w:ascii="Georgia" w:hAnsi="Georgia"/>
          <w:kern w:val="16"/>
          <w:lang w:eastAsia="ja-JP"/>
        </w:rPr>
        <w:t xml:space="preserve"> for Financial Management </w:t>
      </w:r>
      <w:r w:rsidR="003B1EBB" w:rsidRPr="00706B93">
        <w:rPr>
          <w:rFonts w:ascii="Georgia" w:hAnsi="Georgia"/>
          <w:kern w:val="16"/>
          <w:lang w:eastAsia="ja-JP"/>
        </w:rPr>
        <w:t xml:space="preserve">(VPFM) </w:t>
      </w:r>
      <w:r w:rsidRPr="00706B93">
        <w:rPr>
          <w:rFonts w:ascii="Georgia" w:hAnsi="Georgia"/>
          <w:kern w:val="16"/>
          <w:lang w:eastAsia="ja-JP"/>
        </w:rPr>
        <w:t>through</w:t>
      </w:r>
      <w:r w:rsidR="00AA6680" w:rsidRPr="00706B93">
        <w:rPr>
          <w:rFonts w:ascii="Georgia" w:hAnsi="Georgia"/>
          <w:kern w:val="16"/>
          <w:lang w:eastAsia="ja-JP"/>
        </w:rPr>
        <w:t xml:space="preserve"> the</w:t>
      </w:r>
      <w:r w:rsidRPr="00706B93">
        <w:rPr>
          <w:rFonts w:ascii="Georgia" w:hAnsi="Georgia"/>
          <w:kern w:val="16"/>
          <w:lang w:eastAsia="ja-JP"/>
        </w:rPr>
        <w:t xml:space="preserve"> </w:t>
      </w:r>
      <w:r w:rsidR="00F75950" w:rsidRPr="00706B93">
        <w:rPr>
          <w:rFonts w:ascii="Georgia" w:hAnsi="Georgia"/>
          <w:kern w:val="16"/>
          <w:lang w:eastAsia="ja-JP"/>
        </w:rPr>
        <w:t>UCSD</w:t>
      </w:r>
      <w:r w:rsidRPr="00706B93">
        <w:rPr>
          <w:rFonts w:ascii="Georgia" w:hAnsi="Georgia"/>
          <w:kern w:val="16"/>
        </w:rPr>
        <w:t xml:space="preserve"> every fiscal year in accordance with </w:t>
      </w:r>
      <w:hyperlink r:id="rId16" w:anchor="27.5" w:history="1">
        <w:r w:rsidRPr="006C4900">
          <w:rPr>
            <w:rStyle w:val="a9"/>
            <w:rFonts w:ascii="Georgia" w:hAnsi="Georgia"/>
            <w:kern w:val="16"/>
          </w:rPr>
          <w:t>the general budget request procedures</w:t>
        </w:r>
      </w:hyperlink>
      <w:r w:rsidRPr="00706B93">
        <w:rPr>
          <w:rFonts w:ascii="Georgia" w:hAnsi="Georgia"/>
          <w:kern w:val="16"/>
        </w:rPr>
        <w:t>. When making a budget request, a proposal of fee structure and estimated annual revenue must also be submitted.</w:t>
      </w:r>
    </w:p>
    <w:p w14:paraId="3C648406" w14:textId="77777777" w:rsidR="000B2E0B" w:rsidRDefault="000B2E0B" w:rsidP="000B2E0B">
      <w:pPr>
        <w:spacing w:line="276" w:lineRule="auto"/>
        <w:ind w:leftChars="150" w:left="360"/>
        <w:jc w:val="both"/>
        <w:rPr>
          <w:rFonts w:ascii="Georgia" w:hAnsi="Georgia"/>
          <w:kern w:val="16"/>
          <w:lang w:eastAsia="ja-JP"/>
        </w:rPr>
      </w:pPr>
    </w:p>
    <w:p w14:paraId="10556B22" w14:textId="52EFAABF" w:rsidR="000B2E0B" w:rsidRDefault="002C0899" w:rsidP="003C62B3">
      <w:pPr>
        <w:tabs>
          <w:tab w:val="left" w:pos="1434"/>
        </w:tabs>
        <w:spacing w:line="276" w:lineRule="auto"/>
        <w:ind w:leftChars="150" w:left="360"/>
        <w:jc w:val="both"/>
        <w:rPr>
          <w:rFonts w:ascii="Georgia" w:hAnsi="Georgia"/>
          <w:kern w:val="16"/>
          <w:lang w:eastAsia="ja-JP"/>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.2.2</w:t>
      </w:r>
      <w:r w:rsidR="000B2E0B">
        <w:rPr>
          <w:rFonts w:ascii="Georgia" w:hAnsi="Georgia"/>
          <w:kern w:val="16"/>
        </w:rPr>
        <w:tab/>
      </w:r>
      <w:r w:rsidRPr="00706B93">
        <w:rPr>
          <w:rFonts w:ascii="Georgia" w:hAnsi="Georgia"/>
          <w:kern w:val="16"/>
        </w:rPr>
        <w:t xml:space="preserve">Funds to be allocated to CDC might consist of several different source of funding including the </w:t>
      </w:r>
      <w:r w:rsidRPr="00706B93">
        <w:rPr>
          <w:rFonts w:ascii="Georgia" w:hAnsi="Georgia"/>
          <w:kern w:val="16"/>
          <w:lang w:eastAsia="ja-JP"/>
        </w:rPr>
        <w:t xml:space="preserve">fee from parents and the </w:t>
      </w:r>
      <w:r w:rsidRPr="00706B93">
        <w:rPr>
          <w:rFonts w:ascii="Georgia" w:hAnsi="Georgia"/>
          <w:kern w:val="16"/>
        </w:rPr>
        <w:t>Subsidy for Operations</w:t>
      </w:r>
      <w:r w:rsidRPr="00706B93">
        <w:rPr>
          <w:rFonts w:ascii="Georgia" w:hAnsi="Georgia"/>
          <w:kern w:val="16"/>
          <w:lang w:eastAsia="ja-JP"/>
        </w:rPr>
        <w:t xml:space="preserve"> allocated by OIST.</w:t>
      </w:r>
      <w:r w:rsidRPr="00706B93">
        <w:rPr>
          <w:rFonts w:ascii="Georgia" w:hAnsi="Georgia"/>
          <w:kern w:val="16"/>
        </w:rPr>
        <w:t xml:space="preserve"> The </w:t>
      </w:r>
      <w:r w:rsidRPr="00706B93">
        <w:rPr>
          <w:rFonts w:ascii="Georgia" w:hAnsi="Georgia"/>
          <w:kern w:val="16"/>
          <w:lang w:eastAsia="ja-JP"/>
        </w:rPr>
        <w:t xml:space="preserve">CDC Director, with support by the Management Committee, </w:t>
      </w:r>
      <w:r w:rsidR="0007576B" w:rsidRPr="00706B93">
        <w:rPr>
          <w:rFonts w:ascii="Georgia" w:hAnsi="Georgia"/>
          <w:kern w:val="16"/>
          <w:lang w:eastAsia="ja-JP"/>
        </w:rPr>
        <w:t>is</w:t>
      </w:r>
      <w:r w:rsidRPr="00706B93">
        <w:rPr>
          <w:rFonts w:ascii="Georgia" w:hAnsi="Georgia"/>
          <w:kern w:val="16"/>
        </w:rPr>
        <w:t xml:space="preserve"> responsible for confirming the constraints of use of each source of funding and reflecting it to the business plan and implementation.</w:t>
      </w:r>
      <w:r w:rsidRPr="00706B93">
        <w:rPr>
          <w:rFonts w:ascii="Georgia" w:hAnsi="Georgia"/>
          <w:kern w:val="16"/>
          <w:lang w:eastAsia="ja-JP"/>
        </w:rPr>
        <w:t xml:space="preserve"> The CDC Director is also responsible for consulting with and reporting to the </w:t>
      </w:r>
      <w:r w:rsidR="00F75950" w:rsidRPr="00706B93">
        <w:rPr>
          <w:rFonts w:ascii="Georgia" w:hAnsi="Georgia"/>
          <w:kern w:val="16"/>
          <w:lang w:eastAsia="ja-JP"/>
        </w:rPr>
        <w:t>UCSD</w:t>
      </w:r>
      <w:r w:rsidRPr="00706B93">
        <w:rPr>
          <w:rFonts w:ascii="Georgia" w:hAnsi="Georgia"/>
          <w:kern w:val="16"/>
          <w:lang w:eastAsia="ja-JP"/>
        </w:rPr>
        <w:t xml:space="preserve"> about budget request and execution.</w:t>
      </w:r>
    </w:p>
    <w:p w14:paraId="4BF242E7" w14:textId="77777777" w:rsidR="000B2E0B" w:rsidRDefault="000B2E0B" w:rsidP="000B2E0B">
      <w:pPr>
        <w:spacing w:line="276" w:lineRule="auto"/>
        <w:ind w:leftChars="150" w:left="360"/>
        <w:jc w:val="both"/>
        <w:rPr>
          <w:rFonts w:ascii="Georgia" w:hAnsi="Georgia"/>
          <w:kern w:val="16"/>
          <w:lang w:eastAsia="ja-JP"/>
        </w:rPr>
      </w:pPr>
    </w:p>
    <w:p w14:paraId="0AB684A3" w14:textId="143B4D88" w:rsidR="000B2E0B" w:rsidRDefault="002C0899" w:rsidP="003C62B3">
      <w:pPr>
        <w:tabs>
          <w:tab w:val="left" w:pos="1434"/>
        </w:tabs>
        <w:spacing w:line="276" w:lineRule="auto"/>
        <w:ind w:leftChars="150" w:left="360"/>
        <w:jc w:val="both"/>
        <w:rPr>
          <w:rFonts w:ascii="Georgia" w:hAnsi="Georgia"/>
          <w:kern w:val="16"/>
          <w:lang w:eastAsia="ja-JP"/>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.2.3</w:t>
      </w:r>
      <w:r w:rsidR="000B2E0B">
        <w:rPr>
          <w:rFonts w:ascii="Georgia" w:hAnsi="Georgia"/>
          <w:kern w:val="16"/>
        </w:rPr>
        <w:tab/>
      </w:r>
      <w:r w:rsidRPr="00706B93">
        <w:rPr>
          <w:rFonts w:ascii="Georgia" w:hAnsi="Georgia"/>
          <w:kern w:val="16"/>
        </w:rPr>
        <w:t xml:space="preserve">As </w:t>
      </w:r>
      <w:hyperlink r:id="rId17" w:anchor="27.3.2" w:history="1">
        <w:r w:rsidRPr="006C4900">
          <w:rPr>
            <w:rStyle w:val="a9"/>
            <w:rFonts w:ascii="Georgia" w:hAnsi="Georgia"/>
            <w:kern w:val="16"/>
          </w:rPr>
          <w:t>a budgetary unit</w:t>
        </w:r>
      </w:hyperlink>
      <w:r w:rsidRPr="00706B93">
        <w:rPr>
          <w:rFonts w:ascii="Georgia" w:hAnsi="Georgia"/>
          <w:kern w:val="16"/>
        </w:rPr>
        <w:t xml:space="preserve">, the </w:t>
      </w:r>
      <w:r w:rsidRPr="00706B93">
        <w:rPr>
          <w:rFonts w:ascii="Georgia" w:hAnsi="Georgia"/>
          <w:kern w:val="16"/>
          <w:lang w:eastAsia="ja-JP"/>
        </w:rPr>
        <w:t>CDC Director</w:t>
      </w:r>
      <w:r w:rsidRPr="00706B93">
        <w:rPr>
          <w:rFonts w:ascii="Georgia" w:hAnsi="Georgia"/>
          <w:kern w:val="16"/>
        </w:rPr>
        <w:t xml:space="preserve"> is responsible for management and implementation of the allocated budget for the CDC</w:t>
      </w:r>
      <w:r w:rsidRPr="00706B93">
        <w:rPr>
          <w:rFonts w:ascii="Georgia" w:hAnsi="Georgia"/>
          <w:kern w:val="16"/>
          <w:lang w:eastAsia="ja-JP"/>
        </w:rPr>
        <w:t xml:space="preserve"> through</w:t>
      </w:r>
      <w:r w:rsidR="00AA6680" w:rsidRPr="00706B93">
        <w:rPr>
          <w:rFonts w:ascii="Georgia" w:hAnsi="Georgia"/>
          <w:kern w:val="16"/>
          <w:lang w:eastAsia="ja-JP"/>
        </w:rPr>
        <w:t xml:space="preserve"> the</w:t>
      </w:r>
      <w:r w:rsidRPr="00706B93">
        <w:rPr>
          <w:rFonts w:ascii="Georgia" w:hAnsi="Georgia"/>
          <w:kern w:val="16"/>
          <w:lang w:eastAsia="ja-JP"/>
        </w:rPr>
        <w:t xml:space="preserve"> </w:t>
      </w:r>
      <w:r w:rsidR="00F75950" w:rsidRPr="00706B93">
        <w:rPr>
          <w:rFonts w:ascii="Georgia" w:hAnsi="Georgia"/>
          <w:kern w:val="16"/>
          <w:lang w:eastAsia="ja-JP"/>
        </w:rPr>
        <w:t>UCSD</w:t>
      </w:r>
      <w:r w:rsidRPr="00706B93">
        <w:rPr>
          <w:rFonts w:ascii="Georgia" w:hAnsi="Georgia"/>
          <w:kern w:val="16"/>
        </w:rPr>
        <w:t>.</w:t>
      </w:r>
    </w:p>
    <w:p w14:paraId="20E327EE" w14:textId="77777777" w:rsidR="000B2E0B" w:rsidRDefault="000B2E0B" w:rsidP="000B2E0B">
      <w:pPr>
        <w:spacing w:line="276" w:lineRule="auto"/>
        <w:ind w:leftChars="150" w:left="360"/>
        <w:jc w:val="both"/>
        <w:rPr>
          <w:rFonts w:ascii="Georgia" w:hAnsi="Georgia"/>
          <w:kern w:val="16"/>
          <w:lang w:eastAsia="ja-JP"/>
        </w:rPr>
      </w:pPr>
    </w:p>
    <w:p w14:paraId="5F233BB7" w14:textId="4AA67A7C" w:rsidR="002C0899" w:rsidRPr="00706B93" w:rsidRDefault="002C0899" w:rsidP="003C62B3">
      <w:pPr>
        <w:tabs>
          <w:tab w:val="left" w:pos="1434"/>
        </w:tabs>
        <w:spacing w:line="276" w:lineRule="auto"/>
        <w:ind w:leftChars="150" w:left="360"/>
        <w:jc w:val="both"/>
        <w:rPr>
          <w:rFonts w:ascii="Georgia" w:hAnsi="Georgia"/>
          <w:kern w:val="16"/>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.2.4</w:t>
      </w:r>
      <w:r w:rsidR="000B2E0B">
        <w:rPr>
          <w:rFonts w:ascii="Georgia" w:hAnsi="Georgia"/>
          <w:kern w:val="16"/>
        </w:rPr>
        <w:tab/>
      </w:r>
      <w:r w:rsidRPr="00706B93">
        <w:rPr>
          <w:rFonts w:ascii="Georgia" w:hAnsi="Georgia"/>
          <w:kern w:val="16"/>
        </w:rPr>
        <w:t>Budget and accounting of the operational expenses of the CDC must be dealt with separately from other operational expenses of the University except for the expenses for which such separation is not practical (i.e. routine facility maintenance, utility and security expenses etc.).</w:t>
      </w:r>
    </w:p>
    <w:p w14:paraId="65B6B5EB" w14:textId="77777777" w:rsidR="002C0899" w:rsidRPr="00706B93" w:rsidRDefault="002C0899" w:rsidP="00706B93">
      <w:pPr>
        <w:spacing w:line="276" w:lineRule="auto"/>
        <w:jc w:val="both"/>
        <w:rPr>
          <w:rFonts w:ascii="Georgia" w:hAnsi="Georgia"/>
          <w:kern w:val="16"/>
        </w:rPr>
      </w:pPr>
    </w:p>
    <w:p w14:paraId="2D6DDB6E" w14:textId="2D089B5E" w:rsidR="002C0899" w:rsidRPr="000B2E0B" w:rsidRDefault="002C0899" w:rsidP="003C62B3">
      <w:pPr>
        <w:tabs>
          <w:tab w:val="left" w:pos="1195"/>
        </w:tabs>
        <w:spacing w:line="276" w:lineRule="auto"/>
        <w:ind w:leftChars="100" w:left="240"/>
        <w:jc w:val="both"/>
        <w:rPr>
          <w:rFonts w:ascii="Georgia" w:hAnsi="Georgia"/>
          <w:b/>
          <w:bCs/>
          <w:kern w:val="16"/>
        </w:rPr>
      </w:pPr>
      <w:r w:rsidRPr="000B2E0B">
        <w:rPr>
          <w:rFonts w:ascii="Georgia" w:hAnsi="Georgia"/>
          <w:b/>
          <w:bCs/>
          <w:kern w:val="16"/>
        </w:rPr>
        <w:t>24.</w:t>
      </w:r>
      <w:r w:rsidRPr="000B2E0B">
        <w:rPr>
          <w:rFonts w:ascii="Georgia" w:hAnsi="Georgia"/>
          <w:b/>
          <w:bCs/>
          <w:kern w:val="16"/>
          <w:lang w:eastAsia="ja-JP"/>
        </w:rPr>
        <w:t>2</w:t>
      </w:r>
      <w:r w:rsidRPr="000B2E0B">
        <w:rPr>
          <w:rFonts w:ascii="Georgia" w:hAnsi="Georgia"/>
          <w:b/>
          <w:bCs/>
          <w:kern w:val="16"/>
        </w:rPr>
        <w:t>.3</w:t>
      </w:r>
      <w:r w:rsidR="000B2E0B" w:rsidRPr="000B2E0B">
        <w:rPr>
          <w:rFonts w:ascii="Georgia" w:hAnsi="Georgia"/>
          <w:b/>
          <w:bCs/>
          <w:kern w:val="16"/>
        </w:rPr>
        <w:tab/>
      </w:r>
      <w:r w:rsidRPr="000B2E0B">
        <w:rPr>
          <w:rFonts w:ascii="Georgia" w:hAnsi="Georgia"/>
          <w:b/>
          <w:bCs/>
          <w:kern w:val="16"/>
        </w:rPr>
        <w:t>User Eligibility</w:t>
      </w:r>
    </w:p>
    <w:p w14:paraId="755F57D2" w14:textId="4D3C11E0" w:rsidR="002C0899" w:rsidRPr="00706B93" w:rsidRDefault="002C0899" w:rsidP="003C62B3">
      <w:pPr>
        <w:tabs>
          <w:tab w:val="left" w:pos="1434"/>
        </w:tabs>
        <w:spacing w:line="276" w:lineRule="auto"/>
        <w:ind w:leftChars="150" w:left="360"/>
        <w:jc w:val="both"/>
        <w:rPr>
          <w:rFonts w:ascii="Georgia" w:hAnsi="Georgia"/>
          <w:kern w:val="16"/>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.3.1</w:t>
      </w:r>
      <w:r w:rsidR="000B2E0B">
        <w:rPr>
          <w:rFonts w:ascii="Georgia" w:hAnsi="Georgia"/>
          <w:kern w:val="16"/>
        </w:rPr>
        <w:tab/>
      </w:r>
      <w:r w:rsidRPr="00706B93">
        <w:rPr>
          <w:rFonts w:ascii="Georgia" w:hAnsi="Georgia"/>
          <w:kern w:val="16"/>
        </w:rPr>
        <w:t xml:space="preserve">Staff and students. Any University </w:t>
      </w:r>
      <w:r w:rsidRPr="00706B93">
        <w:rPr>
          <w:rFonts w:ascii="Georgia" w:hAnsi="Georgia"/>
          <w:kern w:val="16"/>
          <w:lang w:eastAsia="ja-JP"/>
        </w:rPr>
        <w:t>staff</w:t>
      </w:r>
      <w:r w:rsidRPr="00706B93">
        <w:rPr>
          <w:rFonts w:ascii="Georgia" w:hAnsi="Georgia"/>
          <w:kern w:val="16"/>
        </w:rPr>
        <w:t xml:space="preserve">, including temporary staff dispatched from an agency under an hourly-fee contract (excluding contractor or vendor employees), </w:t>
      </w:r>
      <w:r w:rsidRPr="00706B93">
        <w:rPr>
          <w:rFonts w:ascii="Georgia" w:hAnsi="Georgia"/>
          <w:kern w:val="16"/>
          <w:lang w:eastAsia="ja-JP"/>
        </w:rPr>
        <w:t>personnel affiliated with</w:t>
      </w:r>
      <w:r w:rsidR="00B72D32" w:rsidRPr="00706B93">
        <w:rPr>
          <w:rFonts w:ascii="Georgia" w:hAnsi="Georgia"/>
          <w:kern w:val="16"/>
          <w:lang w:eastAsia="ja-JP"/>
        </w:rPr>
        <w:t xml:space="preserve"> the </w:t>
      </w:r>
      <w:r w:rsidR="005C45A0" w:rsidRPr="00706B93">
        <w:rPr>
          <w:rFonts w:ascii="Georgia" w:hAnsi="Georgia"/>
          <w:kern w:val="16"/>
          <w:lang w:eastAsia="ja-JP"/>
        </w:rPr>
        <w:t>Office of Technology Development and Innovation</w:t>
      </w:r>
      <w:r w:rsidR="00B72D32" w:rsidRPr="00706B93">
        <w:rPr>
          <w:rFonts w:ascii="Georgia" w:hAnsi="Georgia"/>
          <w:kern w:val="16"/>
          <w:lang w:eastAsia="ja-JP"/>
        </w:rPr>
        <w:t xml:space="preserve"> (</w:t>
      </w:r>
      <w:r w:rsidRPr="00706B93">
        <w:rPr>
          <w:rFonts w:ascii="Georgia" w:hAnsi="Georgia"/>
          <w:kern w:val="16"/>
          <w:lang w:eastAsia="ja-JP"/>
        </w:rPr>
        <w:t>TDIC</w:t>
      </w:r>
      <w:r w:rsidR="00B72D32" w:rsidRPr="00706B93">
        <w:rPr>
          <w:rFonts w:ascii="Georgia" w:hAnsi="Georgia"/>
          <w:kern w:val="16"/>
          <w:lang w:eastAsia="ja-JP"/>
        </w:rPr>
        <w:t>)</w:t>
      </w:r>
      <w:r w:rsidRPr="00706B93">
        <w:rPr>
          <w:rFonts w:ascii="Georgia" w:hAnsi="Georgia"/>
          <w:kern w:val="16"/>
          <w:lang w:eastAsia="ja-JP"/>
        </w:rPr>
        <w:t xml:space="preserve"> </w:t>
      </w:r>
      <w:r w:rsidRPr="00706B93">
        <w:rPr>
          <w:rFonts w:ascii="Georgia" w:hAnsi="Georgia"/>
          <w:kern w:val="16"/>
        </w:rPr>
        <w:t xml:space="preserve">and students are eligible to enroll their children in the CDC. Priority </w:t>
      </w:r>
      <w:r w:rsidRPr="00706B93">
        <w:rPr>
          <w:rFonts w:ascii="Georgia" w:hAnsi="Georgia"/>
          <w:kern w:val="16"/>
          <w:lang w:eastAsia="ja-JP"/>
        </w:rPr>
        <w:t xml:space="preserve">is given to faculty and </w:t>
      </w:r>
      <w:r w:rsidRPr="00706B93">
        <w:rPr>
          <w:rFonts w:ascii="Georgia" w:hAnsi="Georgia"/>
          <w:kern w:val="16"/>
        </w:rPr>
        <w:t xml:space="preserve">may be given to </w:t>
      </w:r>
      <w:r w:rsidRPr="00706B93">
        <w:rPr>
          <w:rFonts w:ascii="Georgia" w:hAnsi="Georgia"/>
          <w:kern w:val="16"/>
          <w:lang w:eastAsia="ja-JP"/>
        </w:rPr>
        <w:t xml:space="preserve">other </w:t>
      </w:r>
      <w:r w:rsidRPr="00706B93">
        <w:rPr>
          <w:rFonts w:ascii="Georgia" w:hAnsi="Georgia"/>
          <w:kern w:val="16"/>
        </w:rPr>
        <w:t xml:space="preserve">specific groups based on the policy and rules adopted by the </w:t>
      </w:r>
      <w:r w:rsidRPr="00706B93">
        <w:rPr>
          <w:rFonts w:ascii="Georgia" w:hAnsi="Georgia"/>
          <w:kern w:val="16"/>
          <w:lang w:eastAsia="ja-JP"/>
        </w:rPr>
        <w:t>CDC Director, based on the advice made by the CDC Liaison Committee</w:t>
      </w:r>
      <w:r w:rsidRPr="00706B93">
        <w:rPr>
          <w:rFonts w:ascii="Georgia" w:hAnsi="Georgia"/>
          <w:kern w:val="16"/>
        </w:rPr>
        <w:t>.</w:t>
      </w:r>
    </w:p>
    <w:p w14:paraId="65B90F98" w14:textId="77777777" w:rsidR="002C0899" w:rsidRPr="00706B93" w:rsidRDefault="002C0899" w:rsidP="00706B93">
      <w:pPr>
        <w:spacing w:line="276" w:lineRule="auto"/>
        <w:jc w:val="both"/>
        <w:rPr>
          <w:rFonts w:ascii="Georgia" w:hAnsi="Georgia"/>
          <w:kern w:val="16"/>
        </w:rPr>
      </w:pPr>
    </w:p>
    <w:p w14:paraId="075942A4" w14:textId="578D4B8B" w:rsidR="003D07B8" w:rsidRDefault="002C0899" w:rsidP="003C62B3">
      <w:pPr>
        <w:tabs>
          <w:tab w:val="left" w:pos="1434"/>
        </w:tabs>
        <w:spacing w:line="276" w:lineRule="auto"/>
        <w:ind w:leftChars="150" w:left="360"/>
        <w:jc w:val="both"/>
        <w:rPr>
          <w:rFonts w:ascii="Georgia" w:hAnsi="Georgia"/>
          <w:kern w:val="16"/>
          <w:lang w:eastAsia="ja-JP"/>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.3.2</w:t>
      </w:r>
      <w:r w:rsidR="003D07B8">
        <w:rPr>
          <w:rFonts w:ascii="Georgia" w:hAnsi="Georgia"/>
          <w:kern w:val="16"/>
        </w:rPr>
        <w:tab/>
      </w:r>
      <w:r w:rsidRPr="00706B93">
        <w:rPr>
          <w:rFonts w:ascii="Georgia" w:hAnsi="Georgia"/>
          <w:kern w:val="16"/>
        </w:rPr>
        <w:t>Visitors</w:t>
      </w:r>
      <w:r w:rsidR="00A96D8B" w:rsidRPr="00706B93">
        <w:rPr>
          <w:rFonts w:ascii="Georgia" w:hAnsi="Georgia"/>
          <w:kern w:val="16"/>
        </w:rPr>
        <w:t>.</w:t>
      </w:r>
      <w:r w:rsidRPr="00706B93">
        <w:rPr>
          <w:rFonts w:ascii="Georgia" w:hAnsi="Georgia"/>
          <w:kern w:val="16"/>
        </w:rPr>
        <w:t xml:space="preserve"> Visiting faculty, lecturers, students, participants in events held on campus and other guests </w:t>
      </w:r>
      <w:r w:rsidRPr="00706B93">
        <w:rPr>
          <w:rFonts w:ascii="Georgia" w:hAnsi="Georgia"/>
          <w:kern w:val="16"/>
          <w:lang w:eastAsia="ja-JP"/>
        </w:rPr>
        <w:t>may be given</w:t>
      </w:r>
      <w:r w:rsidRPr="00706B93">
        <w:rPr>
          <w:rFonts w:ascii="Georgia" w:hAnsi="Georgia"/>
          <w:kern w:val="16"/>
        </w:rPr>
        <w:t xml:space="preserve"> access to the CDC programs for their </w:t>
      </w:r>
      <w:r w:rsidRPr="00706B93">
        <w:rPr>
          <w:rFonts w:ascii="Georgia" w:hAnsi="Georgia"/>
          <w:kern w:val="16"/>
        </w:rPr>
        <w:lastRenderedPageBreak/>
        <w:t xml:space="preserve">children. Priority </w:t>
      </w:r>
      <w:r w:rsidRPr="00706B93">
        <w:rPr>
          <w:rFonts w:ascii="Georgia" w:hAnsi="Georgia"/>
          <w:kern w:val="16"/>
          <w:lang w:eastAsia="ja-JP"/>
        </w:rPr>
        <w:t>is</w:t>
      </w:r>
      <w:r w:rsidRPr="00706B93">
        <w:rPr>
          <w:rFonts w:ascii="Georgia" w:hAnsi="Georgia"/>
          <w:kern w:val="16"/>
        </w:rPr>
        <w:t xml:space="preserve"> given to the University staff and </w:t>
      </w:r>
      <w:r w:rsidRPr="00706B93">
        <w:rPr>
          <w:rFonts w:ascii="Georgia" w:hAnsi="Georgia"/>
          <w:kern w:val="16"/>
          <w:lang w:eastAsia="ja-JP"/>
        </w:rPr>
        <w:t>student</w:t>
      </w:r>
      <w:r w:rsidR="00FE3599" w:rsidRPr="00706B93">
        <w:rPr>
          <w:rFonts w:ascii="Georgia" w:hAnsi="Georgia"/>
          <w:kern w:val="16"/>
          <w:lang w:eastAsia="ja-JP"/>
        </w:rPr>
        <w:t>s</w:t>
      </w:r>
      <w:r w:rsidRPr="00706B93">
        <w:rPr>
          <w:rFonts w:ascii="Georgia" w:hAnsi="Georgia"/>
          <w:kern w:val="16"/>
        </w:rPr>
        <w:t xml:space="preserve"> or specific visitor categories based on the policy and rules adopted by the </w:t>
      </w:r>
      <w:r w:rsidRPr="00706B93">
        <w:rPr>
          <w:rFonts w:ascii="Georgia" w:hAnsi="Georgia"/>
          <w:kern w:val="16"/>
          <w:lang w:eastAsia="ja-JP"/>
        </w:rPr>
        <w:t>CDC Director, based on the advice made by Liaison Committee</w:t>
      </w:r>
      <w:r w:rsidRPr="00706B93">
        <w:rPr>
          <w:rFonts w:ascii="Georgia" w:hAnsi="Georgia"/>
          <w:kern w:val="16"/>
        </w:rPr>
        <w:t>.</w:t>
      </w:r>
    </w:p>
    <w:p w14:paraId="6809B23B" w14:textId="77777777" w:rsidR="003D07B8" w:rsidRDefault="003D07B8" w:rsidP="003D07B8">
      <w:pPr>
        <w:spacing w:line="276" w:lineRule="auto"/>
        <w:ind w:leftChars="150" w:left="360"/>
        <w:jc w:val="both"/>
        <w:rPr>
          <w:rFonts w:ascii="Georgia" w:hAnsi="Georgia"/>
          <w:kern w:val="16"/>
          <w:lang w:eastAsia="ja-JP"/>
        </w:rPr>
      </w:pPr>
    </w:p>
    <w:p w14:paraId="25A52C69" w14:textId="1F4FE83E" w:rsidR="002C0899" w:rsidRPr="00706B93" w:rsidRDefault="002C0899" w:rsidP="003C62B3">
      <w:pPr>
        <w:tabs>
          <w:tab w:val="left" w:pos="1434"/>
        </w:tabs>
        <w:spacing w:line="276" w:lineRule="auto"/>
        <w:ind w:leftChars="150" w:left="360"/>
        <w:jc w:val="both"/>
        <w:rPr>
          <w:rFonts w:ascii="Georgia" w:hAnsi="Georgia"/>
          <w:kern w:val="16"/>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.3.3</w:t>
      </w:r>
      <w:r w:rsidR="003D07B8">
        <w:rPr>
          <w:rFonts w:ascii="Georgia" w:hAnsi="Georgia"/>
          <w:kern w:val="16"/>
        </w:rPr>
        <w:tab/>
      </w:r>
      <w:r w:rsidRPr="00706B93">
        <w:rPr>
          <w:rFonts w:ascii="Georgia" w:hAnsi="Georgia"/>
          <w:kern w:val="16"/>
        </w:rPr>
        <w:t>Others. In addition to those specified in preceding paragraphs, staff of contractors (vivarium, cleaning, café, etc.), volunteers, and others working on campus may be given access to the CDC programs.</w:t>
      </w:r>
    </w:p>
    <w:p w14:paraId="4CA57BA8" w14:textId="77777777" w:rsidR="002C0899" w:rsidRPr="00706B93" w:rsidRDefault="002C0899" w:rsidP="00706B93">
      <w:pPr>
        <w:spacing w:line="276" w:lineRule="auto"/>
        <w:jc w:val="both"/>
        <w:rPr>
          <w:rFonts w:ascii="Georgia" w:hAnsi="Georgia"/>
          <w:kern w:val="16"/>
        </w:rPr>
      </w:pPr>
    </w:p>
    <w:p w14:paraId="0385A8C3" w14:textId="7AC91EC8" w:rsidR="002C0899" w:rsidRPr="003D07B8" w:rsidRDefault="002C0899" w:rsidP="00706B93">
      <w:pPr>
        <w:spacing w:line="276" w:lineRule="auto"/>
        <w:jc w:val="both"/>
        <w:rPr>
          <w:rFonts w:ascii="Georgia" w:hAnsi="Georgia"/>
          <w:b/>
          <w:bCs/>
          <w:kern w:val="16"/>
        </w:rPr>
      </w:pPr>
      <w:r w:rsidRPr="003D07B8">
        <w:rPr>
          <w:rFonts w:ascii="Georgia" w:hAnsi="Georgia"/>
          <w:b/>
          <w:bCs/>
          <w:kern w:val="16"/>
        </w:rPr>
        <w:t>24.</w:t>
      </w:r>
      <w:r w:rsidRPr="003D07B8">
        <w:rPr>
          <w:rFonts w:ascii="Georgia" w:hAnsi="Georgia"/>
          <w:b/>
          <w:bCs/>
          <w:kern w:val="16"/>
          <w:lang w:eastAsia="ja-JP"/>
        </w:rPr>
        <w:t>3</w:t>
      </w:r>
      <w:r w:rsidR="003D07B8" w:rsidRPr="003D07B8">
        <w:rPr>
          <w:rFonts w:ascii="Georgia" w:hAnsi="Georgia"/>
          <w:b/>
          <w:bCs/>
          <w:kern w:val="16"/>
        </w:rPr>
        <w:tab/>
      </w:r>
      <w:r w:rsidRPr="003D07B8">
        <w:rPr>
          <w:rFonts w:ascii="Georgia" w:hAnsi="Georgia"/>
          <w:b/>
          <w:bCs/>
          <w:kern w:val="16"/>
        </w:rPr>
        <w:t>Responsibilities</w:t>
      </w:r>
    </w:p>
    <w:p w14:paraId="39501796" w14:textId="1C52B628" w:rsidR="003275BD" w:rsidRPr="003D07B8" w:rsidRDefault="00172802" w:rsidP="003C62B3">
      <w:pPr>
        <w:tabs>
          <w:tab w:val="left" w:pos="1195"/>
        </w:tabs>
        <w:spacing w:line="276" w:lineRule="auto"/>
        <w:ind w:leftChars="100" w:left="240"/>
        <w:jc w:val="both"/>
        <w:rPr>
          <w:rFonts w:ascii="Georgia" w:hAnsi="Georgia"/>
          <w:b/>
          <w:color w:val="000000"/>
          <w:kern w:val="16"/>
          <w:lang w:eastAsia="ja-JP"/>
        </w:rPr>
      </w:pPr>
      <w:r w:rsidRPr="003D07B8">
        <w:rPr>
          <w:rFonts w:ascii="Georgia" w:hAnsi="Georgia" w:hint="eastAsia"/>
          <w:b/>
          <w:color w:val="000000"/>
          <w:kern w:val="16"/>
          <w:lang w:eastAsia="ja-JP"/>
        </w:rPr>
        <w:t>2</w:t>
      </w:r>
      <w:r w:rsidRPr="003D07B8">
        <w:rPr>
          <w:rFonts w:ascii="Georgia" w:hAnsi="Georgia"/>
          <w:b/>
          <w:color w:val="000000"/>
          <w:kern w:val="16"/>
          <w:lang w:eastAsia="ja-JP"/>
        </w:rPr>
        <w:t>4.3.1</w:t>
      </w:r>
      <w:r w:rsidR="003D07B8" w:rsidRPr="003D07B8">
        <w:rPr>
          <w:rFonts w:ascii="Georgia" w:hAnsi="Georgia"/>
          <w:b/>
          <w:color w:val="000000"/>
          <w:kern w:val="16"/>
          <w:lang w:eastAsia="ja-JP"/>
        </w:rPr>
        <w:tab/>
      </w:r>
      <w:r w:rsidR="004A7DB4" w:rsidRPr="003D07B8">
        <w:rPr>
          <w:rFonts w:ascii="Georgia" w:hAnsi="Georgia"/>
          <w:b/>
          <w:color w:val="000000"/>
          <w:kern w:val="16"/>
          <w:lang w:eastAsia="ja-JP"/>
        </w:rPr>
        <w:t xml:space="preserve">CDC </w:t>
      </w:r>
      <w:r w:rsidR="00402731" w:rsidRPr="003D07B8">
        <w:rPr>
          <w:rFonts w:ascii="Georgia" w:hAnsi="Georgia"/>
          <w:b/>
          <w:color w:val="000000"/>
          <w:kern w:val="16"/>
          <w:lang w:eastAsia="ja-JP"/>
        </w:rPr>
        <w:t>Oversight Committee</w:t>
      </w:r>
    </w:p>
    <w:p w14:paraId="5A41881F" w14:textId="77777777" w:rsidR="003D07B8" w:rsidRDefault="007F4DBD"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The </w:t>
      </w:r>
      <w:r w:rsidR="002C0899" w:rsidRPr="00706B93">
        <w:rPr>
          <w:rFonts w:ascii="Georgia" w:hAnsi="Georgia"/>
          <w:kern w:val="16"/>
          <w:lang w:eastAsia="ja-JP"/>
        </w:rPr>
        <w:t xml:space="preserve">Oversight Committee oversees CDC; advises on the policies and the operation of the CDC to </w:t>
      </w:r>
      <w:r w:rsidR="00933307" w:rsidRPr="00706B93">
        <w:rPr>
          <w:rFonts w:ascii="Georgia" w:hAnsi="Georgia"/>
          <w:kern w:val="16"/>
          <w:lang w:eastAsia="ja-JP"/>
        </w:rPr>
        <w:t>Secretary General</w:t>
      </w:r>
      <w:r w:rsidR="002C0899" w:rsidRPr="00706B93">
        <w:rPr>
          <w:rFonts w:ascii="Georgia" w:hAnsi="Georgia"/>
          <w:kern w:val="16"/>
          <w:lang w:eastAsia="ja-JP"/>
        </w:rPr>
        <w:t xml:space="preserve"> and establishes the Search Committee for CDC Director and recommend appointment to the President.</w:t>
      </w:r>
    </w:p>
    <w:p w14:paraId="3A083B9A" w14:textId="0ADA2FDE" w:rsidR="003D07B8"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Please refer to </w:t>
      </w:r>
      <w:hyperlink r:id="rId18" w:history="1">
        <w:r w:rsidRPr="00B71795">
          <w:rPr>
            <w:rStyle w:val="a9"/>
            <w:rFonts w:ascii="Georgia" w:hAnsi="Georgia"/>
            <w:kern w:val="16"/>
            <w:lang w:eastAsia="ja-JP"/>
          </w:rPr>
          <w:t>the Terms of Reference of the Oversight Committee</w:t>
        </w:r>
      </w:hyperlink>
      <w:r w:rsidRPr="00706B93">
        <w:rPr>
          <w:rFonts w:ascii="Georgia" w:hAnsi="Georgia"/>
          <w:kern w:val="16"/>
          <w:lang w:eastAsia="ja-JP"/>
        </w:rPr>
        <w:t xml:space="preserve"> for its responsibilities and membership.</w:t>
      </w:r>
    </w:p>
    <w:p w14:paraId="7301587E" w14:textId="77777777" w:rsidR="003D07B8" w:rsidRDefault="003D07B8" w:rsidP="003D07B8">
      <w:pPr>
        <w:spacing w:line="276" w:lineRule="auto"/>
        <w:ind w:leftChars="100" w:left="240"/>
        <w:jc w:val="both"/>
        <w:rPr>
          <w:rFonts w:ascii="Georgia" w:hAnsi="Georgia"/>
          <w:kern w:val="16"/>
          <w:lang w:eastAsia="ja-JP"/>
        </w:rPr>
      </w:pPr>
    </w:p>
    <w:p w14:paraId="2E02A713"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24.3.2</w:t>
      </w:r>
      <w:r w:rsidR="003D07B8" w:rsidRPr="003D07B8">
        <w:rPr>
          <w:rFonts w:ascii="Georgia" w:hAnsi="Georgia"/>
          <w:b/>
          <w:bCs/>
          <w:kern w:val="16"/>
          <w:lang w:eastAsia="ja-JP"/>
        </w:rPr>
        <w:tab/>
      </w:r>
      <w:r w:rsidR="004A7DB4" w:rsidRPr="003D07B8">
        <w:rPr>
          <w:rFonts w:ascii="Georgia" w:hAnsi="Georgia"/>
          <w:b/>
          <w:bCs/>
          <w:kern w:val="16"/>
          <w:lang w:eastAsia="ja-JP"/>
        </w:rPr>
        <w:t xml:space="preserve">CDC </w:t>
      </w:r>
      <w:r w:rsidRPr="003D07B8">
        <w:rPr>
          <w:rFonts w:ascii="Georgia" w:hAnsi="Georgia"/>
          <w:b/>
          <w:bCs/>
          <w:kern w:val="16"/>
          <w:lang w:eastAsia="ja-JP"/>
        </w:rPr>
        <w:t>Liaison Committee</w:t>
      </w:r>
    </w:p>
    <w:p w14:paraId="30663F19" w14:textId="77777777"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The Liaison Committee supports </w:t>
      </w:r>
      <w:r w:rsidR="00933307" w:rsidRPr="00706B93">
        <w:rPr>
          <w:rFonts w:ascii="Georgia" w:hAnsi="Georgia"/>
          <w:kern w:val="16"/>
          <w:lang w:eastAsia="ja-JP"/>
        </w:rPr>
        <w:t>Secretary General</w:t>
      </w:r>
      <w:r w:rsidRPr="00706B93">
        <w:rPr>
          <w:rFonts w:ascii="Georgia" w:hAnsi="Georgia"/>
          <w:kern w:val="16"/>
          <w:lang w:eastAsia="ja-JP"/>
        </w:rPr>
        <w:t xml:space="preserve"> and</w:t>
      </w:r>
      <w:r w:rsidR="00AA6680" w:rsidRPr="00706B93">
        <w:rPr>
          <w:rFonts w:ascii="Georgia" w:hAnsi="Georgia"/>
          <w:kern w:val="16"/>
          <w:lang w:eastAsia="ja-JP"/>
        </w:rPr>
        <w:t xml:space="preserve"> the</w:t>
      </w:r>
      <w:r w:rsidRPr="00706B93">
        <w:rPr>
          <w:rFonts w:ascii="Georgia" w:hAnsi="Georgia"/>
          <w:kern w:val="16"/>
          <w:lang w:eastAsia="ja-JP"/>
        </w:rPr>
        <w:t xml:space="preserve"> </w:t>
      </w:r>
      <w:r w:rsidR="00F75950" w:rsidRPr="00706B93">
        <w:rPr>
          <w:rFonts w:ascii="Georgia" w:hAnsi="Georgia"/>
          <w:kern w:val="16"/>
          <w:lang w:eastAsia="ja-JP"/>
        </w:rPr>
        <w:t>UCSD</w:t>
      </w:r>
      <w:r w:rsidRPr="00706B93">
        <w:rPr>
          <w:rFonts w:ascii="Georgia" w:hAnsi="Georgia"/>
          <w:kern w:val="16"/>
          <w:lang w:eastAsia="ja-JP"/>
        </w:rPr>
        <w:t xml:space="preserve"> based upon the advice of the Oversight Committee.</w:t>
      </w:r>
    </w:p>
    <w:p w14:paraId="6D5B92E1" w14:textId="10CAD961"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Please refer to </w:t>
      </w:r>
      <w:hyperlink r:id="rId19" w:history="1">
        <w:r w:rsidRPr="00B71795">
          <w:rPr>
            <w:rStyle w:val="a9"/>
            <w:rFonts w:ascii="Georgia" w:hAnsi="Georgia"/>
            <w:kern w:val="16"/>
            <w:lang w:eastAsia="ja-JP"/>
          </w:rPr>
          <w:t>the Terms of Reference of the Liaison Committee</w:t>
        </w:r>
      </w:hyperlink>
      <w:r w:rsidRPr="00706B93">
        <w:rPr>
          <w:rFonts w:ascii="Georgia" w:hAnsi="Georgia"/>
          <w:kern w:val="16"/>
          <w:lang w:eastAsia="ja-JP"/>
        </w:rPr>
        <w:t xml:space="preserve"> for its responsibilities and membership</w:t>
      </w:r>
    </w:p>
    <w:p w14:paraId="507BC6DD" w14:textId="77777777" w:rsidR="003D07B8" w:rsidRDefault="003D07B8" w:rsidP="003D07B8">
      <w:pPr>
        <w:spacing w:line="276" w:lineRule="auto"/>
        <w:ind w:leftChars="100" w:left="240"/>
        <w:jc w:val="both"/>
        <w:rPr>
          <w:rFonts w:ascii="Georgia" w:hAnsi="Georgia"/>
          <w:b/>
          <w:bCs/>
          <w:kern w:val="16"/>
          <w:lang w:eastAsia="ja-JP"/>
        </w:rPr>
      </w:pPr>
    </w:p>
    <w:p w14:paraId="6D0EAB0A"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w:t>
      </w:r>
      <w:r w:rsidR="00655127" w:rsidRPr="003D07B8">
        <w:rPr>
          <w:rFonts w:ascii="Georgia" w:hAnsi="Georgia"/>
          <w:b/>
          <w:bCs/>
          <w:kern w:val="16"/>
          <w:lang w:eastAsia="ja-JP"/>
        </w:rPr>
        <w:t>3.3</w:t>
      </w:r>
      <w:r w:rsidR="003D07B8" w:rsidRPr="003D07B8">
        <w:rPr>
          <w:rFonts w:ascii="Georgia" w:hAnsi="Georgia"/>
          <w:b/>
          <w:bCs/>
          <w:kern w:val="16"/>
          <w:lang w:eastAsia="ja-JP"/>
        </w:rPr>
        <w:tab/>
      </w:r>
      <w:r w:rsidR="001945B5" w:rsidRPr="003D07B8">
        <w:rPr>
          <w:rFonts w:ascii="Georgia" w:hAnsi="Georgia"/>
          <w:b/>
          <w:bCs/>
          <w:kern w:val="16"/>
          <w:lang w:eastAsia="ja-JP"/>
        </w:rPr>
        <w:t>Secretary General</w:t>
      </w:r>
    </w:p>
    <w:p w14:paraId="2CABD023" w14:textId="1DBCBF96" w:rsidR="002C0899" w:rsidRP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The </w:t>
      </w:r>
      <w:r w:rsidR="00874E00" w:rsidRPr="00706B93">
        <w:rPr>
          <w:rFonts w:ascii="Georgia" w:hAnsi="Georgia"/>
          <w:kern w:val="16"/>
          <w:lang w:eastAsia="ja-JP"/>
        </w:rPr>
        <w:t>Secretary General</w:t>
      </w:r>
      <w:r w:rsidRPr="00706B93">
        <w:rPr>
          <w:rFonts w:ascii="Georgia" w:hAnsi="Georgia"/>
          <w:kern w:val="16"/>
        </w:rPr>
        <w:t xml:space="preserve"> of the University is responsible for ensuring the </w:t>
      </w:r>
      <w:r w:rsidRPr="00706B93">
        <w:rPr>
          <w:rFonts w:ascii="Georgia" w:hAnsi="Georgia"/>
          <w:kern w:val="16"/>
          <w:lang w:eastAsia="ja-JP"/>
        </w:rPr>
        <w:t xml:space="preserve">sustainable </w:t>
      </w:r>
      <w:r w:rsidRPr="00706B93">
        <w:rPr>
          <w:rFonts w:ascii="Georgia" w:hAnsi="Georgia"/>
          <w:kern w:val="16"/>
        </w:rPr>
        <w:t>provision of high-quality and international pre-school and after-school/holiday programs</w:t>
      </w:r>
      <w:r w:rsidRPr="00706B93">
        <w:rPr>
          <w:rFonts w:ascii="Georgia" w:hAnsi="Georgia"/>
          <w:kern w:val="16"/>
          <w:lang w:eastAsia="ja-JP"/>
        </w:rPr>
        <w:t xml:space="preserve">. The </w:t>
      </w:r>
      <w:r w:rsidR="00874E00" w:rsidRPr="00706B93">
        <w:rPr>
          <w:rFonts w:ascii="Georgia" w:hAnsi="Georgia"/>
          <w:kern w:val="16"/>
          <w:lang w:eastAsia="ja-JP"/>
        </w:rPr>
        <w:t>Secretary General</w:t>
      </w:r>
      <w:r w:rsidRPr="00706B93">
        <w:rPr>
          <w:rFonts w:ascii="Georgia" w:hAnsi="Georgia"/>
          <w:kern w:val="16"/>
          <w:lang w:eastAsia="ja-JP"/>
        </w:rPr>
        <w:t xml:space="preserve"> ensures compliance with Japanese laws, regulations and safety standards. The </w:t>
      </w:r>
      <w:r w:rsidR="00874E00" w:rsidRPr="00706B93">
        <w:rPr>
          <w:rFonts w:ascii="Georgia" w:hAnsi="Georgia"/>
          <w:kern w:val="16"/>
          <w:lang w:eastAsia="ja-JP"/>
        </w:rPr>
        <w:t>Secretary General</w:t>
      </w:r>
      <w:r w:rsidRPr="00706B93">
        <w:rPr>
          <w:rFonts w:ascii="Georgia" w:hAnsi="Georgia"/>
          <w:kern w:val="16"/>
          <w:lang w:eastAsia="ja-JP"/>
        </w:rPr>
        <w:t xml:space="preserve"> receives </w:t>
      </w:r>
      <w:r w:rsidRPr="00706B93">
        <w:rPr>
          <w:rFonts w:ascii="Georgia" w:hAnsi="Georgia"/>
          <w:kern w:val="16"/>
        </w:rPr>
        <w:t>periodical reports from</w:t>
      </w:r>
      <w:r w:rsidR="00AA6680" w:rsidRPr="00706B93">
        <w:rPr>
          <w:rFonts w:ascii="Georgia" w:hAnsi="Georgia"/>
          <w:kern w:val="16"/>
        </w:rPr>
        <w:t xml:space="preserve"> the</w:t>
      </w:r>
      <w:r w:rsidRPr="00706B93">
        <w:rPr>
          <w:rFonts w:ascii="Georgia" w:hAnsi="Georgia"/>
          <w:kern w:val="16"/>
        </w:rPr>
        <w:t xml:space="preserve"> </w:t>
      </w:r>
      <w:r w:rsidR="00F75950" w:rsidRPr="00706B93">
        <w:rPr>
          <w:rFonts w:ascii="Georgia" w:hAnsi="Georgia"/>
          <w:kern w:val="16"/>
        </w:rPr>
        <w:t>UCSD</w:t>
      </w:r>
      <w:r w:rsidRPr="00706B93">
        <w:rPr>
          <w:rFonts w:ascii="Georgia" w:hAnsi="Georgia"/>
          <w:kern w:val="16"/>
          <w:lang w:eastAsia="ja-JP"/>
        </w:rPr>
        <w:t xml:space="preserve"> and forward</w:t>
      </w:r>
      <w:r w:rsidRPr="00706B93">
        <w:rPr>
          <w:rFonts w:ascii="Georgia" w:hAnsi="Georgia"/>
          <w:kern w:val="16"/>
        </w:rPr>
        <w:t xml:space="preserve"> to the </w:t>
      </w:r>
      <w:r w:rsidRPr="00706B93">
        <w:rPr>
          <w:rFonts w:ascii="Georgia" w:hAnsi="Georgia"/>
          <w:kern w:val="16"/>
          <w:lang w:eastAsia="ja-JP"/>
        </w:rPr>
        <w:t xml:space="preserve">President and </w:t>
      </w:r>
      <w:r w:rsidRPr="00706B93">
        <w:rPr>
          <w:rFonts w:ascii="Georgia" w:hAnsi="Georgia"/>
          <w:kern w:val="16"/>
        </w:rPr>
        <w:t>Board of Governors of the OIST School Corporation.</w:t>
      </w:r>
      <w:r w:rsidRPr="00706B93">
        <w:rPr>
          <w:rFonts w:ascii="Georgia" w:hAnsi="Georgia"/>
          <w:kern w:val="16"/>
          <w:lang w:eastAsia="ja-JP"/>
        </w:rPr>
        <w:t xml:space="preserve">  The </w:t>
      </w:r>
      <w:r w:rsidR="00874E00" w:rsidRPr="00706B93">
        <w:rPr>
          <w:rFonts w:ascii="Georgia" w:hAnsi="Georgia"/>
          <w:kern w:val="16"/>
          <w:lang w:eastAsia="ja-JP"/>
        </w:rPr>
        <w:t>Secretary General</w:t>
      </w:r>
      <w:r w:rsidRPr="00706B93">
        <w:rPr>
          <w:rFonts w:ascii="Georgia" w:hAnsi="Georgia"/>
          <w:kern w:val="16"/>
          <w:lang w:eastAsia="ja-JP"/>
        </w:rPr>
        <w:t xml:space="preserve"> approves annual business and budget plans of the CDC.</w:t>
      </w:r>
    </w:p>
    <w:p w14:paraId="565CA8C7" w14:textId="3F10946F" w:rsidR="002C0899" w:rsidRPr="00706B93" w:rsidRDefault="002C0899" w:rsidP="00706B93">
      <w:pPr>
        <w:spacing w:line="276" w:lineRule="auto"/>
        <w:jc w:val="both"/>
        <w:rPr>
          <w:rFonts w:ascii="Georgia" w:hAnsi="Georgia"/>
          <w:kern w:val="16"/>
          <w:lang w:eastAsia="ja-JP"/>
        </w:rPr>
      </w:pPr>
    </w:p>
    <w:p w14:paraId="7879DE84"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24.3.4</w:t>
      </w:r>
      <w:r w:rsidR="003D07B8" w:rsidRPr="003D07B8">
        <w:rPr>
          <w:rFonts w:ascii="Georgia" w:hAnsi="Georgia"/>
          <w:b/>
          <w:bCs/>
          <w:kern w:val="16"/>
          <w:lang w:eastAsia="ja-JP"/>
        </w:rPr>
        <w:tab/>
      </w:r>
      <w:r w:rsidR="00F75950" w:rsidRPr="003D07B8">
        <w:rPr>
          <w:rFonts w:ascii="Georgia" w:eastAsia="ＭＳ 明朝" w:hAnsi="Georgia"/>
          <w:b/>
          <w:bCs/>
          <w:kern w:val="16"/>
        </w:rPr>
        <w:t>University Community Services Director (UCSD)</w:t>
      </w:r>
    </w:p>
    <w:p w14:paraId="1E8A88D9" w14:textId="77777777" w:rsidR="003D07B8"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The </w:t>
      </w:r>
      <w:r w:rsidR="00F75950" w:rsidRPr="00706B93">
        <w:rPr>
          <w:rFonts w:ascii="Georgia" w:hAnsi="Georgia"/>
          <w:kern w:val="16"/>
          <w:lang w:eastAsia="ja-JP"/>
        </w:rPr>
        <w:t>UCSD</w:t>
      </w:r>
      <w:r w:rsidRPr="00706B93">
        <w:rPr>
          <w:rFonts w:ascii="Georgia" w:hAnsi="Georgia"/>
          <w:kern w:val="16"/>
        </w:rPr>
        <w:t xml:space="preserve"> is responsible for </w:t>
      </w:r>
      <w:r w:rsidRPr="00706B93">
        <w:rPr>
          <w:rFonts w:ascii="Georgia" w:hAnsi="Georgia"/>
          <w:kern w:val="16"/>
          <w:lang w:eastAsia="ja-JP"/>
        </w:rPr>
        <w:t xml:space="preserve">the operation and </w:t>
      </w:r>
      <w:r w:rsidRPr="00706B93">
        <w:rPr>
          <w:rFonts w:ascii="Georgia" w:hAnsi="Georgia"/>
          <w:kern w:val="16"/>
        </w:rPr>
        <w:t xml:space="preserve">management of </w:t>
      </w:r>
      <w:r w:rsidRPr="00706B93">
        <w:rPr>
          <w:rFonts w:ascii="Georgia" w:hAnsi="Georgia"/>
          <w:kern w:val="16"/>
          <w:lang w:eastAsia="ja-JP"/>
        </w:rPr>
        <w:t xml:space="preserve">CDC, under the direction of the </w:t>
      </w:r>
      <w:r w:rsidR="00874E00" w:rsidRPr="00706B93">
        <w:rPr>
          <w:rFonts w:ascii="Georgia" w:hAnsi="Georgia"/>
          <w:kern w:val="16"/>
          <w:lang w:eastAsia="ja-JP"/>
        </w:rPr>
        <w:t>Secretary General</w:t>
      </w:r>
      <w:r w:rsidRPr="00706B93">
        <w:rPr>
          <w:rFonts w:ascii="Georgia" w:hAnsi="Georgia"/>
          <w:kern w:val="16"/>
          <w:lang w:eastAsia="ja-JP"/>
        </w:rPr>
        <w:t>.</w:t>
      </w:r>
    </w:p>
    <w:p w14:paraId="196836E8" w14:textId="77777777" w:rsidR="003D07B8"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The </w:t>
      </w:r>
      <w:r w:rsidR="00F75950" w:rsidRPr="00706B93">
        <w:rPr>
          <w:rFonts w:ascii="Georgia" w:hAnsi="Georgia"/>
          <w:kern w:val="16"/>
          <w:lang w:eastAsia="ja-JP"/>
        </w:rPr>
        <w:t>UCSD</w:t>
      </w:r>
      <w:r w:rsidRPr="00706B93">
        <w:rPr>
          <w:rFonts w:ascii="Georgia" w:hAnsi="Georgia"/>
          <w:kern w:val="16"/>
          <w:lang w:eastAsia="ja-JP"/>
        </w:rPr>
        <w:t xml:space="preserve"> is the line manager of </w:t>
      </w:r>
      <w:r w:rsidRPr="00706B93">
        <w:rPr>
          <w:rFonts w:ascii="Georgia" w:hAnsi="Georgia"/>
          <w:kern w:val="16"/>
        </w:rPr>
        <w:t xml:space="preserve">the CDC </w:t>
      </w:r>
      <w:r w:rsidRPr="00706B93">
        <w:rPr>
          <w:rFonts w:ascii="Georgia" w:hAnsi="Georgia"/>
          <w:kern w:val="16"/>
          <w:lang w:eastAsia="ja-JP"/>
        </w:rPr>
        <w:t xml:space="preserve">Director, with delegated authority to the Director for the day-to-day </w:t>
      </w:r>
      <w:r w:rsidRPr="00706B93">
        <w:rPr>
          <w:rFonts w:ascii="Georgia" w:hAnsi="Georgia"/>
          <w:kern w:val="16"/>
        </w:rPr>
        <w:t>operations</w:t>
      </w:r>
      <w:r w:rsidRPr="00706B93">
        <w:rPr>
          <w:rFonts w:ascii="Georgia" w:hAnsi="Georgia"/>
          <w:kern w:val="16"/>
          <w:lang w:eastAsia="ja-JP"/>
        </w:rPr>
        <w:t xml:space="preserve"> and management of the programs.</w:t>
      </w:r>
      <w:r w:rsidRPr="00706B93" w:rsidDel="00A312C0">
        <w:rPr>
          <w:rFonts w:ascii="Georgia" w:hAnsi="Georgia"/>
          <w:kern w:val="16"/>
          <w:lang w:eastAsia="ja-JP"/>
        </w:rPr>
        <w:t xml:space="preserve"> </w:t>
      </w:r>
      <w:r w:rsidRPr="00706B93">
        <w:rPr>
          <w:rFonts w:ascii="Georgia" w:hAnsi="Georgia"/>
          <w:kern w:val="16"/>
          <w:lang w:eastAsia="ja-JP"/>
        </w:rPr>
        <w:t xml:space="preserve">The </w:t>
      </w:r>
      <w:r w:rsidR="00F75950" w:rsidRPr="00706B93">
        <w:rPr>
          <w:rFonts w:ascii="Georgia" w:hAnsi="Georgia"/>
          <w:kern w:val="16"/>
          <w:lang w:eastAsia="ja-JP"/>
        </w:rPr>
        <w:t>UCSD</w:t>
      </w:r>
      <w:r w:rsidRPr="00706B93">
        <w:rPr>
          <w:rFonts w:ascii="Georgia" w:hAnsi="Georgia"/>
          <w:kern w:val="16"/>
          <w:lang w:eastAsia="ja-JP"/>
        </w:rPr>
        <w:t xml:space="preserve"> </w:t>
      </w:r>
      <w:r w:rsidRPr="00706B93">
        <w:rPr>
          <w:rFonts w:ascii="Georgia" w:hAnsi="Georgia"/>
          <w:kern w:val="16"/>
          <w:lang w:eastAsia="ja-JP"/>
        </w:rPr>
        <w:lastRenderedPageBreak/>
        <w:t>is a member of the Liaison Committee and acts as the Executive Secretary of the Liaison Committee.</w:t>
      </w:r>
    </w:p>
    <w:p w14:paraId="359CCFD0" w14:textId="77777777" w:rsidR="003D07B8" w:rsidRDefault="003D07B8" w:rsidP="003D07B8">
      <w:pPr>
        <w:spacing w:line="276" w:lineRule="auto"/>
        <w:ind w:leftChars="100" w:left="240"/>
        <w:jc w:val="both"/>
        <w:rPr>
          <w:rFonts w:ascii="Georgia" w:hAnsi="Georgia"/>
          <w:kern w:val="16"/>
          <w:lang w:eastAsia="ja-JP"/>
        </w:rPr>
      </w:pPr>
    </w:p>
    <w:p w14:paraId="4723A1C0"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24.3.5</w:t>
      </w:r>
      <w:r w:rsidR="003D07B8" w:rsidRPr="003D07B8">
        <w:rPr>
          <w:rFonts w:ascii="Georgia" w:hAnsi="Georgia"/>
          <w:b/>
          <w:bCs/>
          <w:kern w:val="16"/>
          <w:lang w:eastAsia="ja-JP"/>
        </w:rPr>
        <w:tab/>
      </w:r>
      <w:r w:rsidRPr="003D07B8">
        <w:rPr>
          <w:rFonts w:ascii="Georgia" w:hAnsi="Georgia"/>
          <w:b/>
          <w:bCs/>
          <w:kern w:val="16"/>
          <w:lang w:eastAsia="ja-JP"/>
        </w:rPr>
        <w:t>Management Committee</w:t>
      </w:r>
    </w:p>
    <w:p w14:paraId="417AA8F0" w14:textId="0BA6E1E3"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The Management Committee assists</w:t>
      </w:r>
      <w:r w:rsidRPr="00706B93">
        <w:rPr>
          <w:rFonts w:ascii="Georgia" w:hAnsi="Georgia"/>
          <w:kern w:val="16"/>
        </w:rPr>
        <w:t xml:space="preserve"> the CDC Director </w:t>
      </w:r>
      <w:r w:rsidRPr="00706B93">
        <w:rPr>
          <w:rFonts w:ascii="Georgia" w:hAnsi="Georgia"/>
          <w:kern w:val="16"/>
          <w:lang w:eastAsia="ja-JP"/>
        </w:rPr>
        <w:t xml:space="preserve">in the day-to-day operation and management </w:t>
      </w:r>
      <w:r w:rsidRPr="00706B93">
        <w:rPr>
          <w:rFonts w:ascii="Georgia" w:hAnsi="Georgia"/>
          <w:kern w:val="16"/>
        </w:rPr>
        <w:t>of the CDC</w:t>
      </w:r>
      <w:r w:rsidRPr="00706B93">
        <w:rPr>
          <w:rFonts w:ascii="Georgia" w:hAnsi="Georgia"/>
          <w:kern w:val="16"/>
          <w:lang w:eastAsia="ja-JP"/>
        </w:rPr>
        <w:t xml:space="preserve">. The Management Committee consists of the CDC Director, the CDC Assistant Director, the Head of Administration and the SAP </w:t>
      </w:r>
      <w:r w:rsidRPr="00706B93">
        <w:rPr>
          <w:rFonts w:ascii="Georgia" w:hAnsi="Georgia" w:hint="eastAsia"/>
          <w:kern w:val="16"/>
          <w:lang w:eastAsia="ja-JP"/>
        </w:rPr>
        <w:t>Assistant Director</w:t>
      </w:r>
      <w:r w:rsidRPr="00706B93">
        <w:rPr>
          <w:rFonts w:ascii="Georgia" w:hAnsi="Georgia"/>
          <w:kern w:val="16"/>
          <w:lang w:eastAsia="ja-JP"/>
        </w:rPr>
        <w:t>.</w:t>
      </w:r>
    </w:p>
    <w:p w14:paraId="1DC709DC" w14:textId="5164E07A"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The CDC Director is responsible for the daily operations of the CDC. The CDC Assistant Director is primarily responsible for the classroom operations and CDC Head of Administration is primarily responsible for internal administrative functions of the CDC. The SAP Assistant Director is responsible for the daily operations of the after-school/holiday programs.</w:t>
      </w:r>
    </w:p>
    <w:p w14:paraId="4FD47EA0" w14:textId="77777777" w:rsidR="003D07B8" w:rsidRDefault="003D07B8" w:rsidP="003D07B8">
      <w:pPr>
        <w:spacing w:line="276" w:lineRule="auto"/>
        <w:ind w:leftChars="100" w:left="240"/>
        <w:jc w:val="both"/>
        <w:rPr>
          <w:rFonts w:ascii="Georgia" w:hAnsi="Georgia"/>
          <w:b/>
          <w:bCs/>
          <w:kern w:val="16"/>
          <w:lang w:eastAsia="ja-JP"/>
        </w:rPr>
      </w:pPr>
    </w:p>
    <w:p w14:paraId="18E94553"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rPr>
        <w:t>24.</w:t>
      </w:r>
      <w:r w:rsidRPr="003D07B8">
        <w:rPr>
          <w:rFonts w:ascii="Georgia" w:hAnsi="Georgia"/>
          <w:b/>
          <w:bCs/>
          <w:kern w:val="16"/>
          <w:lang w:eastAsia="ja-JP"/>
        </w:rPr>
        <w:t>3.6</w:t>
      </w:r>
      <w:r w:rsidR="003D07B8" w:rsidRPr="003D07B8">
        <w:rPr>
          <w:rFonts w:ascii="Georgia" w:hAnsi="Georgia"/>
          <w:b/>
          <w:bCs/>
          <w:kern w:val="16"/>
          <w:lang w:eastAsia="ja-JP"/>
        </w:rPr>
        <w:tab/>
      </w:r>
      <w:r w:rsidRPr="003D07B8">
        <w:rPr>
          <w:rFonts w:ascii="Georgia" w:hAnsi="Georgia"/>
          <w:b/>
          <w:bCs/>
          <w:kern w:val="16"/>
          <w:lang w:eastAsia="ja-JP"/>
        </w:rPr>
        <w:t>Parent/Teacher Council</w:t>
      </w:r>
    </w:p>
    <w:p w14:paraId="0396A0F2" w14:textId="77777777"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The Parent/Teacher Council advises the CDC Director on matters affecting the operation of the CDC and provides a forum for discussions between Parents and Teachers on issues affecting the CDC. The Parent/Teacher Council may address or report to the Liaison Committee with the agreement of the Chair of the Liaison Committee.</w:t>
      </w:r>
    </w:p>
    <w:p w14:paraId="41A9BB46" w14:textId="607A2484"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Please refer to </w:t>
      </w:r>
      <w:hyperlink r:id="rId20" w:history="1">
        <w:r w:rsidRPr="008D60F5">
          <w:rPr>
            <w:rStyle w:val="a9"/>
            <w:rFonts w:ascii="Georgia" w:hAnsi="Georgia"/>
            <w:kern w:val="16"/>
            <w:lang w:eastAsia="ja-JP"/>
          </w:rPr>
          <w:t>the Terms of Reference of Parent/Teacher Council</w:t>
        </w:r>
      </w:hyperlink>
      <w:r w:rsidRPr="00706B93">
        <w:rPr>
          <w:rFonts w:ascii="Georgia" w:hAnsi="Georgia"/>
          <w:kern w:val="16"/>
          <w:lang w:eastAsia="ja-JP"/>
        </w:rPr>
        <w:t xml:space="preserve"> for its responsibilities and membership.</w:t>
      </w:r>
    </w:p>
    <w:p w14:paraId="4B0DFF67" w14:textId="77777777" w:rsidR="003D07B8" w:rsidRDefault="003D07B8" w:rsidP="003D07B8">
      <w:pPr>
        <w:spacing w:line="276" w:lineRule="auto"/>
        <w:ind w:leftChars="100" w:left="240"/>
        <w:jc w:val="both"/>
        <w:rPr>
          <w:rFonts w:ascii="Georgia" w:hAnsi="Georgia"/>
          <w:b/>
          <w:bCs/>
          <w:kern w:val="16"/>
          <w:lang w:eastAsia="ja-JP"/>
        </w:rPr>
      </w:pPr>
    </w:p>
    <w:p w14:paraId="72FD1261"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rPr>
        <w:t>24.</w:t>
      </w:r>
      <w:r w:rsidRPr="003D07B8">
        <w:rPr>
          <w:rFonts w:ascii="Georgia" w:hAnsi="Georgia"/>
          <w:b/>
          <w:bCs/>
          <w:kern w:val="16"/>
          <w:lang w:eastAsia="ja-JP"/>
        </w:rPr>
        <w:t>3.7</w:t>
      </w:r>
      <w:r w:rsidR="003D07B8" w:rsidRPr="003D07B8">
        <w:rPr>
          <w:rFonts w:ascii="Georgia" w:hAnsi="Georgia"/>
          <w:b/>
          <w:bCs/>
          <w:kern w:val="16"/>
        </w:rPr>
        <w:tab/>
      </w:r>
      <w:r w:rsidRPr="003D07B8">
        <w:rPr>
          <w:rFonts w:ascii="Georgia" w:hAnsi="Georgia"/>
          <w:b/>
          <w:bCs/>
          <w:kern w:val="16"/>
        </w:rPr>
        <w:t>Users of the CDC</w:t>
      </w:r>
    </w:p>
    <w:p w14:paraId="4BB0ABB3" w14:textId="66471E5E" w:rsidR="002C0899" w:rsidRP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rPr>
        <w:t xml:space="preserve">Users of the CDC are responsible for supporting the CDC operations by </w:t>
      </w:r>
      <w:r w:rsidRPr="00706B93">
        <w:rPr>
          <w:rFonts w:ascii="Georgia" w:hAnsi="Georgia"/>
          <w:kern w:val="16"/>
          <w:lang w:eastAsia="ja-JP"/>
        </w:rPr>
        <w:t xml:space="preserve">following CDC rules and ad-hoc request issued by the CDC Director from time to time, by </w:t>
      </w:r>
      <w:r w:rsidRPr="00706B93">
        <w:rPr>
          <w:rFonts w:ascii="Georgia" w:hAnsi="Georgia"/>
          <w:kern w:val="16"/>
        </w:rPr>
        <w:t xml:space="preserve">sending their feedback </w:t>
      </w:r>
      <w:r w:rsidRPr="00706B93">
        <w:rPr>
          <w:rFonts w:ascii="Georgia" w:hAnsi="Georgia"/>
          <w:kern w:val="16"/>
          <w:lang w:eastAsia="ja-JP"/>
        </w:rPr>
        <w:t xml:space="preserve">through the Parents/Teacher Council </w:t>
      </w:r>
      <w:r w:rsidRPr="00706B93">
        <w:rPr>
          <w:rFonts w:ascii="Georgia" w:hAnsi="Georgia"/>
          <w:kern w:val="16"/>
        </w:rPr>
        <w:t>and by participating in CDC events. CDC users must bear the cost of services based on the fee structure</w:t>
      </w:r>
      <w:r w:rsidRPr="00706B93">
        <w:rPr>
          <w:rFonts w:ascii="Georgia" w:hAnsi="Georgia"/>
          <w:kern w:val="16"/>
          <w:lang w:eastAsia="ja-JP"/>
        </w:rPr>
        <w:t>.</w:t>
      </w:r>
    </w:p>
    <w:p w14:paraId="53B7D169" w14:textId="77777777" w:rsidR="002C0899" w:rsidRPr="00706B93" w:rsidRDefault="002C0899" w:rsidP="00706B93">
      <w:pPr>
        <w:spacing w:line="276" w:lineRule="auto"/>
        <w:jc w:val="both"/>
        <w:rPr>
          <w:rFonts w:ascii="Georgia" w:hAnsi="Georgia"/>
          <w:kern w:val="16"/>
        </w:rPr>
      </w:pPr>
    </w:p>
    <w:p w14:paraId="4DE98BC0" w14:textId="01AE6116" w:rsidR="002C0899" w:rsidRPr="003D07B8" w:rsidRDefault="002C0899" w:rsidP="00706B93">
      <w:pPr>
        <w:spacing w:line="276" w:lineRule="auto"/>
        <w:jc w:val="both"/>
        <w:rPr>
          <w:rFonts w:ascii="Georgia" w:hAnsi="Georgia"/>
          <w:b/>
          <w:bCs/>
          <w:kern w:val="16"/>
        </w:rPr>
      </w:pPr>
      <w:r w:rsidRPr="003D07B8">
        <w:rPr>
          <w:rFonts w:ascii="Georgia" w:hAnsi="Georgia"/>
          <w:b/>
          <w:bCs/>
          <w:kern w:val="16"/>
        </w:rPr>
        <w:t>24.</w:t>
      </w:r>
      <w:r w:rsidRPr="003D07B8">
        <w:rPr>
          <w:rFonts w:ascii="Georgia" w:hAnsi="Georgia"/>
          <w:b/>
          <w:bCs/>
          <w:kern w:val="16"/>
          <w:lang w:eastAsia="ja-JP"/>
        </w:rPr>
        <w:t>4</w:t>
      </w:r>
      <w:r w:rsidR="003D07B8" w:rsidRPr="003D07B8">
        <w:rPr>
          <w:rFonts w:ascii="Georgia" w:hAnsi="Georgia"/>
          <w:b/>
          <w:bCs/>
          <w:kern w:val="16"/>
        </w:rPr>
        <w:tab/>
      </w:r>
      <w:r w:rsidRPr="003D07B8">
        <w:rPr>
          <w:rFonts w:ascii="Georgia" w:hAnsi="Georgia"/>
          <w:b/>
          <w:bCs/>
          <w:kern w:val="16"/>
        </w:rPr>
        <w:t>Procedures</w:t>
      </w:r>
    </w:p>
    <w:p w14:paraId="4838FDE2"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rPr>
        <w:t>24.</w:t>
      </w:r>
      <w:r w:rsidRPr="003D07B8">
        <w:rPr>
          <w:rFonts w:ascii="Georgia" w:hAnsi="Georgia"/>
          <w:b/>
          <w:bCs/>
          <w:kern w:val="16"/>
          <w:lang w:eastAsia="ja-JP"/>
        </w:rPr>
        <w:t>4</w:t>
      </w:r>
      <w:r w:rsidRPr="003D07B8">
        <w:rPr>
          <w:rFonts w:ascii="Georgia" w:hAnsi="Georgia"/>
          <w:b/>
          <w:bCs/>
          <w:kern w:val="16"/>
        </w:rPr>
        <w:t>.1</w:t>
      </w:r>
      <w:r w:rsidR="003D07B8" w:rsidRPr="003D07B8">
        <w:rPr>
          <w:rFonts w:ascii="Georgia" w:hAnsi="Georgia"/>
          <w:b/>
          <w:bCs/>
          <w:kern w:val="16"/>
        </w:rPr>
        <w:tab/>
      </w:r>
      <w:r w:rsidRPr="003D07B8">
        <w:rPr>
          <w:rFonts w:ascii="Georgia" w:hAnsi="Georgia"/>
          <w:b/>
          <w:bCs/>
          <w:kern w:val="16"/>
          <w:lang w:eastAsia="ja-JP"/>
        </w:rPr>
        <w:t>CDC Enrollment</w:t>
      </w:r>
    </w:p>
    <w:p w14:paraId="4F89E390" w14:textId="121F8308"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rPr>
        <w:t xml:space="preserve">Submit </w:t>
      </w:r>
      <w:r w:rsidRPr="00706B93">
        <w:rPr>
          <w:rFonts w:ascii="Georgia" w:hAnsi="Georgia"/>
          <w:kern w:val="16"/>
          <w:lang w:eastAsia="ja-JP"/>
        </w:rPr>
        <w:t>required documents</w:t>
      </w:r>
      <w:r w:rsidRPr="00706B93">
        <w:rPr>
          <w:rFonts w:ascii="Georgia" w:hAnsi="Georgia"/>
          <w:kern w:val="16"/>
        </w:rPr>
        <w:t xml:space="preserve"> to CDC</w:t>
      </w:r>
    </w:p>
    <w:p w14:paraId="2FD9D9CE" w14:textId="77777777" w:rsidR="003D07B8" w:rsidRDefault="003D07B8" w:rsidP="003D07B8">
      <w:pPr>
        <w:spacing w:line="276" w:lineRule="auto"/>
        <w:ind w:leftChars="100" w:left="240"/>
        <w:jc w:val="both"/>
        <w:rPr>
          <w:rFonts w:ascii="Georgia" w:hAnsi="Georgia"/>
          <w:b/>
          <w:bCs/>
          <w:kern w:val="16"/>
          <w:lang w:eastAsia="ja-JP"/>
        </w:rPr>
      </w:pPr>
    </w:p>
    <w:p w14:paraId="1336C908"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24.4.2</w:t>
      </w:r>
      <w:r w:rsidR="003D07B8" w:rsidRPr="003D07B8">
        <w:rPr>
          <w:rFonts w:ascii="Georgia" w:hAnsi="Georgia"/>
          <w:b/>
          <w:bCs/>
          <w:kern w:val="16"/>
          <w:lang w:eastAsia="ja-JP"/>
        </w:rPr>
        <w:tab/>
      </w:r>
      <w:r w:rsidRPr="003D07B8">
        <w:rPr>
          <w:rFonts w:ascii="Georgia" w:hAnsi="Georgia"/>
          <w:b/>
          <w:bCs/>
          <w:kern w:val="16"/>
          <w:lang w:eastAsia="ja-JP"/>
        </w:rPr>
        <w:t>SAP Enrollment</w:t>
      </w:r>
    </w:p>
    <w:p w14:paraId="3D95EDEE" w14:textId="5DF2931C"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Submit required documents to SAP</w:t>
      </w:r>
    </w:p>
    <w:p w14:paraId="0BBE7322" w14:textId="77777777" w:rsidR="003D07B8" w:rsidRDefault="003D07B8" w:rsidP="003D07B8">
      <w:pPr>
        <w:spacing w:line="276" w:lineRule="auto"/>
        <w:ind w:leftChars="100" w:left="240"/>
        <w:jc w:val="both"/>
        <w:rPr>
          <w:rFonts w:ascii="Georgia" w:hAnsi="Georgia"/>
          <w:b/>
          <w:bCs/>
          <w:kern w:val="16"/>
          <w:lang w:eastAsia="ja-JP"/>
        </w:rPr>
      </w:pPr>
    </w:p>
    <w:p w14:paraId="4F6AE377"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color w:val="000000"/>
          <w:kern w:val="16"/>
          <w:lang w:eastAsia="ja-JP"/>
        </w:rPr>
        <w:t>24.4.3</w:t>
      </w:r>
      <w:r w:rsidR="003D07B8" w:rsidRPr="003D07B8">
        <w:rPr>
          <w:rFonts w:ascii="Georgia" w:hAnsi="Georgia"/>
          <w:b/>
          <w:bCs/>
          <w:color w:val="000000"/>
          <w:kern w:val="16"/>
          <w:lang w:eastAsia="ja-JP"/>
        </w:rPr>
        <w:tab/>
      </w:r>
      <w:r w:rsidRPr="003D07B8">
        <w:rPr>
          <w:rFonts w:ascii="Georgia" w:hAnsi="Georgia"/>
          <w:b/>
          <w:bCs/>
          <w:color w:val="000000"/>
          <w:kern w:val="16"/>
        </w:rPr>
        <w:t>Complaints Procedures</w:t>
      </w:r>
    </w:p>
    <w:p w14:paraId="67F57C29" w14:textId="77777777"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bCs/>
          <w:color w:val="000000"/>
          <w:kern w:val="16"/>
        </w:rPr>
        <w:lastRenderedPageBreak/>
        <w:t>If a parent has a concern about CDC matters, the following process should be followed to resolve the situation:</w:t>
      </w:r>
    </w:p>
    <w:p w14:paraId="24BFAC71" w14:textId="77777777" w:rsidR="003D07B8" w:rsidRDefault="003D07B8" w:rsidP="003D07B8">
      <w:pPr>
        <w:spacing w:line="276" w:lineRule="auto"/>
        <w:ind w:leftChars="100" w:left="240"/>
        <w:jc w:val="both"/>
        <w:rPr>
          <w:rFonts w:ascii="Georgia" w:hAnsi="Georgia"/>
          <w:b/>
          <w:bCs/>
          <w:kern w:val="16"/>
          <w:lang w:eastAsia="ja-JP"/>
        </w:rPr>
      </w:pPr>
    </w:p>
    <w:p w14:paraId="0B609486" w14:textId="3898F5D8" w:rsidR="002C0899" w:rsidRPr="003D07B8" w:rsidRDefault="002C0899" w:rsidP="003D07B8">
      <w:pPr>
        <w:spacing w:line="276" w:lineRule="auto"/>
        <w:ind w:leftChars="100" w:left="240"/>
        <w:jc w:val="both"/>
        <w:rPr>
          <w:rFonts w:ascii="Georgia" w:hAnsi="Georgia"/>
          <w:b/>
          <w:bCs/>
          <w:kern w:val="16"/>
          <w:lang w:eastAsia="ja-JP"/>
        </w:rPr>
      </w:pPr>
      <w:r w:rsidRPr="00706B93">
        <w:rPr>
          <w:rFonts w:ascii="Georgia" w:hAnsi="Georgia"/>
          <w:color w:val="000000" w:themeColor="text1"/>
          <w:kern w:val="16"/>
        </w:rPr>
        <w:t>Initial Complaint:</w:t>
      </w:r>
    </w:p>
    <w:p w14:paraId="40935A87" w14:textId="7004CB73" w:rsidR="003D07B8" w:rsidRDefault="002C0899" w:rsidP="003D07B8">
      <w:pPr>
        <w:pStyle w:val="a3"/>
        <w:widowControl w:val="0"/>
        <w:numPr>
          <w:ilvl w:val="0"/>
          <w:numId w:val="1"/>
        </w:numPr>
        <w:autoSpaceDE w:val="0"/>
        <w:autoSpaceDN w:val="0"/>
        <w:adjustRightInd w:val="0"/>
        <w:spacing w:line="276" w:lineRule="auto"/>
        <w:ind w:leftChars="100" w:left="600" w:hangingChars="150" w:hanging="360"/>
        <w:jc w:val="both"/>
        <w:rPr>
          <w:rFonts w:ascii="Georgia" w:hAnsi="Georgia"/>
          <w:color w:val="000000" w:themeColor="text1"/>
          <w:kern w:val="16"/>
          <w:lang w:eastAsia="ja-JP"/>
        </w:rPr>
      </w:pPr>
      <w:r w:rsidRPr="00706B93">
        <w:rPr>
          <w:rFonts w:ascii="Georgia" w:hAnsi="Georgia"/>
          <w:color w:val="000000" w:themeColor="text1"/>
          <w:kern w:val="16"/>
        </w:rPr>
        <w:t>The issue should be discussed with the Classroom Staff and if not resolved or involves a complaint against the Classroom Staff, with the Team leader.</w:t>
      </w:r>
    </w:p>
    <w:p w14:paraId="64199209" w14:textId="77777777" w:rsidR="003D07B8" w:rsidRDefault="002C0899" w:rsidP="003D07B8">
      <w:pPr>
        <w:pStyle w:val="a3"/>
        <w:widowControl w:val="0"/>
        <w:numPr>
          <w:ilvl w:val="0"/>
          <w:numId w:val="1"/>
        </w:numPr>
        <w:autoSpaceDE w:val="0"/>
        <w:autoSpaceDN w:val="0"/>
        <w:adjustRightInd w:val="0"/>
        <w:spacing w:line="276" w:lineRule="auto"/>
        <w:ind w:leftChars="100" w:left="600" w:hangingChars="150" w:hanging="360"/>
        <w:jc w:val="both"/>
        <w:rPr>
          <w:rFonts w:ascii="Georgia" w:hAnsi="Georgia"/>
          <w:color w:val="000000" w:themeColor="text1"/>
          <w:kern w:val="16"/>
          <w:lang w:eastAsia="ja-JP"/>
        </w:rPr>
      </w:pPr>
      <w:r w:rsidRPr="003D07B8">
        <w:rPr>
          <w:rFonts w:ascii="Georgia" w:hAnsi="Georgia"/>
          <w:color w:val="000000" w:themeColor="text1"/>
          <w:kern w:val="16"/>
          <w:lang w:eastAsia="ja-JP"/>
        </w:rPr>
        <w:t>If the Team Leader is unable to resolve the issue, to the parent’s satisfaction, the Team Leader will report the incident and parent concern to the CDC Management Committee.</w:t>
      </w:r>
    </w:p>
    <w:p w14:paraId="108E1942" w14:textId="7E4F05A8" w:rsidR="002C0899" w:rsidRPr="003D07B8" w:rsidRDefault="002C0899" w:rsidP="003D07B8">
      <w:pPr>
        <w:pStyle w:val="a3"/>
        <w:widowControl w:val="0"/>
        <w:numPr>
          <w:ilvl w:val="0"/>
          <w:numId w:val="1"/>
        </w:numPr>
        <w:autoSpaceDE w:val="0"/>
        <w:autoSpaceDN w:val="0"/>
        <w:adjustRightInd w:val="0"/>
        <w:spacing w:line="276" w:lineRule="auto"/>
        <w:ind w:leftChars="100" w:left="600" w:hangingChars="150" w:hanging="360"/>
        <w:jc w:val="both"/>
        <w:rPr>
          <w:rFonts w:ascii="Georgia" w:hAnsi="Georgia"/>
          <w:color w:val="000000" w:themeColor="text1"/>
          <w:kern w:val="16"/>
          <w:lang w:eastAsia="ja-JP"/>
        </w:rPr>
      </w:pPr>
      <w:r w:rsidRPr="003D07B8">
        <w:rPr>
          <w:rFonts w:ascii="Georgia" w:hAnsi="Georgia"/>
          <w:color w:val="000000" w:themeColor="text1"/>
          <w:kern w:val="16"/>
          <w:lang w:eastAsia="ja-JP"/>
        </w:rPr>
        <w:t xml:space="preserve">If the parent remains unsatisfied with the situation, the CDC Management Committee will report the incident and all steps that have been taken to resolve the matter to the </w:t>
      </w:r>
      <w:r w:rsidR="00F75950" w:rsidRPr="003D07B8">
        <w:rPr>
          <w:rFonts w:ascii="Georgia" w:hAnsi="Georgia"/>
          <w:color w:val="000000" w:themeColor="text1"/>
          <w:kern w:val="16"/>
          <w:lang w:eastAsia="ja-JP"/>
        </w:rPr>
        <w:t>UCSD</w:t>
      </w:r>
      <w:r w:rsidRPr="003D07B8">
        <w:rPr>
          <w:rFonts w:ascii="Georgia" w:hAnsi="Georgia"/>
          <w:color w:val="000000" w:themeColor="text1"/>
          <w:kern w:val="16"/>
          <w:lang w:eastAsia="ja-JP"/>
        </w:rPr>
        <w:t xml:space="preserve"> for final arbitration. If the complaint is related to an incident involving </w:t>
      </w:r>
      <w:r w:rsidRPr="003D07B8">
        <w:rPr>
          <w:rFonts w:ascii="Georgia" w:hAnsi="Georgia"/>
          <w:color w:val="000000" w:themeColor="text1"/>
          <w:kern w:val="16"/>
        </w:rPr>
        <w:t xml:space="preserve">the CDC Head of Administration and/or the CDC </w:t>
      </w:r>
      <w:r w:rsidR="00176D53" w:rsidRPr="003D07B8">
        <w:rPr>
          <w:rFonts w:ascii="Georgia" w:hAnsi="Georgia" w:hint="eastAsia"/>
          <w:color w:val="000000" w:themeColor="text1"/>
          <w:kern w:val="16"/>
          <w:lang w:eastAsia="ja-JP"/>
        </w:rPr>
        <w:t>Assistant</w:t>
      </w:r>
      <w:r w:rsidRPr="003D07B8">
        <w:rPr>
          <w:rFonts w:ascii="Georgia" w:hAnsi="Georgia"/>
          <w:color w:val="000000" w:themeColor="text1"/>
          <w:kern w:val="16"/>
        </w:rPr>
        <w:t xml:space="preserve"> Director, the parent should discuss the matter directly with the CDC Director.  If an incident involves either the CDC </w:t>
      </w:r>
      <w:r w:rsidR="00220B04" w:rsidRPr="003D07B8">
        <w:rPr>
          <w:rFonts w:ascii="Georgia" w:hAnsi="Georgia"/>
          <w:color w:val="000000" w:themeColor="text1"/>
          <w:kern w:val="16"/>
        </w:rPr>
        <w:t xml:space="preserve">Director </w:t>
      </w:r>
      <w:r w:rsidRPr="003D07B8">
        <w:rPr>
          <w:rFonts w:ascii="Georgia" w:hAnsi="Georgia"/>
          <w:color w:val="000000" w:themeColor="text1"/>
          <w:kern w:val="16"/>
        </w:rPr>
        <w:t xml:space="preserve">or the SAP Assistant Director, or there is a likely conflict of interest, the complaint should be made to the </w:t>
      </w:r>
      <w:r w:rsidR="00F75950" w:rsidRPr="003D07B8">
        <w:rPr>
          <w:rFonts w:ascii="Georgia" w:hAnsi="Georgia"/>
          <w:color w:val="000000" w:themeColor="text1"/>
          <w:kern w:val="16"/>
        </w:rPr>
        <w:t>UCSD</w:t>
      </w:r>
      <w:r w:rsidRPr="003D07B8">
        <w:rPr>
          <w:rFonts w:ascii="Georgia" w:hAnsi="Georgia"/>
          <w:color w:val="000000" w:themeColor="text1"/>
          <w:kern w:val="16"/>
        </w:rPr>
        <w:t xml:space="preserve">. </w:t>
      </w:r>
      <w:r w:rsidRPr="003D07B8">
        <w:rPr>
          <w:rFonts w:ascii="Georgia" w:hAnsi="Georgia"/>
          <w:color w:val="000000" w:themeColor="text1"/>
          <w:kern w:val="16"/>
          <w:lang w:eastAsia="ja-JP"/>
        </w:rPr>
        <w:t xml:space="preserve">The </w:t>
      </w:r>
      <w:r w:rsidR="00F75950" w:rsidRPr="003D07B8">
        <w:rPr>
          <w:rFonts w:ascii="Georgia" w:hAnsi="Georgia"/>
          <w:color w:val="000000" w:themeColor="text1"/>
          <w:kern w:val="16"/>
          <w:lang w:eastAsia="ja-JP"/>
        </w:rPr>
        <w:t>UCSD</w:t>
      </w:r>
      <w:r w:rsidRPr="003D07B8">
        <w:rPr>
          <w:rFonts w:ascii="Georgia" w:hAnsi="Georgia"/>
          <w:color w:val="000000" w:themeColor="text1"/>
          <w:kern w:val="16"/>
          <w:lang w:eastAsia="ja-JP"/>
        </w:rPr>
        <w:t xml:space="preserve"> will review the full incident report, all steps taken to resolve the matter and meet with the parents to develop a plan to resolve the situation in a manner that aligns with standard protocols, processes and ensures the parent concerns are addressed appropriately.</w:t>
      </w:r>
    </w:p>
    <w:p w14:paraId="366BBBBD" w14:textId="77777777" w:rsidR="002C0899" w:rsidRPr="00706B93" w:rsidRDefault="002C0899" w:rsidP="003D07B8">
      <w:pPr>
        <w:spacing w:line="276" w:lineRule="auto"/>
        <w:ind w:leftChars="100" w:left="240"/>
        <w:jc w:val="both"/>
        <w:rPr>
          <w:rFonts w:ascii="Georgia" w:hAnsi="Georgia"/>
          <w:color w:val="000000" w:themeColor="text1"/>
          <w:kern w:val="16"/>
          <w:lang w:eastAsia="ja-JP"/>
        </w:rPr>
      </w:pPr>
    </w:p>
    <w:p w14:paraId="502065F4" w14:textId="77777777" w:rsidR="003D07B8" w:rsidRDefault="002C0899" w:rsidP="003D07B8">
      <w:pPr>
        <w:spacing w:line="276" w:lineRule="auto"/>
        <w:ind w:leftChars="100" w:left="240"/>
        <w:jc w:val="both"/>
        <w:rPr>
          <w:rFonts w:ascii="Georgia" w:hAnsi="Georgia"/>
          <w:color w:val="000000" w:themeColor="text1"/>
          <w:kern w:val="16"/>
          <w:lang w:eastAsia="ja-JP"/>
        </w:rPr>
      </w:pPr>
      <w:r w:rsidRPr="00706B93">
        <w:rPr>
          <w:rFonts w:ascii="Georgia" w:hAnsi="Georgia"/>
          <w:color w:val="000000" w:themeColor="text1"/>
          <w:kern w:val="16"/>
          <w:lang w:eastAsia="ja-JP"/>
        </w:rPr>
        <w:t>Appeal:</w:t>
      </w:r>
    </w:p>
    <w:p w14:paraId="396E233B" w14:textId="660C7A1C" w:rsidR="002C0899" w:rsidRDefault="002C0899" w:rsidP="003D07B8">
      <w:pPr>
        <w:spacing w:line="276" w:lineRule="auto"/>
        <w:ind w:leftChars="100" w:left="240"/>
        <w:jc w:val="both"/>
        <w:rPr>
          <w:rFonts w:ascii="Georgia" w:hAnsi="Georgia"/>
          <w:color w:val="000000" w:themeColor="text1"/>
          <w:kern w:val="16"/>
          <w:lang w:eastAsia="ja-JP"/>
        </w:rPr>
      </w:pPr>
      <w:r w:rsidRPr="00706B93">
        <w:rPr>
          <w:rFonts w:ascii="Georgia" w:hAnsi="Georgia"/>
          <w:color w:val="000000" w:themeColor="text1"/>
          <w:kern w:val="16"/>
          <w:lang w:eastAsia="ja-JP"/>
        </w:rPr>
        <w:t xml:space="preserve">A parent who is unsatisfied with the decision of the </w:t>
      </w:r>
      <w:r w:rsidR="00F75950" w:rsidRPr="00706B93">
        <w:rPr>
          <w:rFonts w:ascii="Georgia" w:hAnsi="Georgia"/>
          <w:color w:val="000000" w:themeColor="text1"/>
          <w:kern w:val="16"/>
          <w:lang w:eastAsia="ja-JP"/>
        </w:rPr>
        <w:t>UCSD</w:t>
      </w:r>
      <w:r w:rsidRPr="00706B93">
        <w:rPr>
          <w:rFonts w:ascii="Georgia" w:hAnsi="Georgia"/>
          <w:color w:val="000000" w:themeColor="text1"/>
          <w:kern w:val="16"/>
          <w:lang w:eastAsia="ja-JP"/>
        </w:rPr>
        <w:t xml:space="preserve"> is permitted to appeal the decision to the Chair of the CDC Liaison Committee, the OIST </w:t>
      </w:r>
      <w:r w:rsidR="00874E00" w:rsidRPr="00706B93">
        <w:rPr>
          <w:rFonts w:ascii="Georgia" w:hAnsi="Georgia"/>
          <w:color w:val="000000" w:themeColor="text1"/>
          <w:kern w:val="16"/>
          <w:lang w:eastAsia="ja-JP"/>
        </w:rPr>
        <w:t>Secretary General</w:t>
      </w:r>
      <w:r w:rsidRPr="00706B93">
        <w:rPr>
          <w:rFonts w:ascii="Georgia" w:hAnsi="Georgia"/>
          <w:color w:val="000000" w:themeColor="text1"/>
          <w:kern w:val="16"/>
          <w:lang w:eastAsia="ja-JP"/>
        </w:rPr>
        <w:t xml:space="preserve">. The </w:t>
      </w:r>
      <w:r w:rsidR="00874E00" w:rsidRPr="00706B93">
        <w:rPr>
          <w:rFonts w:ascii="Georgia" w:hAnsi="Georgia"/>
          <w:color w:val="000000" w:themeColor="text1"/>
          <w:kern w:val="16"/>
          <w:lang w:eastAsia="ja-JP"/>
        </w:rPr>
        <w:t>Secretary General</w:t>
      </w:r>
      <w:r w:rsidRPr="00706B93">
        <w:rPr>
          <w:rFonts w:ascii="Georgia" w:hAnsi="Georgia"/>
          <w:color w:val="000000" w:themeColor="text1"/>
          <w:kern w:val="16"/>
          <w:lang w:eastAsia="ja-JP"/>
        </w:rPr>
        <w:t xml:space="preserve"> will review the matter thoroughly and meet with both the parents and </w:t>
      </w:r>
      <w:r w:rsidR="00F75950" w:rsidRPr="00706B93">
        <w:rPr>
          <w:rFonts w:ascii="Georgia" w:hAnsi="Georgia"/>
          <w:color w:val="000000" w:themeColor="text1"/>
          <w:kern w:val="16"/>
          <w:lang w:eastAsia="ja-JP"/>
        </w:rPr>
        <w:t>UCSD</w:t>
      </w:r>
      <w:r w:rsidRPr="00706B93">
        <w:rPr>
          <w:rFonts w:ascii="Georgia" w:hAnsi="Georgia"/>
          <w:color w:val="000000" w:themeColor="text1"/>
          <w:kern w:val="16"/>
          <w:lang w:eastAsia="ja-JP"/>
        </w:rPr>
        <w:t xml:space="preserve"> to determine an appropriate resolution to address the parent’s concern. The </w:t>
      </w:r>
      <w:r w:rsidR="00874E00" w:rsidRPr="00706B93">
        <w:rPr>
          <w:rFonts w:ascii="Georgia" w:hAnsi="Georgia"/>
          <w:color w:val="000000" w:themeColor="text1"/>
          <w:kern w:val="16"/>
          <w:lang w:eastAsia="ja-JP"/>
        </w:rPr>
        <w:t>Secretary General</w:t>
      </w:r>
      <w:r w:rsidRPr="00706B93">
        <w:rPr>
          <w:rFonts w:ascii="Georgia" w:hAnsi="Georgia"/>
          <w:color w:val="000000" w:themeColor="text1"/>
          <w:kern w:val="16"/>
          <w:lang w:eastAsia="ja-JP"/>
        </w:rPr>
        <w:t xml:space="preserve"> will consult with the Office of the General Counsel and the HR Division to review the situation prior to finalizing their decision.</w:t>
      </w:r>
    </w:p>
    <w:p w14:paraId="568ACC3D" w14:textId="77777777" w:rsidR="003D07B8" w:rsidRPr="003D07B8" w:rsidRDefault="003D07B8" w:rsidP="003D07B8">
      <w:pPr>
        <w:spacing w:line="276" w:lineRule="auto"/>
        <w:ind w:leftChars="100" w:left="240"/>
        <w:jc w:val="both"/>
        <w:rPr>
          <w:rFonts w:ascii="Georgia" w:hAnsi="Georgia"/>
          <w:color w:val="000000" w:themeColor="text1"/>
          <w:kern w:val="16"/>
          <w:lang w:eastAsia="ja-JP"/>
        </w:rPr>
      </w:pPr>
    </w:p>
    <w:p w14:paraId="15423F16" w14:textId="58FD5983" w:rsidR="002C0899" w:rsidRPr="003D07B8" w:rsidRDefault="002C0899" w:rsidP="00706B93">
      <w:pPr>
        <w:spacing w:line="276" w:lineRule="auto"/>
        <w:jc w:val="both"/>
        <w:rPr>
          <w:rFonts w:ascii="Georgia" w:hAnsi="Georgia"/>
          <w:b/>
          <w:bCs/>
          <w:kern w:val="16"/>
        </w:rPr>
      </w:pPr>
      <w:r w:rsidRPr="003D07B8">
        <w:rPr>
          <w:rFonts w:ascii="Georgia" w:hAnsi="Georgia"/>
          <w:b/>
          <w:bCs/>
          <w:kern w:val="16"/>
          <w:lang w:eastAsia="ja-JP"/>
        </w:rPr>
        <w:t>24.5</w:t>
      </w:r>
      <w:r w:rsidR="003D07B8" w:rsidRPr="003D07B8">
        <w:rPr>
          <w:rFonts w:ascii="Georgia" w:hAnsi="Georgia"/>
          <w:b/>
          <w:bCs/>
          <w:kern w:val="16"/>
        </w:rPr>
        <w:tab/>
      </w:r>
      <w:r w:rsidRPr="003D07B8">
        <w:rPr>
          <w:rFonts w:ascii="Georgia" w:hAnsi="Georgia"/>
          <w:b/>
          <w:bCs/>
          <w:kern w:val="16"/>
        </w:rPr>
        <w:t>Contacts</w:t>
      </w:r>
    </w:p>
    <w:p w14:paraId="1B12A797" w14:textId="77777777" w:rsidR="003D07B8" w:rsidRP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24.5.1</w:t>
      </w:r>
      <w:r w:rsidR="003D07B8" w:rsidRPr="003D07B8">
        <w:rPr>
          <w:rFonts w:ascii="Georgia" w:hAnsi="Georgia"/>
          <w:b/>
          <w:bCs/>
          <w:kern w:val="16"/>
          <w:lang w:eastAsia="ja-JP"/>
        </w:rPr>
        <w:tab/>
      </w:r>
      <w:r w:rsidRPr="003D07B8">
        <w:rPr>
          <w:rFonts w:ascii="Georgia" w:hAnsi="Georgia"/>
          <w:b/>
          <w:bCs/>
          <w:kern w:val="16"/>
        </w:rPr>
        <w:t>Policy Owner</w:t>
      </w:r>
      <w:r w:rsidRPr="003D07B8">
        <w:rPr>
          <w:rFonts w:ascii="Georgia" w:hAnsi="Georgia"/>
          <w:b/>
          <w:bCs/>
          <w:kern w:val="16"/>
          <w:lang w:eastAsia="ja-JP"/>
        </w:rPr>
        <w:t>:</w:t>
      </w:r>
    </w:p>
    <w:p w14:paraId="714A0FD1" w14:textId="35B4064D" w:rsidR="002C0899"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The </w:t>
      </w:r>
      <w:r w:rsidR="00F75950" w:rsidRPr="00706B93">
        <w:rPr>
          <w:rFonts w:ascii="Georgia" w:hAnsi="Georgia"/>
          <w:kern w:val="16"/>
          <w:lang w:eastAsia="ja-JP"/>
        </w:rPr>
        <w:t>UCSD</w:t>
      </w:r>
    </w:p>
    <w:p w14:paraId="59913368" w14:textId="77777777" w:rsidR="003D07B8" w:rsidRPr="003D07B8" w:rsidRDefault="003D07B8" w:rsidP="003D07B8">
      <w:pPr>
        <w:spacing w:line="276" w:lineRule="auto"/>
        <w:ind w:leftChars="100" w:left="240"/>
        <w:jc w:val="both"/>
        <w:rPr>
          <w:rFonts w:ascii="Georgia" w:hAnsi="Georgia"/>
          <w:kern w:val="16"/>
          <w:lang w:eastAsia="ja-JP"/>
        </w:rPr>
      </w:pPr>
    </w:p>
    <w:p w14:paraId="59F40958" w14:textId="77777777" w:rsidR="003D07B8" w:rsidRP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24.5.2</w:t>
      </w:r>
      <w:r w:rsidR="003D07B8" w:rsidRPr="003D07B8">
        <w:rPr>
          <w:rFonts w:ascii="Georgia" w:hAnsi="Georgia"/>
          <w:b/>
          <w:bCs/>
          <w:kern w:val="16"/>
          <w:lang w:eastAsia="ja-JP"/>
        </w:rPr>
        <w:tab/>
      </w:r>
      <w:r w:rsidRPr="003D07B8">
        <w:rPr>
          <w:rFonts w:ascii="Georgia" w:hAnsi="Georgia"/>
          <w:b/>
          <w:bCs/>
          <w:kern w:val="16"/>
        </w:rPr>
        <w:t>Other Contacts</w:t>
      </w:r>
      <w:r w:rsidRPr="003D07B8">
        <w:rPr>
          <w:rFonts w:ascii="Georgia" w:hAnsi="Georgia"/>
          <w:b/>
          <w:bCs/>
          <w:kern w:val="16"/>
          <w:lang w:eastAsia="ja-JP"/>
        </w:rPr>
        <w:t>:</w:t>
      </w:r>
    </w:p>
    <w:p w14:paraId="0067FC50" w14:textId="02176404" w:rsidR="00706B93" w:rsidRPr="00706B93"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CDC Director</w:t>
      </w:r>
    </w:p>
    <w:sectPr w:rsidR="00706B93" w:rsidRPr="00706B93" w:rsidSect="004659C8">
      <w:footerReference w:type="default" r:id="rId21"/>
      <w:pgSz w:w="11900" w:h="16840" w:code="9"/>
      <w:pgMar w:top="1418" w:right="1418" w:bottom="1134" w:left="1418" w:header="567" w:footer="567" w:gutter="0"/>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9F67" w14:textId="77777777" w:rsidR="004363E7" w:rsidRDefault="004363E7">
      <w:r>
        <w:separator/>
      </w:r>
    </w:p>
  </w:endnote>
  <w:endnote w:type="continuationSeparator" w:id="0">
    <w:p w14:paraId="403070F2" w14:textId="77777777" w:rsidR="004363E7" w:rsidRDefault="004363E7">
      <w:r>
        <w:continuationSeparator/>
      </w:r>
    </w:p>
  </w:endnote>
  <w:endnote w:type="continuationNotice" w:id="1">
    <w:p w14:paraId="7EF037D1" w14:textId="77777777" w:rsidR="004363E7" w:rsidRDefault="00436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909140"/>
      <w:docPartObj>
        <w:docPartGallery w:val="Page Numbers (Bottom of Page)"/>
        <w:docPartUnique/>
      </w:docPartObj>
    </w:sdtPr>
    <w:sdtEndPr>
      <w:rPr>
        <w:rFonts w:ascii="Georgia" w:hAnsi="Georgia"/>
        <w:noProof/>
        <w:sz w:val="22"/>
        <w:szCs w:val="22"/>
      </w:rPr>
    </w:sdtEndPr>
    <w:sdtContent>
      <w:p w14:paraId="65E24BAA" w14:textId="77777777" w:rsidR="000B2E0B" w:rsidRDefault="00180F3E" w:rsidP="000B2E0B">
        <w:pPr>
          <w:pStyle w:val="a4"/>
          <w:jc w:val="center"/>
          <w:rPr>
            <w:rFonts w:ascii="Georgia" w:hAnsi="Georgia"/>
            <w:noProof/>
            <w:sz w:val="22"/>
            <w:szCs w:val="22"/>
          </w:rPr>
        </w:pPr>
        <w:r w:rsidRPr="000B2E0B">
          <w:rPr>
            <w:rFonts w:ascii="Georgia" w:hAnsi="Georgia"/>
            <w:sz w:val="22"/>
            <w:szCs w:val="22"/>
          </w:rPr>
          <w:fldChar w:fldCharType="begin"/>
        </w:r>
        <w:r w:rsidRPr="000B2E0B">
          <w:rPr>
            <w:rFonts w:ascii="Georgia" w:hAnsi="Georgia"/>
            <w:sz w:val="22"/>
            <w:szCs w:val="22"/>
          </w:rPr>
          <w:instrText xml:space="preserve"> PAGE   \* MERGEFORMAT </w:instrText>
        </w:r>
        <w:r w:rsidRPr="000B2E0B">
          <w:rPr>
            <w:rFonts w:ascii="Georgia" w:hAnsi="Georgia"/>
            <w:sz w:val="22"/>
            <w:szCs w:val="22"/>
          </w:rPr>
          <w:fldChar w:fldCharType="separate"/>
        </w:r>
        <w:r w:rsidRPr="000B2E0B">
          <w:rPr>
            <w:rFonts w:ascii="Georgia" w:hAnsi="Georgia"/>
            <w:noProof/>
            <w:sz w:val="22"/>
            <w:szCs w:val="22"/>
          </w:rPr>
          <w:t>4</w:t>
        </w:r>
        <w:r w:rsidRPr="000B2E0B">
          <w:rPr>
            <w:rFonts w:ascii="Georgia" w:hAnsi="Georgia"/>
            <w:noProof/>
            <w:sz w:val="22"/>
            <w:szCs w:val="22"/>
          </w:rPr>
          <w:fldChar w:fldCharType="end"/>
        </w:r>
      </w:p>
      <w:p w14:paraId="30FA9E75" w14:textId="0CEB4191" w:rsidR="007027E2" w:rsidRPr="000B2E0B" w:rsidRDefault="000B2E0B" w:rsidP="000B2E0B">
        <w:pPr>
          <w:pStyle w:val="a4"/>
          <w:jc w:val="right"/>
          <w:rPr>
            <w:rFonts w:ascii="Georgia" w:hAnsi="Georgia"/>
            <w:sz w:val="16"/>
            <w:szCs w:val="16"/>
          </w:rPr>
        </w:pPr>
        <w:r w:rsidRPr="000B2E0B">
          <w:rPr>
            <w:rFonts w:ascii="Georgia" w:hAnsi="Georgia"/>
            <w:sz w:val="16"/>
            <w:szCs w:val="16"/>
          </w:rPr>
          <w:t>Ch</w:t>
        </w:r>
        <w:r w:rsidRPr="000B2E0B">
          <w:rPr>
            <w:rFonts w:ascii="Georgia" w:hAnsi="Georgia"/>
            <w:sz w:val="16"/>
            <w:szCs w:val="16"/>
            <w:lang w:eastAsia="ja-JP"/>
          </w:rPr>
          <w:t>24</w:t>
        </w:r>
        <w:r w:rsidRPr="000B2E0B">
          <w:rPr>
            <w:rFonts w:ascii="Georgia" w:hAnsi="Georgia"/>
            <w:sz w:val="16"/>
            <w:szCs w:val="16"/>
          </w:rPr>
          <w:t>_Childcare-Services_</w:t>
        </w:r>
        <w:r w:rsidRPr="000B2E0B">
          <w:rPr>
            <w:rFonts w:ascii="Georgia" w:hAnsi="Georgia"/>
            <w:sz w:val="16"/>
            <w:szCs w:val="16"/>
            <w:lang w:eastAsia="ja-JP"/>
          </w:rPr>
          <w:t>20230601</w:t>
        </w:r>
        <w:r w:rsidRPr="000B2E0B">
          <w:rPr>
            <w:rFonts w:ascii="Georgia" w:hAnsi="Georgia"/>
            <w:sz w:val="16"/>
            <w:szCs w:val="16"/>
          </w:rPr>
          <w:t>_en_cl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7EEF" w14:textId="77777777" w:rsidR="004363E7" w:rsidRDefault="004363E7">
      <w:r>
        <w:separator/>
      </w:r>
    </w:p>
  </w:footnote>
  <w:footnote w:type="continuationSeparator" w:id="0">
    <w:p w14:paraId="7CBCFA73" w14:textId="77777777" w:rsidR="004363E7" w:rsidRDefault="004363E7">
      <w:r>
        <w:continuationSeparator/>
      </w:r>
    </w:p>
  </w:footnote>
  <w:footnote w:type="continuationNotice" w:id="1">
    <w:p w14:paraId="6A8F22A0" w14:textId="77777777" w:rsidR="004363E7" w:rsidRDefault="00436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45E4"/>
    <w:multiLevelType w:val="hybridMultilevel"/>
    <w:tmpl w:val="231069C2"/>
    <w:lvl w:ilvl="0" w:tplc="A80428B6">
      <w:start w:val="1"/>
      <w:numFmt w:val="bullet"/>
      <w:lvlText w:val="-"/>
      <w:lvlJc w:val="left"/>
      <w:pPr>
        <w:ind w:left="1140" w:hanging="420"/>
      </w:pPr>
      <w:rPr>
        <w:rFonts w:ascii="Georgia" w:hAnsi="Georgia" w:hint="default"/>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 w15:restartNumberingAfterBreak="0">
    <w:nsid w:val="25D76203"/>
    <w:multiLevelType w:val="multilevel"/>
    <w:tmpl w:val="A93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D48A7"/>
    <w:multiLevelType w:val="hybridMultilevel"/>
    <w:tmpl w:val="B12679F2"/>
    <w:lvl w:ilvl="0" w:tplc="621E96E8">
      <w:start w:val="1"/>
      <w:numFmt w:val="decimal"/>
      <w:lvlText w:val="(%1)"/>
      <w:lvlJc w:val="left"/>
      <w:pPr>
        <w:ind w:left="940" w:hanging="38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56C4627A"/>
    <w:multiLevelType w:val="multilevel"/>
    <w:tmpl w:val="551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81BD3"/>
    <w:multiLevelType w:val="hybridMultilevel"/>
    <w:tmpl w:val="BB0EB1F4"/>
    <w:lvl w:ilvl="0" w:tplc="F822F092">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74041A71"/>
    <w:multiLevelType w:val="multilevel"/>
    <w:tmpl w:val="103E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16086"/>
    <w:multiLevelType w:val="hybridMultilevel"/>
    <w:tmpl w:val="A2A640EA"/>
    <w:lvl w:ilvl="0" w:tplc="1E24A5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3227440">
    <w:abstractNumId w:val="2"/>
  </w:num>
  <w:num w:numId="2" w16cid:durableId="726344854">
    <w:abstractNumId w:val="5"/>
  </w:num>
  <w:num w:numId="3" w16cid:durableId="1785466988">
    <w:abstractNumId w:val="3"/>
  </w:num>
  <w:num w:numId="4" w16cid:durableId="500655721">
    <w:abstractNumId w:val="1"/>
  </w:num>
  <w:num w:numId="5" w16cid:durableId="141049575">
    <w:abstractNumId w:val="4"/>
  </w:num>
  <w:num w:numId="6" w16cid:durableId="207298285">
    <w:abstractNumId w:val="6"/>
  </w:num>
  <w:num w:numId="7" w16cid:durableId="130450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39"/>
  <w:drawingGridHorizontalSpacing w:val="23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99"/>
    <w:rsid w:val="00026E13"/>
    <w:rsid w:val="000335E1"/>
    <w:rsid w:val="00033DD7"/>
    <w:rsid w:val="00054D10"/>
    <w:rsid w:val="00062634"/>
    <w:rsid w:val="000633AC"/>
    <w:rsid w:val="0007576B"/>
    <w:rsid w:val="0009306C"/>
    <w:rsid w:val="0009654D"/>
    <w:rsid w:val="000A3BCE"/>
    <w:rsid w:val="000A6E09"/>
    <w:rsid w:val="000B2E0B"/>
    <w:rsid w:val="000B319B"/>
    <w:rsid w:val="000B477A"/>
    <w:rsid w:val="000B4B3D"/>
    <w:rsid w:val="000E0B81"/>
    <w:rsid w:val="000E600D"/>
    <w:rsid w:val="000F6396"/>
    <w:rsid w:val="00100931"/>
    <w:rsid w:val="00112570"/>
    <w:rsid w:val="00131061"/>
    <w:rsid w:val="001421D4"/>
    <w:rsid w:val="00143318"/>
    <w:rsid w:val="00143B88"/>
    <w:rsid w:val="001448DE"/>
    <w:rsid w:val="001608B6"/>
    <w:rsid w:val="00170E26"/>
    <w:rsid w:val="00172802"/>
    <w:rsid w:val="00176D53"/>
    <w:rsid w:val="00180F3E"/>
    <w:rsid w:val="001839EB"/>
    <w:rsid w:val="001945B5"/>
    <w:rsid w:val="00197222"/>
    <w:rsid w:val="001A5FDF"/>
    <w:rsid w:val="001B0C72"/>
    <w:rsid w:val="001D5A14"/>
    <w:rsid w:val="001E27FB"/>
    <w:rsid w:val="001F5A4C"/>
    <w:rsid w:val="002051C4"/>
    <w:rsid w:val="00211A7B"/>
    <w:rsid w:val="0021344D"/>
    <w:rsid w:val="00213E8E"/>
    <w:rsid w:val="00220B04"/>
    <w:rsid w:val="002239C7"/>
    <w:rsid w:val="0027381A"/>
    <w:rsid w:val="00276437"/>
    <w:rsid w:val="002A3F88"/>
    <w:rsid w:val="002A49E6"/>
    <w:rsid w:val="002C0899"/>
    <w:rsid w:val="002E2DDD"/>
    <w:rsid w:val="002E47C5"/>
    <w:rsid w:val="002E7D3C"/>
    <w:rsid w:val="002F6237"/>
    <w:rsid w:val="0030555D"/>
    <w:rsid w:val="003059EE"/>
    <w:rsid w:val="003124DE"/>
    <w:rsid w:val="00327025"/>
    <w:rsid w:val="003275BD"/>
    <w:rsid w:val="003353A1"/>
    <w:rsid w:val="00342A36"/>
    <w:rsid w:val="00350027"/>
    <w:rsid w:val="00356F92"/>
    <w:rsid w:val="00365287"/>
    <w:rsid w:val="003711F4"/>
    <w:rsid w:val="00376FE6"/>
    <w:rsid w:val="00383E68"/>
    <w:rsid w:val="003912D2"/>
    <w:rsid w:val="003929E4"/>
    <w:rsid w:val="00395067"/>
    <w:rsid w:val="00397BC5"/>
    <w:rsid w:val="003A27DC"/>
    <w:rsid w:val="003B1302"/>
    <w:rsid w:val="003B1EBB"/>
    <w:rsid w:val="003B61DC"/>
    <w:rsid w:val="003C2B8C"/>
    <w:rsid w:val="003C57E4"/>
    <w:rsid w:val="003C62B3"/>
    <w:rsid w:val="003D07B8"/>
    <w:rsid w:val="003F7C2B"/>
    <w:rsid w:val="004024AC"/>
    <w:rsid w:val="00402731"/>
    <w:rsid w:val="00417BF1"/>
    <w:rsid w:val="0042259D"/>
    <w:rsid w:val="00425DED"/>
    <w:rsid w:val="004270D0"/>
    <w:rsid w:val="00432190"/>
    <w:rsid w:val="004332C3"/>
    <w:rsid w:val="004363E7"/>
    <w:rsid w:val="00445C12"/>
    <w:rsid w:val="00462EFD"/>
    <w:rsid w:val="004659C8"/>
    <w:rsid w:val="004A4182"/>
    <w:rsid w:val="004A7DB4"/>
    <w:rsid w:val="004B3132"/>
    <w:rsid w:val="004D620E"/>
    <w:rsid w:val="004E5039"/>
    <w:rsid w:val="004F5163"/>
    <w:rsid w:val="005013F9"/>
    <w:rsid w:val="00506CE0"/>
    <w:rsid w:val="00517816"/>
    <w:rsid w:val="005826D2"/>
    <w:rsid w:val="005A0B5F"/>
    <w:rsid w:val="005A71F8"/>
    <w:rsid w:val="005B37AA"/>
    <w:rsid w:val="005B498E"/>
    <w:rsid w:val="005C3C71"/>
    <w:rsid w:val="005C3D94"/>
    <w:rsid w:val="005C45A0"/>
    <w:rsid w:val="005C5E1D"/>
    <w:rsid w:val="005D752E"/>
    <w:rsid w:val="005E11AF"/>
    <w:rsid w:val="005F685C"/>
    <w:rsid w:val="006026F7"/>
    <w:rsid w:val="0060390A"/>
    <w:rsid w:val="0062269E"/>
    <w:rsid w:val="00632BA3"/>
    <w:rsid w:val="00645654"/>
    <w:rsid w:val="00646616"/>
    <w:rsid w:val="006478B2"/>
    <w:rsid w:val="00655127"/>
    <w:rsid w:val="00663ADC"/>
    <w:rsid w:val="00672589"/>
    <w:rsid w:val="00687F71"/>
    <w:rsid w:val="006B76D3"/>
    <w:rsid w:val="006C4900"/>
    <w:rsid w:val="006C7890"/>
    <w:rsid w:val="006D55BE"/>
    <w:rsid w:val="006D5B62"/>
    <w:rsid w:val="006D7A32"/>
    <w:rsid w:val="006E154D"/>
    <w:rsid w:val="006E285F"/>
    <w:rsid w:val="006E2D03"/>
    <w:rsid w:val="0070142F"/>
    <w:rsid w:val="007027E2"/>
    <w:rsid w:val="007060F3"/>
    <w:rsid w:val="00706B93"/>
    <w:rsid w:val="00712BDE"/>
    <w:rsid w:val="007136B7"/>
    <w:rsid w:val="007170C3"/>
    <w:rsid w:val="00732234"/>
    <w:rsid w:val="00732542"/>
    <w:rsid w:val="00736CF1"/>
    <w:rsid w:val="00751795"/>
    <w:rsid w:val="00780550"/>
    <w:rsid w:val="007B49FA"/>
    <w:rsid w:val="007E1A63"/>
    <w:rsid w:val="007E2F50"/>
    <w:rsid w:val="007E6CD9"/>
    <w:rsid w:val="007F4DBD"/>
    <w:rsid w:val="0080277C"/>
    <w:rsid w:val="008057A4"/>
    <w:rsid w:val="0081051A"/>
    <w:rsid w:val="008134D8"/>
    <w:rsid w:val="00815D1B"/>
    <w:rsid w:val="0082007C"/>
    <w:rsid w:val="00820B39"/>
    <w:rsid w:val="00823DE5"/>
    <w:rsid w:val="00824349"/>
    <w:rsid w:val="00824B95"/>
    <w:rsid w:val="00830DD3"/>
    <w:rsid w:val="008359A2"/>
    <w:rsid w:val="00843017"/>
    <w:rsid w:val="008518D3"/>
    <w:rsid w:val="00874E00"/>
    <w:rsid w:val="008772B6"/>
    <w:rsid w:val="00892116"/>
    <w:rsid w:val="008C3B3A"/>
    <w:rsid w:val="008C441E"/>
    <w:rsid w:val="008D28A7"/>
    <w:rsid w:val="008D365F"/>
    <w:rsid w:val="008D60F5"/>
    <w:rsid w:val="008F3C12"/>
    <w:rsid w:val="008F6F55"/>
    <w:rsid w:val="00910E0E"/>
    <w:rsid w:val="00913A67"/>
    <w:rsid w:val="00921746"/>
    <w:rsid w:val="009257E5"/>
    <w:rsid w:val="00925FB6"/>
    <w:rsid w:val="009300D5"/>
    <w:rsid w:val="009312EB"/>
    <w:rsid w:val="00933307"/>
    <w:rsid w:val="009352D1"/>
    <w:rsid w:val="009452B7"/>
    <w:rsid w:val="00953D06"/>
    <w:rsid w:val="00954F5E"/>
    <w:rsid w:val="009570ED"/>
    <w:rsid w:val="009619D3"/>
    <w:rsid w:val="0099113C"/>
    <w:rsid w:val="009964CA"/>
    <w:rsid w:val="009C1D76"/>
    <w:rsid w:val="009C627E"/>
    <w:rsid w:val="009C72A7"/>
    <w:rsid w:val="00A21018"/>
    <w:rsid w:val="00A2470F"/>
    <w:rsid w:val="00A26E51"/>
    <w:rsid w:val="00A33B04"/>
    <w:rsid w:val="00A71F72"/>
    <w:rsid w:val="00A953A3"/>
    <w:rsid w:val="00A9654F"/>
    <w:rsid w:val="00A96D8B"/>
    <w:rsid w:val="00AA6680"/>
    <w:rsid w:val="00AC202A"/>
    <w:rsid w:val="00AC3A81"/>
    <w:rsid w:val="00AC456E"/>
    <w:rsid w:val="00AC5FAB"/>
    <w:rsid w:val="00AD228A"/>
    <w:rsid w:val="00AD4800"/>
    <w:rsid w:val="00AD5E34"/>
    <w:rsid w:val="00AF3076"/>
    <w:rsid w:val="00B001BD"/>
    <w:rsid w:val="00B004C4"/>
    <w:rsid w:val="00B02617"/>
    <w:rsid w:val="00B07491"/>
    <w:rsid w:val="00B33694"/>
    <w:rsid w:val="00B50304"/>
    <w:rsid w:val="00B6075F"/>
    <w:rsid w:val="00B64EF6"/>
    <w:rsid w:val="00B71795"/>
    <w:rsid w:val="00B72D32"/>
    <w:rsid w:val="00B77711"/>
    <w:rsid w:val="00B77EC9"/>
    <w:rsid w:val="00B83845"/>
    <w:rsid w:val="00BA1EA4"/>
    <w:rsid w:val="00BA6CA5"/>
    <w:rsid w:val="00BB4A0D"/>
    <w:rsid w:val="00BC66F0"/>
    <w:rsid w:val="00BD38EA"/>
    <w:rsid w:val="00BF0B3B"/>
    <w:rsid w:val="00BF33D9"/>
    <w:rsid w:val="00C0417E"/>
    <w:rsid w:val="00C06414"/>
    <w:rsid w:val="00C10F48"/>
    <w:rsid w:val="00C20EA1"/>
    <w:rsid w:val="00C23D04"/>
    <w:rsid w:val="00C4442E"/>
    <w:rsid w:val="00C60078"/>
    <w:rsid w:val="00C83C19"/>
    <w:rsid w:val="00C87ACC"/>
    <w:rsid w:val="00C91F61"/>
    <w:rsid w:val="00CA33AB"/>
    <w:rsid w:val="00CB74EA"/>
    <w:rsid w:val="00CC1F04"/>
    <w:rsid w:val="00CC4C8D"/>
    <w:rsid w:val="00CC66F7"/>
    <w:rsid w:val="00CD4F96"/>
    <w:rsid w:val="00CE789E"/>
    <w:rsid w:val="00CF1EF7"/>
    <w:rsid w:val="00CF2762"/>
    <w:rsid w:val="00CF6819"/>
    <w:rsid w:val="00D0225A"/>
    <w:rsid w:val="00D170C0"/>
    <w:rsid w:val="00D210FE"/>
    <w:rsid w:val="00D214C7"/>
    <w:rsid w:val="00D22F2C"/>
    <w:rsid w:val="00D247DB"/>
    <w:rsid w:val="00D41850"/>
    <w:rsid w:val="00D47DBA"/>
    <w:rsid w:val="00D52638"/>
    <w:rsid w:val="00D60064"/>
    <w:rsid w:val="00D75FD0"/>
    <w:rsid w:val="00D85342"/>
    <w:rsid w:val="00D91766"/>
    <w:rsid w:val="00DA4234"/>
    <w:rsid w:val="00DA4E6F"/>
    <w:rsid w:val="00DD5ABB"/>
    <w:rsid w:val="00DE5B4E"/>
    <w:rsid w:val="00DF181E"/>
    <w:rsid w:val="00DF2E5D"/>
    <w:rsid w:val="00E1229E"/>
    <w:rsid w:val="00E170F4"/>
    <w:rsid w:val="00E327C9"/>
    <w:rsid w:val="00E43525"/>
    <w:rsid w:val="00E50086"/>
    <w:rsid w:val="00E914D3"/>
    <w:rsid w:val="00E9177D"/>
    <w:rsid w:val="00E9436B"/>
    <w:rsid w:val="00EC3235"/>
    <w:rsid w:val="00EC7FE4"/>
    <w:rsid w:val="00EF4E65"/>
    <w:rsid w:val="00F325AF"/>
    <w:rsid w:val="00F33800"/>
    <w:rsid w:val="00F412AA"/>
    <w:rsid w:val="00F70551"/>
    <w:rsid w:val="00F710F3"/>
    <w:rsid w:val="00F75950"/>
    <w:rsid w:val="00F7613F"/>
    <w:rsid w:val="00F91D8E"/>
    <w:rsid w:val="00F94225"/>
    <w:rsid w:val="00F94C8D"/>
    <w:rsid w:val="00FB4404"/>
    <w:rsid w:val="00FC2F8E"/>
    <w:rsid w:val="00FE0412"/>
    <w:rsid w:val="00FE3599"/>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EF28F"/>
  <w15:chartTrackingRefBased/>
  <w15:docId w15:val="{7B3EFAD6-7ACE-4ED5-B891-0B8A2ECE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75F"/>
    <w:rPr>
      <w:rFonts w:ascii="Times New Roman" w:hAnsi="Times New Roman" w:cs="Times New Roman"/>
      <w:kern w:val="0"/>
      <w:sz w:val="24"/>
      <w:szCs w:val="24"/>
      <w:lang w:eastAsia="en-US"/>
    </w:rPr>
  </w:style>
  <w:style w:type="paragraph" w:styleId="2">
    <w:name w:val="heading 2"/>
    <w:basedOn w:val="a"/>
    <w:link w:val="20"/>
    <w:uiPriority w:val="9"/>
    <w:qFormat/>
    <w:rsid w:val="00B6075F"/>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899"/>
    <w:pPr>
      <w:ind w:left="720"/>
      <w:contextualSpacing/>
    </w:pPr>
  </w:style>
  <w:style w:type="paragraph" w:styleId="a4">
    <w:name w:val="footer"/>
    <w:basedOn w:val="a"/>
    <w:link w:val="a5"/>
    <w:uiPriority w:val="99"/>
    <w:unhideWhenUsed/>
    <w:rsid w:val="002C0899"/>
    <w:pPr>
      <w:tabs>
        <w:tab w:val="center" w:pos="4252"/>
        <w:tab w:val="right" w:pos="8504"/>
      </w:tabs>
      <w:snapToGrid w:val="0"/>
    </w:pPr>
  </w:style>
  <w:style w:type="character" w:customStyle="1" w:styleId="a5">
    <w:name w:val="フッター (文字)"/>
    <w:basedOn w:val="a0"/>
    <w:link w:val="a4"/>
    <w:uiPriority w:val="99"/>
    <w:rsid w:val="002C0899"/>
    <w:rPr>
      <w:rFonts w:ascii="Times New Roman" w:hAnsi="Times New Roman" w:cs="Times New Roman"/>
      <w:kern w:val="0"/>
      <w:sz w:val="24"/>
      <w:szCs w:val="24"/>
      <w:lang w:eastAsia="en-US"/>
    </w:rPr>
  </w:style>
  <w:style w:type="paragraph" w:styleId="a6">
    <w:name w:val="header"/>
    <w:basedOn w:val="a"/>
    <w:link w:val="a7"/>
    <w:uiPriority w:val="99"/>
    <w:unhideWhenUsed/>
    <w:rsid w:val="004A4182"/>
    <w:pPr>
      <w:tabs>
        <w:tab w:val="center" w:pos="4252"/>
        <w:tab w:val="right" w:pos="8504"/>
      </w:tabs>
      <w:snapToGrid w:val="0"/>
    </w:pPr>
  </w:style>
  <w:style w:type="character" w:customStyle="1" w:styleId="a7">
    <w:name w:val="ヘッダー (文字)"/>
    <w:basedOn w:val="a0"/>
    <w:link w:val="a6"/>
    <w:uiPriority w:val="99"/>
    <w:rsid w:val="004A4182"/>
    <w:rPr>
      <w:rFonts w:ascii="Times New Roman" w:hAnsi="Times New Roman" w:cs="Times New Roman"/>
      <w:kern w:val="0"/>
      <w:sz w:val="24"/>
      <w:szCs w:val="24"/>
      <w:lang w:eastAsia="en-US"/>
    </w:rPr>
  </w:style>
  <w:style w:type="character" w:customStyle="1" w:styleId="20">
    <w:name w:val="見出し 2 (文字)"/>
    <w:basedOn w:val="a0"/>
    <w:link w:val="2"/>
    <w:uiPriority w:val="9"/>
    <w:rsid w:val="00B6075F"/>
    <w:rPr>
      <w:rFonts w:ascii="Times" w:hAnsi="Times" w:cs="Times New Roman"/>
      <w:b/>
      <w:bCs/>
      <w:kern w:val="0"/>
      <w:sz w:val="36"/>
      <w:szCs w:val="36"/>
      <w:lang w:eastAsia="en-US"/>
    </w:rPr>
  </w:style>
  <w:style w:type="paragraph" w:styleId="Web">
    <w:name w:val="Normal (Web)"/>
    <w:basedOn w:val="a"/>
    <w:uiPriority w:val="99"/>
    <w:semiHidden/>
    <w:unhideWhenUsed/>
    <w:rsid w:val="00B6075F"/>
    <w:pPr>
      <w:spacing w:before="100" w:beforeAutospacing="1" w:after="100" w:afterAutospacing="1"/>
    </w:pPr>
    <w:rPr>
      <w:rFonts w:ascii="Times" w:hAnsi="Times"/>
      <w:sz w:val="20"/>
      <w:szCs w:val="20"/>
    </w:rPr>
  </w:style>
  <w:style w:type="character" w:styleId="a8">
    <w:name w:val="Strong"/>
    <w:basedOn w:val="a0"/>
    <w:uiPriority w:val="22"/>
    <w:qFormat/>
    <w:rsid w:val="00B6075F"/>
    <w:rPr>
      <w:b/>
      <w:bCs/>
    </w:rPr>
  </w:style>
  <w:style w:type="character" w:styleId="a9">
    <w:name w:val="Hyperlink"/>
    <w:basedOn w:val="a0"/>
    <w:uiPriority w:val="99"/>
    <w:unhideWhenUsed/>
    <w:rsid w:val="00B6075F"/>
    <w:rPr>
      <w:color w:val="0000FF"/>
      <w:u w:val="single"/>
    </w:rPr>
  </w:style>
  <w:style w:type="character" w:styleId="aa">
    <w:name w:val="Emphasis"/>
    <w:basedOn w:val="a0"/>
    <w:uiPriority w:val="20"/>
    <w:qFormat/>
    <w:rsid w:val="00B6075F"/>
    <w:rPr>
      <w:i/>
      <w:iCs/>
    </w:rPr>
  </w:style>
  <w:style w:type="paragraph" w:styleId="ab">
    <w:name w:val="Balloon Text"/>
    <w:basedOn w:val="a"/>
    <w:link w:val="ac"/>
    <w:uiPriority w:val="99"/>
    <w:semiHidden/>
    <w:unhideWhenUsed/>
    <w:rsid w:val="00B6075F"/>
    <w:rPr>
      <w:rFonts w:ascii="Lucida Grande" w:hAnsi="Lucida Grande" w:cs="Lucida Grande"/>
      <w:sz w:val="18"/>
      <w:szCs w:val="18"/>
    </w:rPr>
  </w:style>
  <w:style w:type="character" w:customStyle="1" w:styleId="ac">
    <w:name w:val="吹き出し (文字)"/>
    <w:basedOn w:val="a0"/>
    <w:link w:val="ab"/>
    <w:uiPriority w:val="99"/>
    <w:semiHidden/>
    <w:rsid w:val="00B6075F"/>
    <w:rPr>
      <w:rFonts w:ascii="Lucida Grande" w:hAnsi="Lucida Grande" w:cs="Lucida Grande"/>
      <w:kern w:val="0"/>
      <w:sz w:val="18"/>
      <w:szCs w:val="18"/>
      <w:lang w:eastAsia="en-US"/>
    </w:rPr>
  </w:style>
  <w:style w:type="character" w:styleId="ad">
    <w:name w:val="annotation reference"/>
    <w:basedOn w:val="a0"/>
    <w:uiPriority w:val="99"/>
    <w:semiHidden/>
    <w:unhideWhenUsed/>
    <w:rsid w:val="00B6075F"/>
    <w:rPr>
      <w:sz w:val="18"/>
      <w:szCs w:val="18"/>
    </w:rPr>
  </w:style>
  <w:style w:type="paragraph" w:styleId="ae">
    <w:name w:val="annotation text"/>
    <w:basedOn w:val="a"/>
    <w:link w:val="af"/>
    <w:uiPriority w:val="99"/>
    <w:unhideWhenUsed/>
    <w:rsid w:val="00B6075F"/>
  </w:style>
  <w:style w:type="character" w:customStyle="1" w:styleId="af">
    <w:name w:val="コメント文字列 (文字)"/>
    <w:basedOn w:val="a0"/>
    <w:link w:val="ae"/>
    <w:uiPriority w:val="99"/>
    <w:rsid w:val="00B6075F"/>
    <w:rPr>
      <w:rFonts w:ascii="Times New Roman" w:hAnsi="Times New Roman" w:cs="Times New Roman"/>
      <w:kern w:val="0"/>
      <w:sz w:val="24"/>
      <w:szCs w:val="24"/>
      <w:lang w:eastAsia="en-US"/>
    </w:rPr>
  </w:style>
  <w:style w:type="paragraph" w:styleId="af0">
    <w:name w:val="annotation subject"/>
    <w:basedOn w:val="ae"/>
    <w:next w:val="ae"/>
    <w:link w:val="af1"/>
    <w:uiPriority w:val="99"/>
    <w:semiHidden/>
    <w:unhideWhenUsed/>
    <w:rsid w:val="00B6075F"/>
    <w:rPr>
      <w:b/>
      <w:bCs/>
      <w:sz w:val="20"/>
      <w:szCs w:val="20"/>
    </w:rPr>
  </w:style>
  <w:style w:type="character" w:customStyle="1" w:styleId="af1">
    <w:name w:val="コメント内容 (文字)"/>
    <w:basedOn w:val="af"/>
    <w:link w:val="af0"/>
    <w:uiPriority w:val="99"/>
    <w:semiHidden/>
    <w:rsid w:val="00B6075F"/>
    <w:rPr>
      <w:rFonts w:ascii="Times New Roman" w:hAnsi="Times New Roman" w:cs="Times New Roman"/>
      <w:b/>
      <w:bCs/>
      <w:kern w:val="0"/>
      <w:sz w:val="20"/>
      <w:szCs w:val="20"/>
      <w:lang w:eastAsia="en-US"/>
    </w:rPr>
  </w:style>
  <w:style w:type="paragraph" w:styleId="af2">
    <w:name w:val="Revision"/>
    <w:hidden/>
    <w:uiPriority w:val="99"/>
    <w:semiHidden/>
    <w:rsid w:val="00B6075F"/>
    <w:rPr>
      <w:rFonts w:ascii="Times New Roman" w:hAnsi="Times New Roman" w:cs="Times New Roman"/>
      <w:kern w:val="0"/>
      <w:sz w:val="24"/>
      <w:szCs w:val="24"/>
      <w:lang w:eastAsia="en-US"/>
    </w:rPr>
  </w:style>
  <w:style w:type="character" w:styleId="af3">
    <w:name w:val="Unresolved Mention"/>
    <w:basedOn w:val="a0"/>
    <w:uiPriority w:val="99"/>
    <w:semiHidden/>
    <w:unhideWhenUsed/>
    <w:rsid w:val="0070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737138">
      <w:bodyDiv w:val="1"/>
      <w:marLeft w:val="0"/>
      <w:marRight w:val="0"/>
      <w:marTop w:val="0"/>
      <w:marBottom w:val="0"/>
      <w:divBdr>
        <w:top w:val="none" w:sz="0" w:space="0" w:color="auto"/>
        <w:left w:val="none" w:sz="0" w:space="0" w:color="auto"/>
        <w:bottom w:val="none" w:sz="0" w:space="0" w:color="auto"/>
        <w:right w:val="none" w:sz="0" w:space="0" w:color="auto"/>
      </w:divBdr>
      <w:divsChild>
        <w:div w:id="77292594">
          <w:marLeft w:val="0"/>
          <w:marRight w:val="0"/>
          <w:marTop w:val="0"/>
          <w:marBottom w:val="0"/>
          <w:divBdr>
            <w:top w:val="none" w:sz="0" w:space="0" w:color="auto"/>
            <w:left w:val="none" w:sz="0" w:space="0" w:color="auto"/>
            <w:bottom w:val="none" w:sz="0" w:space="0" w:color="auto"/>
            <w:right w:val="none" w:sz="0" w:space="0" w:color="auto"/>
          </w:divBdr>
        </w:div>
        <w:div w:id="127207720">
          <w:marLeft w:val="0"/>
          <w:marRight w:val="0"/>
          <w:marTop w:val="0"/>
          <w:marBottom w:val="0"/>
          <w:divBdr>
            <w:top w:val="none" w:sz="0" w:space="0" w:color="auto"/>
            <w:left w:val="none" w:sz="0" w:space="0" w:color="auto"/>
            <w:bottom w:val="none" w:sz="0" w:space="0" w:color="auto"/>
            <w:right w:val="none" w:sz="0" w:space="0" w:color="auto"/>
          </w:divBdr>
          <w:divsChild>
            <w:div w:id="294141953">
              <w:marLeft w:val="0"/>
              <w:marRight w:val="0"/>
              <w:marTop w:val="0"/>
              <w:marBottom w:val="0"/>
              <w:divBdr>
                <w:top w:val="none" w:sz="0" w:space="0" w:color="auto"/>
                <w:left w:val="none" w:sz="0" w:space="0" w:color="auto"/>
                <w:bottom w:val="none" w:sz="0" w:space="0" w:color="auto"/>
                <w:right w:val="none" w:sz="0" w:space="0" w:color="auto"/>
              </w:divBdr>
            </w:div>
          </w:divsChild>
        </w:div>
        <w:div w:id="657995676">
          <w:marLeft w:val="0"/>
          <w:marRight w:val="0"/>
          <w:marTop w:val="0"/>
          <w:marBottom w:val="0"/>
          <w:divBdr>
            <w:top w:val="none" w:sz="0" w:space="0" w:color="auto"/>
            <w:left w:val="none" w:sz="0" w:space="0" w:color="auto"/>
            <w:bottom w:val="none" w:sz="0" w:space="0" w:color="auto"/>
            <w:right w:val="none" w:sz="0" w:space="0" w:color="auto"/>
          </w:divBdr>
          <w:divsChild>
            <w:div w:id="145557789">
              <w:marLeft w:val="0"/>
              <w:marRight w:val="0"/>
              <w:marTop w:val="0"/>
              <w:marBottom w:val="0"/>
              <w:divBdr>
                <w:top w:val="none" w:sz="0" w:space="0" w:color="auto"/>
                <w:left w:val="none" w:sz="0" w:space="0" w:color="auto"/>
                <w:bottom w:val="none" w:sz="0" w:space="0" w:color="auto"/>
                <w:right w:val="none" w:sz="0" w:space="0" w:color="auto"/>
              </w:divBdr>
            </w:div>
          </w:divsChild>
        </w:div>
        <w:div w:id="1094474716">
          <w:marLeft w:val="0"/>
          <w:marRight w:val="0"/>
          <w:marTop w:val="0"/>
          <w:marBottom w:val="0"/>
          <w:divBdr>
            <w:top w:val="none" w:sz="0" w:space="0" w:color="auto"/>
            <w:left w:val="none" w:sz="0" w:space="0" w:color="auto"/>
            <w:bottom w:val="none" w:sz="0" w:space="0" w:color="auto"/>
            <w:right w:val="none" w:sz="0" w:space="0" w:color="auto"/>
          </w:divBdr>
          <w:divsChild>
            <w:div w:id="380714313">
              <w:marLeft w:val="0"/>
              <w:marRight w:val="0"/>
              <w:marTop w:val="0"/>
              <w:marBottom w:val="0"/>
              <w:divBdr>
                <w:top w:val="none" w:sz="0" w:space="0" w:color="auto"/>
                <w:left w:val="none" w:sz="0" w:space="0" w:color="auto"/>
                <w:bottom w:val="none" w:sz="0" w:space="0" w:color="auto"/>
                <w:right w:val="none" w:sz="0" w:space="0" w:color="auto"/>
              </w:divBdr>
            </w:div>
          </w:divsChild>
        </w:div>
        <w:div w:id="447041594">
          <w:marLeft w:val="0"/>
          <w:marRight w:val="0"/>
          <w:marTop w:val="0"/>
          <w:marBottom w:val="0"/>
          <w:divBdr>
            <w:top w:val="none" w:sz="0" w:space="0" w:color="auto"/>
            <w:left w:val="none" w:sz="0" w:space="0" w:color="auto"/>
            <w:bottom w:val="none" w:sz="0" w:space="0" w:color="auto"/>
            <w:right w:val="none" w:sz="0" w:space="0" w:color="auto"/>
          </w:divBdr>
          <w:divsChild>
            <w:div w:id="2031451112">
              <w:marLeft w:val="0"/>
              <w:marRight w:val="0"/>
              <w:marTop w:val="0"/>
              <w:marBottom w:val="0"/>
              <w:divBdr>
                <w:top w:val="none" w:sz="0" w:space="0" w:color="auto"/>
                <w:left w:val="none" w:sz="0" w:space="0" w:color="auto"/>
                <w:bottom w:val="none" w:sz="0" w:space="0" w:color="auto"/>
                <w:right w:val="none" w:sz="0" w:space="0" w:color="auto"/>
              </w:divBdr>
            </w:div>
          </w:divsChild>
        </w:div>
        <w:div w:id="800853384">
          <w:marLeft w:val="0"/>
          <w:marRight w:val="0"/>
          <w:marTop w:val="0"/>
          <w:marBottom w:val="0"/>
          <w:divBdr>
            <w:top w:val="none" w:sz="0" w:space="0" w:color="auto"/>
            <w:left w:val="none" w:sz="0" w:space="0" w:color="auto"/>
            <w:bottom w:val="none" w:sz="0" w:space="0" w:color="auto"/>
            <w:right w:val="none" w:sz="0" w:space="0" w:color="auto"/>
          </w:divBdr>
          <w:divsChild>
            <w:div w:id="1778478913">
              <w:marLeft w:val="0"/>
              <w:marRight w:val="0"/>
              <w:marTop w:val="0"/>
              <w:marBottom w:val="0"/>
              <w:divBdr>
                <w:top w:val="none" w:sz="0" w:space="0" w:color="auto"/>
                <w:left w:val="none" w:sz="0" w:space="0" w:color="auto"/>
                <w:bottom w:val="none" w:sz="0" w:space="0" w:color="auto"/>
                <w:right w:val="none" w:sz="0" w:space="0" w:color="auto"/>
              </w:divBdr>
            </w:div>
          </w:divsChild>
        </w:div>
        <w:div w:id="1954558919">
          <w:marLeft w:val="0"/>
          <w:marRight w:val="0"/>
          <w:marTop w:val="0"/>
          <w:marBottom w:val="0"/>
          <w:divBdr>
            <w:top w:val="none" w:sz="0" w:space="0" w:color="auto"/>
            <w:left w:val="none" w:sz="0" w:space="0" w:color="auto"/>
            <w:bottom w:val="none" w:sz="0" w:space="0" w:color="auto"/>
            <w:right w:val="none" w:sz="0" w:space="0" w:color="auto"/>
          </w:divBdr>
          <w:divsChild>
            <w:div w:id="939072450">
              <w:marLeft w:val="0"/>
              <w:marRight w:val="0"/>
              <w:marTop w:val="0"/>
              <w:marBottom w:val="0"/>
              <w:divBdr>
                <w:top w:val="none" w:sz="0" w:space="0" w:color="auto"/>
                <w:left w:val="none" w:sz="0" w:space="0" w:color="auto"/>
                <w:bottom w:val="none" w:sz="0" w:space="0" w:color="auto"/>
                <w:right w:val="none" w:sz="0" w:space="0" w:color="auto"/>
              </w:divBdr>
            </w:div>
          </w:divsChild>
        </w:div>
        <w:div w:id="2063671986">
          <w:marLeft w:val="0"/>
          <w:marRight w:val="0"/>
          <w:marTop w:val="0"/>
          <w:marBottom w:val="0"/>
          <w:divBdr>
            <w:top w:val="none" w:sz="0" w:space="0" w:color="auto"/>
            <w:left w:val="none" w:sz="0" w:space="0" w:color="auto"/>
            <w:bottom w:val="none" w:sz="0" w:space="0" w:color="auto"/>
            <w:right w:val="none" w:sz="0" w:space="0" w:color="auto"/>
          </w:divBdr>
          <w:divsChild>
            <w:div w:id="14049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prp/chapter/24" TargetMode="External"/><Relationship Id="rId18" Type="http://schemas.openxmlformats.org/officeDocument/2006/relationships/hyperlink" Target="https://www.oist.jp/sites/default/files/2024-08/ToR_Oversight_Committee_2021100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ist.jp/prp/chapter/24" TargetMode="External"/><Relationship Id="rId17" Type="http://schemas.openxmlformats.org/officeDocument/2006/relationships/hyperlink" Target="https://www.oist.jp/prp/chapter/27" TargetMode="External"/><Relationship Id="rId2" Type="http://schemas.openxmlformats.org/officeDocument/2006/relationships/customXml" Target="../customXml/item2.xml"/><Relationship Id="rId16" Type="http://schemas.openxmlformats.org/officeDocument/2006/relationships/hyperlink" Target="https://www.oist.jp/prp/chapter/27" TargetMode="External"/><Relationship Id="rId20" Type="http://schemas.openxmlformats.org/officeDocument/2006/relationships/hyperlink" Target="https://www.oist.jp/sites/default/files/2024-08/ToR_for_Parent-Teacher_Council_202112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24" TargetMode="External"/><Relationship Id="rId5" Type="http://schemas.openxmlformats.org/officeDocument/2006/relationships/numbering" Target="numbering.xml"/><Relationship Id="rId15" Type="http://schemas.openxmlformats.org/officeDocument/2006/relationships/hyperlink" Target="https://groups.oist.jp/cdc/policy-libra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ist.jp/sites/default/files/2024-08/ToR_Liaison_Committee_202110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01"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2023-05-24T00:44:02+00:00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3265-4ED1-40C8-B91A-1EB06F6FCF10}">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E884BC65-29F1-4072-9AA3-76CC03033A64}">
  <ds:schemaRefs>
    <ds:schemaRef ds:uri="http://schemas.microsoft.com/sharepoint/v3/contenttype/forms"/>
  </ds:schemaRefs>
</ds:datastoreItem>
</file>

<file path=customXml/itemProps3.xml><?xml version="1.0" encoding="utf-8"?>
<ds:datastoreItem xmlns:ds="http://schemas.openxmlformats.org/officeDocument/2006/customXml" ds:itemID="{D9666B8C-7955-45E3-896E-2222709FB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60B43-A4D4-439E-9D13-4370A4D3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1564</Words>
  <Characters>8919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Mizukoshi</dc:creator>
  <cp:keywords/>
  <dc:description/>
  <cp:lastModifiedBy>Shoko Yamakawa</cp:lastModifiedBy>
  <cp:revision>10</cp:revision>
  <cp:lastPrinted>2024-08-29T05:37:00Z</cp:lastPrinted>
  <dcterms:created xsi:type="dcterms:W3CDTF">2024-04-08T07:28:00Z</dcterms:created>
  <dcterms:modified xsi:type="dcterms:W3CDTF">2024-08-29T05:37:00Z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