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96F69" w14:textId="77777777" w:rsidR="004E3792" w:rsidRPr="006A5BEC" w:rsidRDefault="004E3792" w:rsidP="00F02F15">
      <w:pPr>
        <w:spacing w:line="276" w:lineRule="auto"/>
        <w:jc w:val="right"/>
        <w:outlineLvl w:val="0"/>
        <w:rPr>
          <w:rStyle w:val="a3"/>
          <w:rFonts w:ascii="Georgia" w:eastAsia="Times New Roman" w:hAnsi="Georgia"/>
        </w:rPr>
      </w:pPr>
      <w:r w:rsidRPr="006A5BEC">
        <w:rPr>
          <w:rStyle w:val="a3"/>
          <w:rFonts w:ascii="Georgia" w:eastAsia="Times New Roman" w:hAnsi="Georgia"/>
        </w:rPr>
        <w:t>The OIST Graduate University</w:t>
      </w:r>
    </w:p>
    <w:p w14:paraId="7833E648" w14:textId="77777777" w:rsidR="004E3792" w:rsidRPr="006A5BEC" w:rsidRDefault="004E3792" w:rsidP="00F02F15">
      <w:pPr>
        <w:spacing w:line="276" w:lineRule="auto"/>
        <w:jc w:val="right"/>
        <w:outlineLvl w:val="0"/>
        <w:rPr>
          <w:rStyle w:val="a3"/>
          <w:rFonts w:ascii="Georgia" w:eastAsia="Times New Roman" w:hAnsi="Georgia"/>
        </w:rPr>
      </w:pPr>
      <w:r w:rsidRPr="006A5BEC">
        <w:rPr>
          <w:rStyle w:val="a3"/>
          <w:rFonts w:ascii="Georgia" w:eastAsia="Times New Roman" w:hAnsi="Georgia"/>
        </w:rPr>
        <w:t>Policies, Rules and Procedures</w:t>
      </w:r>
    </w:p>
    <w:p w14:paraId="7A1661DF" w14:textId="77777777" w:rsidR="004E3792" w:rsidRPr="006A5BEC" w:rsidRDefault="004E3792" w:rsidP="006A5BEC">
      <w:pPr>
        <w:spacing w:line="276" w:lineRule="auto"/>
        <w:jc w:val="both"/>
        <w:rPr>
          <w:rStyle w:val="a3"/>
          <w:rFonts w:ascii="Georgia" w:eastAsia="Times New Roman" w:hAnsi="Georgia"/>
        </w:rPr>
      </w:pPr>
    </w:p>
    <w:p w14:paraId="47B5A2D2" w14:textId="6B12A964" w:rsidR="004E3792" w:rsidRPr="006A5BEC" w:rsidRDefault="004E3792" w:rsidP="006A5BEC">
      <w:pPr>
        <w:spacing w:line="276" w:lineRule="auto"/>
        <w:jc w:val="both"/>
        <w:outlineLvl w:val="0"/>
        <w:rPr>
          <w:rStyle w:val="a3"/>
          <w:rFonts w:ascii="Georgia" w:eastAsia="Times New Roman" w:hAnsi="Georgia"/>
          <w:b w:val="0"/>
        </w:rPr>
      </w:pPr>
      <w:r w:rsidRPr="006A5BEC">
        <w:rPr>
          <w:rStyle w:val="a3"/>
          <w:rFonts w:ascii="Georgia" w:eastAsia="Times New Roman" w:hAnsi="Georgia"/>
          <w:b w:val="0"/>
        </w:rPr>
        <w:t>Authority:</w:t>
      </w:r>
      <w:r w:rsidR="00F02F15">
        <w:rPr>
          <w:rStyle w:val="a3"/>
          <w:rFonts w:ascii="ＭＳ 明朝" w:hAnsi="ＭＳ 明朝" w:cs="ＭＳ 明朝" w:hint="eastAsia"/>
          <w:b w:val="0"/>
          <w:lang w:eastAsia="ja-JP"/>
        </w:rPr>
        <w:t xml:space="preserve"> </w:t>
      </w:r>
      <w:r w:rsidRPr="006A5BEC">
        <w:rPr>
          <w:rStyle w:val="a3"/>
          <w:rFonts w:ascii="Georgia" w:eastAsia="Times New Roman" w:hAnsi="Georgia"/>
          <w:b w:val="0"/>
        </w:rPr>
        <w:t>Approved by the President</w:t>
      </w:r>
    </w:p>
    <w:p w14:paraId="1E34210B" w14:textId="77777777" w:rsidR="004E3792" w:rsidRDefault="004E3792" w:rsidP="006A5BEC">
      <w:pPr>
        <w:spacing w:line="276" w:lineRule="auto"/>
        <w:jc w:val="both"/>
        <w:rPr>
          <w:rStyle w:val="a3"/>
          <w:rFonts w:ascii="Georgia" w:eastAsiaTheme="minorEastAsia" w:hAnsi="Georgia"/>
          <w:lang w:eastAsia="ja-JP"/>
        </w:rPr>
      </w:pPr>
    </w:p>
    <w:p w14:paraId="0138C356" w14:textId="77777777" w:rsidR="003B25CF" w:rsidRPr="003B25CF" w:rsidRDefault="003B25CF" w:rsidP="006A5BEC">
      <w:pPr>
        <w:spacing w:line="276" w:lineRule="auto"/>
        <w:jc w:val="both"/>
        <w:rPr>
          <w:rStyle w:val="a3"/>
          <w:rFonts w:ascii="Georgia" w:eastAsiaTheme="minorEastAsia" w:hAnsi="Georgia"/>
          <w:lang w:eastAsia="ja-JP"/>
        </w:rPr>
      </w:pPr>
    </w:p>
    <w:p w14:paraId="50E452CD" w14:textId="6D1875F4" w:rsidR="004E3792" w:rsidRPr="00F02F15" w:rsidRDefault="004E3792" w:rsidP="00F02F15">
      <w:pPr>
        <w:spacing w:line="276" w:lineRule="auto"/>
        <w:jc w:val="center"/>
        <w:outlineLvl w:val="0"/>
        <w:rPr>
          <w:rStyle w:val="a3"/>
          <w:rFonts w:ascii="Georgia" w:eastAsia="Times New Roman" w:hAnsi="Georgia"/>
          <w:sz w:val="28"/>
          <w:szCs w:val="28"/>
        </w:rPr>
      </w:pPr>
      <w:r w:rsidRPr="00F02F15">
        <w:rPr>
          <w:rStyle w:val="a3"/>
          <w:rFonts w:ascii="Georgia" w:eastAsia="Times New Roman" w:hAnsi="Georgia"/>
          <w:sz w:val="28"/>
          <w:szCs w:val="28"/>
        </w:rPr>
        <w:t>Chapter 19</w:t>
      </w:r>
      <w:r w:rsidR="00F02F15">
        <w:rPr>
          <w:rStyle w:val="a3"/>
          <w:rFonts w:ascii="Georgia" w:eastAsia="Times New Roman" w:hAnsi="Georgia"/>
          <w:sz w:val="28"/>
          <w:szCs w:val="28"/>
        </w:rPr>
        <w:t xml:space="preserve">: </w:t>
      </w:r>
      <w:r w:rsidRPr="00F02F15">
        <w:rPr>
          <w:rStyle w:val="a3"/>
          <w:rFonts w:ascii="Georgia" w:eastAsia="Times New Roman" w:hAnsi="Georgia"/>
          <w:sz w:val="28"/>
          <w:szCs w:val="28"/>
        </w:rPr>
        <w:t>University Events</w:t>
      </w:r>
    </w:p>
    <w:p w14:paraId="624957F7" w14:textId="77777777" w:rsidR="004E3792" w:rsidRPr="006A5BEC" w:rsidRDefault="004E3792" w:rsidP="006A5BEC">
      <w:pPr>
        <w:spacing w:line="276" w:lineRule="auto"/>
        <w:jc w:val="both"/>
        <w:rPr>
          <w:rStyle w:val="a3"/>
          <w:rFonts w:ascii="Georgia" w:eastAsia="Times New Roman" w:hAnsi="Georgia"/>
          <w:b w:val="0"/>
        </w:rPr>
      </w:pPr>
    </w:p>
    <w:p w14:paraId="32C0823D" w14:textId="0D62EE50" w:rsidR="004E3792" w:rsidRPr="006A5BEC" w:rsidRDefault="004E3792" w:rsidP="00203E0E">
      <w:pPr>
        <w:tabs>
          <w:tab w:val="left" w:pos="598"/>
        </w:tabs>
        <w:spacing w:line="276" w:lineRule="auto"/>
        <w:contextualSpacing/>
        <w:jc w:val="both"/>
        <w:rPr>
          <w:rStyle w:val="a3"/>
          <w:rFonts w:ascii="Georgia" w:eastAsia="Times New Roman" w:hAnsi="Georgia"/>
          <w:b w:val="0"/>
        </w:rPr>
      </w:pPr>
      <w:r w:rsidRPr="006A5BEC">
        <w:rPr>
          <w:rStyle w:val="a3"/>
          <w:rFonts w:ascii="Georgia" w:eastAsia="Times New Roman" w:hAnsi="Georgia"/>
          <w:b w:val="0"/>
        </w:rPr>
        <w:t>19.1</w:t>
      </w:r>
      <w:r w:rsidR="00F02F15">
        <w:rPr>
          <w:rStyle w:val="a3"/>
          <w:rFonts w:ascii="Georgia" w:eastAsia="Times New Roman" w:hAnsi="Georgia"/>
          <w:b w:val="0"/>
        </w:rPr>
        <w:tab/>
      </w:r>
      <w:r w:rsidRPr="006A5BEC">
        <w:rPr>
          <w:rStyle w:val="a3"/>
          <w:rFonts w:ascii="Georgia" w:eastAsia="Times New Roman" w:hAnsi="Georgia"/>
        </w:rPr>
        <w:t>Policy</w:t>
      </w:r>
    </w:p>
    <w:p w14:paraId="1E511A08" w14:textId="68C6C331" w:rsidR="004E3792" w:rsidRPr="006A5BEC" w:rsidRDefault="004E3792" w:rsidP="006A5BEC">
      <w:pPr>
        <w:spacing w:line="276" w:lineRule="auto"/>
        <w:contextualSpacing/>
        <w:jc w:val="both"/>
        <w:rPr>
          <w:rFonts w:ascii="Georgia" w:eastAsia="Times New Roman" w:hAnsi="Georgia"/>
        </w:rPr>
      </w:pPr>
      <w:r w:rsidRPr="006A5BEC">
        <w:rPr>
          <w:rFonts w:ascii="Georgia" w:eastAsia="Times New Roman" w:hAnsi="Georgia"/>
        </w:rPr>
        <w:t xml:space="preserve">Members of the OIST Graduate University </w:t>
      </w:r>
      <w:r w:rsidR="00010B34" w:rsidRPr="006A5BEC">
        <w:rPr>
          <w:rFonts w:ascii="Georgia" w:eastAsia="Times New Roman" w:hAnsi="Georgia"/>
        </w:rPr>
        <w:t xml:space="preserve">(the University) </w:t>
      </w:r>
      <w:r w:rsidRPr="006A5BEC">
        <w:rPr>
          <w:rFonts w:ascii="Georgia" w:eastAsia="Times New Roman" w:hAnsi="Georgia"/>
        </w:rPr>
        <w:t xml:space="preserve">are encouraged to organize </w:t>
      </w:r>
      <w:r w:rsidR="00010B34" w:rsidRPr="006A5BEC">
        <w:rPr>
          <w:rFonts w:ascii="Georgia" w:eastAsia="Times New Roman" w:hAnsi="Georgia"/>
        </w:rPr>
        <w:t>i</w:t>
      </w:r>
      <w:r w:rsidRPr="006A5BEC">
        <w:rPr>
          <w:rFonts w:ascii="Georgia" w:eastAsia="Times New Roman" w:hAnsi="Georgia"/>
        </w:rPr>
        <w:t xml:space="preserve">nternational </w:t>
      </w:r>
      <w:r w:rsidR="00010B34" w:rsidRPr="006A5BEC">
        <w:rPr>
          <w:rFonts w:ascii="Georgia" w:eastAsia="Times New Roman" w:hAnsi="Georgia"/>
        </w:rPr>
        <w:t>c</w:t>
      </w:r>
      <w:r w:rsidRPr="006A5BEC">
        <w:rPr>
          <w:rFonts w:ascii="Georgia" w:eastAsia="Times New Roman" w:hAnsi="Georgia"/>
        </w:rPr>
        <w:t xml:space="preserve">onferences, </w:t>
      </w:r>
      <w:r w:rsidR="00010B34" w:rsidRPr="006A5BEC">
        <w:rPr>
          <w:rFonts w:ascii="Georgia" w:eastAsia="Times New Roman" w:hAnsi="Georgia"/>
        </w:rPr>
        <w:t>w</w:t>
      </w:r>
      <w:r w:rsidRPr="006A5BEC">
        <w:rPr>
          <w:rFonts w:ascii="Georgia" w:eastAsia="Times New Roman" w:hAnsi="Georgia"/>
        </w:rPr>
        <w:t>orkshops</w:t>
      </w:r>
      <w:r w:rsidR="00010B34" w:rsidRPr="006A5BEC">
        <w:rPr>
          <w:rFonts w:ascii="Georgia" w:eastAsia="Times New Roman" w:hAnsi="Georgia"/>
        </w:rPr>
        <w:t>, seminars</w:t>
      </w:r>
      <w:r w:rsidRPr="006A5BEC">
        <w:rPr>
          <w:rFonts w:ascii="Georgia" w:eastAsia="Times New Roman" w:hAnsi="Georgia"/>
        </w:rPr>
        <w:t xml:space="preserve"> and </w:t>
      </w:r>
      <w:r w:rsidR="00010B34" w:rsidRPr="006A5BEC">
        <w:rPr>
          <w:rFonts w:ascii="Georgia" w:eastAsia="Times New Roman" w:hAnsi="Georgia"/>
        </w:rPr>
        <w:t>c</w:t>
      </w:r>
      <w:r w:rsidRPr="006A5BEC">
        <w:rPr>
          <w:rFonts w:ascii="Georgia" w:eastAsia="Times New Roman" w:hAnsi="Georgia"/>
        </w:rPr>
        <w:t xml:space="preserve">ourses </w:t>
      </w:r>
      <w:r w:rsidR="004979B8" w:rsidRPr="006A5BEC">
        <w:rPr>
          <w:rFonts w:ascii="Georgia" w:eastAsia="Times New Roman" w:hAnsi="Georgia"/>
        </w:rPr>
        <w:t xml:space="preserve">(collectively, “Academic Events”) </w:t>
      </w:r>
      <w:r w:rsidRPr="006A5BEC">
        <w:rPr>
          <w:rFonts w:ascii="Georgia" w:eastAsia="Times New Roman" w:hAnsi="Georgia"/>
        </w:rPr>
        <w:t xml:space="preserve">that facilitate scientific interaction and promote </w:t>
      </w:r>
      <w:hyperlink r:id="rId11" w:anchor="1.2" w:history="1">
        <w:r w:rsidRPr="004E20E1">
          <w:rPr>
            <w:rStyle w:val="a5"/>
            <w:rFonts w:ascii="Georgia" w:eastAsia="Times New Roman" w:hAnsi="Georgia"/>
          </w:rPr>
          <w:t>the University mission</w:t>
        </w:r>
      </w:hyperlink>
      <w:r w:rsidRPr="00F02F15">
        <w:rPr>
          <w:rFonts w:ascii="Georgia" w:eastAsia="Times New Roman" w:hAnsi="Georgia"/>
        </w:rPr>
        <w:t>.</w:t>
      </w:r>
      <w:r w:rsidR="00010B34" w:rsidRPr="00F02F15">
        <w:rPr>
          <w:rFonts w:ascii="Georgia" w:eastAsia="Times New Roman" w:hAnsi="Georgia"/>
        </w:rPr>
        <w:t xml:space="preserve"> </w:t>
      </w:r>
      <w:r w:rsidRPr="00F02F15">
        <w:rPr>
          <w:rFonts w:ascii="Georgia" w:eastAsia="Times New Roman" w:hAnsi="Georgia"/>
        </w:rPr>
        <w:t>The University</w:t>
      </w:r>
      <w:r w:rsidR="00010B34" w:rsidRPr="00F02F15">
        <w:rPr>
          <w:rFonts w:ascii="Georgia" w:eastAsia="Times New Roman" w:hAnsi="Georgia"/>
        </w:rPr>
        <w:t xml:space="preserve"> </w:t>
      </w:r>
      <w:r w:rsidRPr="00F02F15">
        <w:rPr>
          <w:rFonts w:ascii="Georgia" w:eastAsia="Times New Roman" w:hAnsi="Georgia"/>
        </w:rPr>
        <w:t>also wishes to be a friendly, welcoming location that supp</w:t>
      </w:r>
      <w:r w:rsidRPr="006A5BEC">
        <w:rPr>
          <w:rFonts w:ascii="Georgia" w:eastAsia="Times New Roman" w:hAnsi="Georgia"/>
        </w:rPr>
        <w:t xml:space="preserve">orts local communities, staff, students, family members, and visitors </w:t>
      </w:r>
      <w:r w:rsidR="00E87EE3" w:rsidRPr="006A5BEC">
        <w:rPr>
          <w:rFonts w:ascii="Georgia" w:eastAsia="Times New Roman" w:hAnsi="Georgia"/>
        </w:rPr>
        <w:t>through</w:t>
      </w:r>
      <w:r w:rsidRPr="006A5BEC">
        <w:rPr>
          <w:rFonts w:ascii="Georgia" w:eastAsia="Times New Roman" w:hAnsi="Georgia"/>
        </w:rPr>
        <w:t xml:space="preserve"> a variety of </w:t>
      </w:r>
      <w:r w:rsidR="002E4E9F" w:rsidRPr="006A5BEC">
        <w:rPr>
          <w:rFonts w:ascii="Georgia" w:eastAsia="Times New Roman" w:hAnsi="Georgia"/>
        </w:rPr>
        <w:t>functions and</w:t>
      </w:r>
      <w:r w:rsidR="00010B34" w:rsidRPr="006A5BEC">
        <w:rPr>
          <w:rFonts w:ascii="Georgia" w:eastAsia="Times New Roman" w:hAnsi="Georgia"/>
        </w:rPr>
        <w:t xml:space="preserve"> </w:t>
      </w:r>
      <w:r w:rsidRPr="006A5BEC">
        <w:rPr>
          <w:rFonts w:ascii="Georgia" w:eastAsia="Times New Roman" w:hAnsi="Georgia"/>
        </w:rPr>
        <w:t>activities, including</w:t>
      </w:r>
      <w:r w:rsidR="00010B34" w:rsidRPr="006A5BEC">
        <w:rPr>
          <w:rFonts w:ascii="Georgia" w:eastAsia="Times New Roman" w:hAnsi="Georgia"/>
        </w:rPr>
        <w:t>,</w:t>
      </w:r>
      <w:r w:rsidRPr="006A5BEC">
        <w:rPr>
          <w:rFonts w:ascii="Georgia" w:eastAsia="Times New Roman" w:hAnsi="Georgia"/>
        </w:rPr>
        <w:t xml:space="preserve"> but not limited to</w:t>
      </w:r>
      <w:r w:rsidR="00010B34" w:rsidRPr="006A5BEC">
        <w:rPr>
          <w:rFonts w:ascii="Georgia" w:eastAsia="Times New Roman" w:hAnsi="Georgia"/>
        </w:rPr>
        <w:t>,</w:t>
      </w:r>
      <w:r w:rsidRPr="006A5BEC">
        <w:rPr>
          <w:rFonts w:ascii="Georgia" w:eastAsia="Times New Roman" w:hAnsi="Georgia"/>
        </w:rPr>
        <w:t xml:space="preserve"> meetings, artistic activities, public lectures, conferences, workshops, concerts, and cultural clubs.</w:t>
      </w:r>
      <w:r w:rsidR="00010B34" w:rsidRPr="006A5BEC">
        <w:rPr>
          <w:rFonts w:ascii="Georgia" w:eastAsia="Times New Roman" w:hAnsi="Georgia"/>
        </w:rPr>
        <w:t xml:space="preserve"> Collectivel</w:t>
      </w:r>
      <w:r w:rsidR="004979B8" w:rsidRPr="006A5BEC">
        <w:rPr>
          <w:rFonts w:ascii="Georgia" w:eastAsia="Times New Roman" w:hAnsi="Georgia"/>
        </w:rPr>
        <w:t>y, A</w:t>
      </w:r>
      <w:r w:rsidR="00010B34" w:rsidRPr="006A5BEC">
        <w:rPr>
          <w:rFonts w:ascii="Georgia" w:eastAsia="Times New Roman" w:hAnsi="Georgia"/>
        </w:rPr>
        <w:t xml:space="preserve">cademic </w:t>
      </w:r>
      <w:r w:rsidR="004979B8" w:rsidRPr="006A5BEC">
        <w:rPr>
          <w:rFonts w:ascii="Georgia" w:eastAsia="Times New Roman" w:hAnsi="Georgia"/>
        </w:rPr>
        <w:t xml:space="preserve">Events </w:t>
      </w:r>
      <w:r w:rsidR="00010B34" w:rsidRPr="006A5BEC">
        <w:rPr>
          <w:rFonts w:ascii="Georgia" w:eastAsia="Times New Roman" w:hAnsi="Georgia"/>
        </w:rPr>
        <w:t xml:space="preserve">and </w:t>
      </w:r>
      <w:r w:rsidR="00E87EE3" w:rsidRPr="006A5BEC">
        <w:rPr>
          <w:rFonts w:ascii="Georgia" w:eastAsia="Times New Roman" w:hAnsi="Georgia"/>
        </w:rPr>
        <w:t xml:space="preserve">the </w:t>
      </w:r>
      <w:r w:rsidR="00010B34" w:rsidRPr="006A5BEC">
        <w:rPr>
          <w:rFonts w:ascii="Georgia" w:eastAsia="Times New Roman" w:hAnsi="Georgia"/>
        </w:rPr>
        <w:t>other activities dealt with in this chapter will be referred to as “Events.”</w:t>
      </w:r>
    </w:p>
    <w:p w14:paraId="4AC87AFA" w14:textId="77777777" w:rsidR="002E4E9F" w:rsidRPr="006A5BEC" w:rsidRDefault="002E4E9F" w:rsidP="006A5BEC">
      <w:pPr>
        <w:spacing w:line="276" w:lineRule="auto"/>
        <w:contextualSpacing/>
        <w:jc w:val="both"/>
        <w:rPr>
          <w:rFonts w:ascii="Georgia" w:eastAsia="Times New Roman" w:hAnsi="Georgia"/>
        </w:rPr>
      </w:pPr>
    </w:p>
    <w:p w14:paraId="0822AD4E" w14:textId="2D7E8E01" w:rsidR="002E4E9F" w:rsidRPr="00F02F15" w:rsidRDefault="002E4E9F" w:rsidP="006A5BEC">
      <w:pPr>
        <w:spacing w:line="276" w:lineRule="auto"/>
        <w:contextualSpacing/>
        <w:jc w:val="both"/>
        <w:rPr>
          <w:rFonts w:ascii="Georgia" w:eastAsia="Times New Roman" w:hAnsi="Georgia"/>
        </w:rPr>
      </w:pPr>
      <w:r w:rsidRPr="006A5BEC">
        <w:rPr>
          <w:rFonts w:ascii="Georgia" w:eastAsia="Times New Roman" w:hAnsi="Georgia"/>
        </w:rPr>
        <w:t>NOTE: This Chapter does not deal with permanent or semi-permanent allocation of teaching space (rooms, lecture halls, and the like) for courses, classes, and teaching</w:t>
      </w:r>
      <w:r w:rsidR="00E87EE3" w:rsidRPr="006A5BEC">
        <w:rPr>
          <w:rFonts w:ascii="Georgia" w:eastAsia="Times New Roman" w:hAnsi="Georgia"/>
        </w:rPr>
        <w:t xml:space="preserve"> as part of</w:t>
      </w:r>
      <w:r w:rsidRPr="006A5BEC">
        <w:rPr>
          <w:rFonts w:ascii="Georgia" w:eastAsia="Times New Roman" w:hAnsi="Georgia"/>
        </w:rPr>
        <w:t xml:space="preserve"> the </w:t>
      </w:r>
      <w:r w:rsidR="00E87EE3" w:rsidRPr="006A5BEC">
        <w:rPr>
          <w:rFonts w:ascii="Georgia" w:eastAsia="Times New Roman" w:hAnsi="Georgia"/>
        </w:rPr>
        <w:t>Graduate School curriculum</w:t>
      </w:r>
      <w:r w:rsidRPr="006A5BEC">
        <w:rPr>
          <w:rFonts w:ascii="Georgia" w:eastAsia="Times New Roman" w:hAnsi="Georgia"/>
        </w:rPr>
        <w:t xml:space="preserve">, nor does it address use/booking of those spaces. Allocation and use of teaching space is a responsibility specifically </w:t>
      </w:r>
      <w:r w:rsidR="001B21DF" w:rsidRPr="006A5BEC">
        <w:rPr>
          <w:rFonts w:ascii="Georgia" w:eastAsia="Times New Roman" w:hAnsi="Georgia"/>
        </w:rPr>
        <w:t>vested in</w:t>
      </w:r>
      <w:r w:rsidRPr="006A5BEC">
        <w:rPr>
          <w:rFonts w:ascii="Georgia" w:eastAsia="Times New Roman" w:hAnsi="Georgia"/>
        </w:rPr>
        <w:t xml:space="preserve"> the </w:t>
      </w:r>
      <w:r w:rsidR="00E70B5D" w:rsidRPr="006A5BEC">
        <w:rPr>
          <w:rFonts w:ascii="Georgia" w:eastAsiaTheme="minorEastAsia" w:hAnsi="Georgia"/>
          <w:lang w:eastAsia="ja-JP"/>
        </w:rPr>
        <w:t>o</w:t>
      </w:r>
      <w:r w:rsidR="00E70B5D" w:rsidRPr="006A5BEC">
        <w:rPr>
          <w:rFonts w:ascii="Georgia" w:eastAsia="Times New Roman" w:hAnsi="Georgia"/>
        </w:rPr>
        <w:t xml:space="preserve">ffice </w:t>
      </w:r>
      <w:r w:rsidRPr="006A5BEC">
        <w:rPr>
          <w:rFonts w:ascii="Georgia" w:eastAsia="Times New Roman" w:hAnsi="Georgia"/>
        </w:rPr>
        <w:t xml:space="preserve">of </w:t>
      </w:r>
      <w:hyperlink r:id="rId12" w:anchor="2.4.5" w:history="1">
        <w:r w:rsidRPr="004E20E1">
          <w:rPr>
            <w:rStyle w:val="a5"/>
            <w:rFonts w:ascii="Georgia" w:eastAsia="Times New Roman" w:hAnsi="Georgia"/>
          </w:rPr>
          <w:t>the Dean of the Graduate School</w:t>
        </w:r>
      </w:hyperlink>
      <w:r w:rsidRPr="00F02F15">
        <w:rPr>
          <w:rFonts w:ascii="Georgia" w:eastAsia="Times New Roman" w:hAnsi="Georgia"/>
        </w:rPr>
        <w:t>.</w:t>
      </w:r>
    </w:p>
    <w:p w14:paraId="28605D67" w14:textId="77777777" w:rsidR="004E3792" w:rsidRPr="006A5BEC" w:rsidRDefault="004E3792" w:rsidP="006A5BEC">
      <w:pPr>
        <w:spacing w:line="276" w:lineRule="auto"/>
        <w:contextualSpacing/>
        <w:jc w:val="both"/>
        <w:rPr>
          <w:rStyle w:val="a3"/>
          <w:rFonts w:ascii="Georgia" w:eastAsia="Times New Roman" w:hAnsi="Georgia"/>
          <w:b w:val="0"/>
        </w:rPr>
      </w:pPr>
    </w:p>
    <w:p w14:paraId="13EC109D" w14:textId="25534950" w:rsidR="004E3792" w:rsidRPr="006A5BEC" w:rsidRDefault="004E3792" w:rsidP="005801B1">
      <w:pPr>
        <w:tabs>
          <w:tab w:val="left" w:pos="598"/>
        </w:tabs>
        <w:spacing w:line="276" w:lineRule="auto"/>
        <w:contextualSpacing/>
        <w:jc w:val="both"/>
        <w:outlineLvl w:val="0"/>
        <w:rPr>
          <w:rStyle w:val="a3"/>
          <w:rFonts w:ascii="Georgia" w:eastAsia="Times New Roman" w:hAnsi="Georgia"/>
        </w:rPr>
      </w:pPr>
      <w:r w:rsidRPr="006A5BEC">
        <w:rPr>
          <w:rStyle w:val="a3"/>
          <w:rFonts w:ascii="Georgia" w:eastAsia="Times New Roman" w:hAnsi="Georgia"/>
          <w:b w:val="0"/>
        </w:rPr>
        <w:t>19.3</w:t>
      </w:r>
      <w:r w:rsidR="00F02F15">
        <w:rPr>
          <w:rStyle w:val="a3"/>
          <w:rFonts w:ascii="Georgia" w:eastAsia="Times New Roman" w:hAnsi="Georgia"/>
          <w:b w:val="0"/>
        </w:rPr>
        <w:tab/>
      </w:r>
      <w:r w:rsidRPr="006A5BEC">
        <w:rPr>
          <w:rStyle w:val="a3"/>
          <w:rFonts w:ascii="Georgia" w:eastAsia="Times New Roman" w:hAnsi="Georgia"/>
        </w:rPr>
        <w:t xml:space="preserve">Rules for Scheduling &amp; </w:t>
      </w:r>
      <w:r w:rsidR="00010B34" w:rsidRPr="006A5BEC">
        <w:rPr>
          <w:rStyle w:val="a3"/>
          <w:rFonts w:ascii="Georgia" w:eastAsia="Times New Roman" w:hAnsi="Georgia"/>
        </w:rPr>
        <w:t xml:space="preserve">Booking </w:t>
      </w:r>
      <w:r w:rsidRPr="006A5BEC">
        <w:rPr>
          <w:rStyle w:val="a3"/>
          <w:rFonts w:ascii="Georgia" w:eastAsia="Times New Roman" w:hAnsi="Georgia"/>
        </w:rPr>
        <w:t>Venues</w:t>
      </w:r>
    </w:p>
    <w:p w14:paraId="32DA831A" w14:textId="63B010B2" w:rsidR="004E3792" w:rsidRPr="006A5BEC" w:rsidRDefault="002E4E9F" w:rsidP="003B25CF">
      <w:pPr>
        <w:tabs>
          <w:tab w:val="left" w:pos="1076"/>
        </w:tabs>
        <w:spacing w:line="276" w:lineRule="auto"/>
        <w:ind w:leftChars="100" w:left="240"/>
        <w:contextualSpacing/>
        <w:jc w:val="both"/>
        <w:outlineLvl w:val="0"/>
        <w:rPr>
          <w:rStyle w:val="a3"/>
          <w:rFonts w:ascii="Georgia" w:eastAsia="Times New Roman" w:hAnsi="Georgia"/>
        </w:rPr>
      </w:pPr>
      <w:r w:rsidRPr="006A5BEC">
        <w:rPr>
          <w:rStyle w:val="a3"/>
          <w:rFonts w:ascii="Georgia" w:eastAsia="Times New Roman" w:hAnsi="Georgia"/>
          <w:b w:val="0"/>
        </w:rPr>
        <w:t>1</w:t>
      </w:r>
      <w:r w:rsidR="004E3792" w:rsidRPr="006A5BEC">
        <w:rPr>
          <w:rStyle w:val="a3"/>
          <w:rFonts w:ascii="Georgia" w:eastAsia="Times New Roman" w:hAnsi="Georgia"/>
          <w:b w:val="0"/>
        </w:rPr>
        <w:t>9.3.1</w:t>
      </w:r>
      <w:r w:rsidR="00F02F15">
        <w:rPr>
          <w:rStyle w:val="a3"/>
          <w:rFonts w:ascii="Georgia" w:eastAsia="Times New Roman" w:hAnsi="Georgia"/>
          <w:b w:val="0"/>
        </w:rPr>
        <w:tab/>
      </w:r>
      <w:r w:rsidR="004E3792" w:rsidRPr="006A5BEC">
        <w:rPr>
          <w:rStyle w:val="a3"/>
          <w:rFonts w:ascii="Georgia" w:eastAsia="Times New Roman" w:hAnsi="Georgia"/>
        </w:rPr>
        <w:t>Rooms</w:t>
      </w:r>
    </w:p>
    <w:p w14:paraId="0AF7BA60" w14:textId="15E519B9" w:rsidR="00E87EE3" w:rsidRPr="006A5BEC" w:rsidRDefault="002E4E9F" w:rsidP="00F02F15">
      <w:pPr>
        <w:spacing w:line="276" w:lineRule="auto"/>
        <w:ind w:leftChars="100" w:left="240"/>
        <w:contextualSpacing/>
        <w:jc w:val="both"/>
        <w:rPr>
          <w:rStyle w:val="a3"/>
          <w:rFonts w:ascii="Georgia" w:eastAsia="Times New Roman" w:hAnsi="Georgia"/>
          <w:b w:val="0"/>
        </w:rPr>
      </w:pPr>
      <w:r w:rsidRPr="006A5BEC">
        <w:rPr>
          <w:rStyle w:val="a3"/>
          <w:rFonts w:ascii="Georgia" w:eastAsia="Times New Roman" w:hAnsi="Georgia"/>
          <w:b w:val="0"/>
        </w:rPr>
        <w:t>R</w:t>
      </w:r>
      <w:r w:rsidR="004E3792" w:rsidRPr="006A5BEC">
        <w:rPr>
          <w:rStyle w:val="a3"/>
          <w:rFonts w:ascii="Georgia" w:eastAsia="Times New Roman" w:hAnsi="Georgia"/>
          <w:b w:val="0"/>
        </w:rPr>
        <w:t>ooms and similar venues</w:t>
      </w:r>
      <w:r w:rsidRPr="006A5BEC">
        <w:rPr>
          <w:rStyle w:val="a3"/>
          <w:rFonts w:ascii="Georgia" w:eastAsia="Times New Roman" w:hAnsi="Georgia"/>
          <w:b w:val="0"/>
        </w:rPr>
        <w:t xml:space="preserve"> (those which are not “teaching spaces” reserved for the use of the Graduate School)</w:t>
      </w:r>
      <w:r w:rsidR="00010B34" w:rsidRPr="006A5BEC">
        <w:rPr>
          <w:rStyle w:val="a3"/>
          <w:rFonts w:ascii="Georgia" w:eastAsia="Times New Roman" w:hAnsi="Georgia"/>
          <w:b w:val="0"/>
        </w:rPr>
        <w:t xml:space="preserve"> </w:t>
      </w:r>
      <w:r w:rsidR="004E3792" w:rsidRPr="006A5BEC">
        <w:rPr>
          <w:rStyle w:val="a3"/>
          <w:rFonts w:ascii="Georgia" w:eastAsia="Times New Roman" w:hAnsi="Georgia"/>
          <w:b w:val="0"/>
        </w:rPr>
        <w:t>must be booked using the University’s online</w:t>
      </w:r>
      <w:r w:rsidR="00E058CC" w:rsidRPr="006A5BEC">
        <w:rPr>
          <w:rStyle w:val="a3"/>
          <w:rFonts w:ascii="Georgia" w:eastAsia="Times New Roman" w:hAnsi="Georgia"/>
          <w:b w:val="0"/>
        </w:rPr>
        <w:t xml:space="preserve"> Exchange </w:t>
      </w:r>
      <w:r w:rsidR="004E3792" w:rsidRPr="006A5BEC">
        <w:rPr>
          <w:rStyle w:val="a3"/>
          <w:rFonts w:ascii="Georgia" w:eastAsia="Times New Roman" w:hAnsi="Georgia"/>
          <w:b w:val="0"/>
          <w:i/>
        </w:rPr>
        <w:t>room reservation system</w:t>
      </w:r>
      <w:r w:rsidR="00B426BA" w:rsidRPr="006A5BEC">
        <w:rPr>
          <w:rStyle w:val="a3"/>
          <w:rFonts w:ascii="Georgia" w:eastAsia="Times New Roman" w:hAnsi="Georgia"/>
          <w:b w:val="0"/>
          <w:i/>
        </w:rPr>
        <w:t>.</w:t>
      </w:r>
      <w:r w:rsidR="00010B34" w:rsidRPr="006A5BEC">
        <w:rPr>
          <w:rStyle w:val="a3"/>
          <w:rFonts w:ascii="Georgia" w:eastAsia="Times New Roman" w:hAnsi="Georgia"/>
          <w:b w:val="0"/>
          <w:i/>
        </w:rPr>
        <w:t xml:space="preserve"> </w:t>
      </w:r>
      <w:r w:rsidR="004E3792" w:rsidRPr="006A5BEC">
        <w:rPr>
          <w:rStyle w:val="a3"/>
          <w:rFonts w:ascii="Georgia" w:eastAsia="Times New Roman" w:hAnsi="Georgia"/>
          <w:b w:val="0"/>
        </w:rPr>
        <w:t xml:space="preserve">Reservations can be made up to </w:t>
      </w:r>
      <w:r w:rsidR="00010B34" w:rsidRPr="006A5BEC">
        <w:rPr>
          <w:rStyle w:val="a3"/>
          <w:rFonts w:ascii="Georgia" w:eastAsia="Times New Roman" w:hAnsi="Georgia"/>
          <w:b w:val="0"/>
        </w:rPr>
        <w:t>one</w:t>
      </w:r>
      <w:r w:rsidR="004E3792" w:rsidRPr="006A5BEC">
        <w:rPr>
          <w:rStyle w:val="a3"/>
          <w:rFonts w:ascii="Georgia" w:eastAsia="Times New Roman" w:hAnsi="Georgia"/>
          <w:b w:val="0"/>
        </w:rPr>
        <w:t xml:space="preserve"> year in advance.</w:t>
      </w:r>
      <w:r w:rsidR="00010B34" w:rsidRPr="006A5BEC">
        <w:rPr>
          <w:rStyle w:val="a3"/>
          <w:rFonts w:ascii="Georgia" w:eastAsia="Times New Roman" w:hAnsi="Georgia"/>
          <w:b w:val="0"/>
        </w:rPr>
        <w:t xml:space="preserve"> </w:t>
      </w:r>
      <w:r w:rsidR="004E3792" w:rsidRPr="006A5BEC">
        <w:rPr>
          <w:rStyle w:val="a3"/>
          <w:rFonts w:ascii="Georgia" w:eastAsia="Times New Roman" w:hAnsi="Georgia"/>
          <w:b w:val="0"/>
        </w:rPr>
        <w:t>Booking priority is given to official University functions.</w:t>
      </w:r>
      <w:r w:rsidR="00010B34" w:rsidRPr="006A5BEC">
        <w:rPr>
          <w:rStyle w:val="a3"/>
          <w:rFonts w:ascii="Georgia" w:eastAsia="Times New Roman" w:hAnsi="Georgia"/>
          <w:b w:val="0"/>
        </w:rPr>
        <w:t xml:space="preserve"> Conflicting requests</w:t>
      </w:r>
      <w:r w:rsidR="004E3792" w:rsidRPr="006A5BEC">
        <w:rPr>
          <w:rStyle w:val="a3"/>
          <w:rFonts w:ascii="Georgia" w:eastAsia="Times New Roman" w:hAnsi="Georgia"/>
          <w:b w:val="0"/>
        </w:rPr>
        <w:t xml:space="preserve"> and double bookings will be dealt with on a case-by-case basis by the </w:t>
      </w:r>
      <w:r w:rsidR="00414822" w:rsidRPr="006A5BEC">
        <w:rPr>
          <w:rStyle w:val="a3"/>
          <w:rFonts w:ascii="Georgia" w:eastAsiaTheme="minorEastAsia" w:hAnsi="Georgia"/>
          <w:b w:val="0"/>
          <w:lang w:eastAsia="ja-JP"/>
        </w:rPr>
        <w:t>O</w:t>
      </w:r>
      <w:r w:rsidR="00E70B5D" w:rsidRPr="006A5BEC">
        <w:rPr>
          <w:rStyle w:val="a3"/>
          <w:rFonts w:ascii="Georgia" w:eastAsia="Times New Roman" w:hAnsi="Georgia"/>
          <w:b w:val="0"/>
        </w:rPr>
        <w:t xml:space="preserve">ffice </w:t>
      </w:r>
      <w:r w:rsidRPr="006A5BEC">
        <w:rPr>
          <w:rStyle w:val="a3"/>
          <w:rFonts w:ascii="Georgia" w:eastAsia="Times New Roman" w:hAnsi="Georgia"/>
          <w:b w:val="0"/>
        </w:rPr>
        <w:t xml:space="preserve">of </w:t>
      </w:r>
      <w:r w:rsidR="008B0E31" w:rsidRPr="006A5BEC">
        <w:rPr>
          <w:rStyle w:val="a3"/>
          <w:rFonts w:ascii="Georgia" w:eastAsia="Times New Roman" w:hAnsi="Georgia"/>
          <w:b w:val="0"/>
        </w:rPr>
        <w:t>the</w:t>
      </w:r>
      <w:r w:rsidR="00C16B86" w:rsidRPr="006A5BEC">
        <w:rPr>
          <w:rStyle w:val="a3"/>
          <w:rFonts w:ascii="Georgia" w:eastAsia="Times New Roman" w:hAnsi="Georgia"/>
          <w:b w:val="0"/>
        </w:rPr>
        <w:t xml:space="preserve"> </w:t>
      </w:r>
      <w:r w:rsidR="00E14323" w:rsidRPr="006A5BEC">
        <w:rPr>
          <w:rStyle w:val="a3"/>
          <w:rFonts w:ascii="Georgia" w:eastAsia="Times New Roman" w:hAnsi="Georgia"/>
          <w:b w:val="0"/>
        </w:rPr>
        <w:t>Dean of Research</w:t>
      </w:r>
      <w:r w:rsidR="004E3792" w:rsidRPr="006A5BEC">
        <w:rPr>
          <w:rStyle w:val="a3"/>
          <w:rFonts w:ascii="Georgia" w:eastAsia="Times New Roman" w:hAnsi="Georgia"/>
          <w:b w:val="0"/>
        </w:rPr>
        <w:t>.</w:t>
      </w:r>
    </w:p>
    <w:p w14:paraId="3E7028BB" w14:textId="77777777" w:rsidR="00E87EE3" w:rsidRPr="006A5BEC" w:rsidRDefault="00E87EE3" w:rsidP="00F02F15">
      <w:pPr>
        <w:spacing w:line="276" w:lineRule="auto"/>
        <w:ind w:leftChars="100" w:left="240"/>
        <w:contextualSpacing/>
        <w:jc w:val="both"/>
        <w:rPr>
          <w:rStyle w:val="a3"/>
          <w:rFonts w:ascii="Georgia" w:eastAsia="Times New Roman" w:hAnsi="Georgia"/>
          <w:b w:val="0"/>
        </w:rPr>
      </w:pPr>
    </w:p>
    <w:p w14:paraId="03E4426F" w14:textId="237EAACB" w:rsidR="004E3792" w:rsidRPr="006A5BEC" w:rsidRDefault="00E87EE3" w:rsidP="00F02F15">
      <w:pPr>
        <w:spacing w:line="276" w:lineRule="auto"/>
        <w:ind w:leftChars="100" w:left="240"/>
        <w:contextualSpacing/>
        <w:jc w:val="both"/>
        <w:rPr>
          <w:rStyle w:val="a3"/>
          <w:rFonts w:ascii="Georgia" w:eastAsia="Times New Roman" w:hAnsi="Georgia"/>
          <w:b w:val="0"/>
        </w:rPr>
      </w:pPr>
      <w:r w:rsidRPr="006A5BEC">
        <w:rPr>
          <w:rStyle w:val="a3"/>
          <w:rFonts w:ascii="Georgia" w:eastAsia="Times New Roman" w:hAnsi="Georgia"/>
          <w:b w:val="0"/>
        </w:rPr>
        <w:t>For information concerning the booking of “common space” room</w:t>
      </w:r>
      <w:r w:rsidR="00186266" w:rsidRPr="006A5BEC">
        <w:rPr>
          <w:rStyle w:val="a3"/>
          <w:rFonts w:ascii="Georgia" w:eastAsia="Times New Roman" w:hAnsi="Georgia"/>
          <w:b w:val="0"/>
        </w:rPr>
        <w:t>s</w:t>
      </w:r>
      <w:r w:rsidRPr="006A5BEC">
        <w:rPr>
          <w:rStyle w:val="a3"/>
          <w:rFonts w:ascii="Georgia" w:eastAsia="Times New Roman" w:hAnsi="Georgia"/>
          <w:b w:val="0"/>
        </w:rPr>
        <w:t xml:space="preserve"> by members of the public, please see </w:t>
      </w:r>
      <w:hyperlink r:id="rId13" w:anchor="19.3.2" w:history="1">
        <w:r w:rsidRPr="004E20E1">
          <w:rPr>
            <w:rStyle w:val="a5"/>
            <w:rFonts w:ascii="Georgia" w:eastAsia="Times New Roman" w:hAnsi="Georgia"/>
          </w:rPr>
          <w:t>Public Use of Common Spac</w:t>
        </w:r>
        <w:r w:rsidR="00186266" w:rsidRPr="004E20E1">
          <w:rPr>
            <w:rStyle w:val="a5"/>
            <w:rFonts w:ascii="Georgia" w:eastAsia="Times New Roman" w:hAnsi="Georgia"/>
          </w:rPr>
          <w:t>e</w:t>
        </w:r>
      </w:hyperlink>
      <w:r w:rsidRPr="00F02F15">
        <w:rPr>
          <w:rStyle w:val="a3"/>
          <w:rFonts w:ascii="Georgia" w:eastAsia="Times New Roman" w:hAnsi="Georgia"/>
          <w:b w:val="0"/>
        </w:rPr>
        <w:t xml:space="preserve"> </w:t>
      </w:r>
      <w:r w:rsidR="00186266" w:rsidRPr="00F02F15">
        <w:rPr>
          <w:rStyle w:val="a3"/>
          <w:rFonts w:ascii="Georgia" w:eastAsia="Times New Roman" w:hAnsi="Georgia"/>
          <w:b w:val="0"/>
        </w:rPr>
        <w:t xml:space="preserve"> in</w:t>
      </w:r>
      <w:r w:rsidR="00186266" w:rsidRPr="006A5BEC">
        <w:rPr>
          <w:rStyle w:val="a3"/>
          <w:rFonts w:ascii="Georgia" w:eastAsia="Times New Roman" w:hAnsi="Georgia"/>
          <w:b w:val="0"/>
        </w:rPr>
        <w:t xml:space="preserve"> this chapter.</w:t>
      </w:r>
    </w:p>
    <w:p w14:paraId="05483B8A" w14:textId="3F20D149" w:rsidR="00FB7CE0" w:rsidRPr="003B25CF" w:rsidRDefault="00FB7CE0" w:rsidP="00F02F15">
      <w:pPr>
        <w:spacing w:line="276" w:lineRule="auto"/>
        <w:ind w:leftChars="100" w:left="240"/>
        <w:contextualSpacing/>
        <w:jc w:val="both"/>
        <w:rPr>
          <w:rStyle w:val="a3"/>
          <w:rFonts w:ascii="Georgia" w:eastAsiaTheme="minorEastAsia" w:hAnsi="Georgia"/>
          <w:b w:val="0"/>
          <w:lang w:eastAsia="ja-JP"/>
        </w:rPr>
      </w:pPr>
    </w:p>
    <w:p w14:paraId="6D37ED4A" w14:textId="73BB2DAD" w:rsidR="004E3792" w:rsidRPr="006A5BEC" w:rsidRDefault="004E3792" w:rsidP="005801B1">
      <w:pPr>
        <w:tabs>
          <w:tab w:val="left" w:pos="1076"/>
        </w:tabs>
        <w:spacing w:line="276" w:lineRule="auto"/>
        <w:ind w:leftChars="100" w:left="240"/>
        <w:contextualSpacing/>
        <w:jc w:val="both"/>
        <w:outlineLvl w:val="0"/>
        <w:rPr>
          <w:rStyle w:val="a3"/>
          <w:rFonts w:ascii="Georgia" w:eastAsia="Times New Roman" w:hAnsi="Georgia"/>
          <w:b w:val="0"/>
        </w:rPr>
      </w:pPr>
      <w:r w:rsidRPr="006A5BEC">
        <w:rPr>
          <w:rStyle w:val="a3"/>
          <w:rFonts w:ascii="Georgia" w:eastAsia="Times New Roman" w:hAnsi="Georgia"/>
          <w:b w:val="0"/>
        </w:rPr>
        <w:lastRenderedPageBreak/>
        <w:t>19.3.2</w:t>
      </w:r>
      <w:r w:rsidR="00F02F15">
        <w:rPr>
          <w:rStyle w:val="a3"/>
          <w:rFonts w:ascii="Georgia" w:eastAsia="Times New Roman" w:hAnsi="Georgia"/>
          <w:b w:val="0"/>
        </w:rPr>
        <w:tab/>
      </w:r>
      <w:r w:rsidRPr="006A5BEC">
        <w:rPr>
          <w:rStyle w:val="a3"/>
          <w:rFonts w:ascii="Georgia" w:eastAsia="Times New Roman" w:hAnsi="Georgia"/>
        </w:rPr>
        <w:t>Conferences, Workshops, Seminars, Exhibits, Events</w:t>
      </w:r>
    </w:p>
    <w:p w14:paraId="15972E84" w14:textId="5DB05393" w:rsidR="004E3792" w:rsidRPr="00354018" w:rsidRDefault="004E3792" w:rsidP="003B25CF">
      <w:pPr>
        <w:spacing w:line="276" w:lineRule="auto"/>
        <w:ind w:leftChars="150" w:left="360"/>
        <w:contextualSpacing/>
        <w:jc w:val="both"/>
        <w:rPr>
          <w:rFonts w:ascii="Georgia" w:eastAsia="Times New Roman" w:hAnsi="Georgia"/>
          <w:u w:val="single"/>
        </w:rPr>
      </w:pPr>
      <w:r w:rsidRPr="006A5BEC">
        <w:rPr>
          <w:rFonts w:ascii="Georgia" w:eastAsia="Times New Roman" w:hAnsi="Georgia"/>
        </w:rPr>
        <w:t>19.3.2.1</w:t>
      </w:r>
      <w:r w:rsidR="00F02F15" w:rsidRPr="00354018">
        <w:rPr>
          <w:rFonts w:ascii="Georgia" w:eastAsia="Times New Roman" w:hAnsi="Georgia"/>
        </w:rPr>
        <w:tab/>
      </w:r>
      <w:r w:rsidRPr="00354018">
        <w:rPr>
          <w:rFonts w:ascii="Georgia" w:eastAsia="Times New Roman" w:hAnsi="Georgia"/>
        </w:rPr>
        <w:t>Academic Events:</w:t>
      </w:r>
    </w:p>
    <w:p w14:paraId="056703D2" w14:textId="3E0DB055" w:rsidR="00186266" w:rsidRPr="006A5BEC" w:rsidRDefault="00231196" w:rsidP="003B25CF">
      <w:pPr>
        <w:spacing w:line="276" w:lineRule="auto"/>
        <w:ind w:leftChars="150" w:left="360"/>
        <w:contextualSpacing/>
        <w:jc w:val="both"/>
        <w:rPr>
          <w:rFonts w:ascii="Georgia" w:eastAsia="Times New Roman" w:hAnsi="Georgia"/>
        </w:rPr>
      </w:pPr>
      <w:r w:rsidRPr="006A5BEC">
        <w:rPr>
          <w:rFonts w:ascii="Georgia" w:eastAsia="Times New Roman" w:hAnsi="Georgia"/>
        </w:rPr>
        <w:t>In</w:t>
      </w:r>
      <w:r w:rsidR="004E3792" w:rsidRPr="006A5BEC">
        <w:rPr>
          <w:rFonts w:ascii="Georgia" w:eastAsia="Times New Roman" w:hAnsi="Georgia"/>
        </w:rPr>
        <w:t xml:space="preserve"> January </w:t>
      </w:r>
      <w:r w:rsidRPr="006A5BEC">
        <w:rPr>
          <w:rFonts w:ascii="Georgia" w:eastAsia="Times New Roman" w:hAnsi="Georgia"/>
        </w:rPr>
        <w:t xml:space="preserve">of </w:t>
      </w:r>
      <w:r w:rsidR="004E3792" w:rsidRPr="006A5BEC">
        <w:rPr>
          <w:rFonts w:ascii="Georgia" w:eastAsia="Times New Roman" w:hAnsi="Georgia"/>
        </w:rPr>
        <w:t xml:space="preserve">each year, applications must be submitted to the Workshop Committee for </w:t>
      </w:r>
      <w:r w:rsidR="00010B34" w:rsidRPr="006A5BEC">
        <w:rPr>
          <w:rFonts w:ascii="Georgia" w:eastAsia="Times New Roman" w:hAnsi="Georgia"/>
        </w:rPr>
        <w:t>Academic Events</w:t>
      </w:r>
      <w:r w:rsidR="004E3792" w:rsidRPr="006A5BEC">
        <w:rPr>
          <w:rFonts w:ascii="Georgia" w:eastAsia="Times New Roman" w:hAnsi="Georgia"/>
        </w:rPr>
        <w:t xml:space="preserve"> which </w:t>
      </w:r>
      <w:r w:rsidRPr="006A5BEC">
        <w:rPr>
          <w:rFonts w:ascii="Georgia" w:eastAsia="Times New Roman" w:hAnsi="Georgia"/>
        </w:rPr>
        <w:t>are</w:t>
      </w:r>
      <w:r w:rsidR="00010B34" w:rsidRPr="006A5BEC">
        <w:rPr>
          <w:rFonts w:ascii="Georgia" w:eastAsia="Times New Roman" w:hAnsi="Georgia"/>
        </w:rPr>
        <w:t xml:space="preserve"> </w:t>
      </w:r>
      <w:r w:rsidR="004E3792" w:rsidRPr="006A5BEC">
        <w:rPr>
          <w:rFonts w:ascii="Georgia" w:eastAsia="Times New Roman" w:hAnsi="Georgia"/>
          <w:i/>
        </w:rPr>
        <w:t xml:space="preserve">to be </w:t>
      </w:r>
      <w:r w:rsidRPr="006A5BEC">
        <w:rPr>
          <w:rFonts w:ascii="Georgia" w:eastAsia="Times New Roman" w:hAnsi="Georgia"/>
          <w:i/>
        </w:rPr>
        <w:t>held at the University during</w:t>
      </w:r>
      <w:r w:rsidR="004E3792" w:rsidRPr="006A5BEC">
        <w:rPr>
          <w:rFonts w:ascii="Georgia" w:eastAsia="Times New Roman" w:hAnsi="Georgia"/>
          <w:i/>
        </w:rPr>
        <w:t xml:space="preserve"> the fiscal year commencing</w:t>
      </w:r>
      <w:r w:rsidR="00186266" w:rsidRPr="006A5BEC">
        <w:rPr>
          <w:rFonts w:ascii="Georgia" w:eastAsia="Times New Roman" w:hAnsi="Georgia"/>
          <w:i/>
        </w:rPr>
        <w:t xml:space="preserve"> 16 months later (</w:t>
      </w:r>
      <w:r w:rsidR="004E3792" w:rsidRPr="006A5BEC">
        <w:rPr>
          <w:rFonts w:ascii="Georgia" w:eastAsia="Times New Roman" w:hAnsi="Georgia"/>
          <w:i/>
        </w:rPr>
        <w:t>Apri</w:t>
      </w:r>
      <w:r w:rsidR="00186266" w:rsidRPr="006A5BEC">
        <w:rPr>
          <w:rFonts w:ascii="Georgia" w:eastAsia="Times New Roman" w:hAnsi="Georgia"/>
          <w:i/>
        </w:rPr>
        <w:t>l of the next year)</w:t>
      </w:r>
      <w:r w:rsidR="004E3792" w:rsidRPr="006A5BEC">
        <w:rPr>
          <w:rFonts w:ascii="Georgia" w:eastAsia="Times New Roman" w:hAnsi="Georgia"/>
        </w:rPr>
        <w:t>. Thi</w:t>
      </w:r>
      <w:r w:rsidR="00186266" w:rsidRPr="006A5BEC">
        <w:rPr>
          <w:rFonts w:ascii="Georgia" w:eastAsia="Times New Roman" w:hAnsi="Georgia"/>
        </w:rPr>
        <w:t xml:space="preserve">s </w:t>
      </w:r>
      <w:r w:rsidR="004E3792" w:rsidRPr="006A5BEC">
        <w:rPr>
          <w:rFonts w:ascii="Georgia" w:eastAsia="Times New Roman" w:hAnsi="Georgia"/>
        </w:rPr>
        <w:t>lead</w:t>
      </w:r>
      <w:r w:rsidRPr="006A5BEC">
        <w:rPr>
          <w:rFonts w:ascii="Georgia" w:eastAsia="Times New Roman" w:hAnsi="Georgia"/>
        </w:rPr>
        <w:t>-</w:t>
      </w:r>
      <w:r w:rsidR="004E3792" w:rsidRPr="006A5BEC">
        <w:rPr>
          <w:rFonts w:ascii="Georgia" w:eastAsia="Times New Roman" w:hAnsi="Georgia"/>
        </w:rPr>
        <w:t xml:space="preserve">time is critical to the process of evaluating, prioritizing, locating, and calendaring academic events. </w:t>
      </w:r>
      <w:r w:rsidR="005F6BFC" w:rsidRPr="006A5BEC">
        <w:rPr>
          <w:rFonts w:ascii="Georgia" w:eastAsia="Times New Roman" w:hAnsi="Georgia"/>
        </w:rPr>
        <w:t>NOTE: After an Academic Event has been approved, significant variations in the size and scope are not permitted without the prior approval of the Workshop Committee. A significant variation is defined as a change of more than 5% in the total budget, or a 10% change in the number of participants in different categories. Substitution of speakers due to cancellation is permitted within these limits. Applications for variations will be considered at the next meeting of the Workshop Committee. At least one month should be allowed for approval of variations.</w:t>
      </w:r>
    </w:p>
    <w:p w14:paraId="1FA345EB" w14:textId="77777777" w:rsidR="008D4950" w:rsidRPr="006A5BEC" w:rsidRDefault="008D4950" w:rsidP="006A5BEC">
      <w:pPr>
        <w:spacing w:line="276" w:lineRule="auto"/>
        <w:contextualSpacing/>
        <w:jc w:val="both"/>
        <w:rPr>
          <w:rFonts w:ascii="Georgia" w:eastAsiaTheme="minorEastAsia" w:hAnsi="Georgia"/>
          <w:lang w:eastAsia="ja-JP"/>
        </w:rPr>
      </w:pPr>
    </w:p>
    <w:p w14:paraId="35B0E30A" w14:textId="51BCD7B5" w:rsidR="005F6BFC" w:rsidRPr="00F02F15" w:rsidRDefault="005F6BFC" w:rsidP="003B25CF">
      <w:pPr>
        <w:tabs>
          <w:tab w:val="left" w:pos="1673"/>
        </w:tabs>
        <w:spacing w:line="276" w:lineRule="auto"/>
        <w:ind w:leftChars="200" w:left="480"/>
        <w:contextualSpacing/>
        <w:jc w:val="both"/>
        <w:rPr>
          <w:rFonts w:ascii="Georgia" w:eastAsia="Times New Roman" w:hAnsi="Georgia"/>
        </w:rPr>
      </w:pPr>
      <w:r w:rsidRPr="00F02F15">
        <w:rPr>
          <w:rFonts w:ascii="Georgia" w:eastAsia="Times New Roman" w:hAnsi="Georgia"/>
        </w:rPr>
        <w:t>19.3.2.1.1</w:t>
      </w:r>
      <w:r w:rsidR="00F02F15" w:rsidRPr="00F02F15">
        <w:rPr>
          <w:rFonts w:ascii="Georgia" w:eastAsia="Times New Roman" w:hAnsi="Georgia"/>
        </w:rPr>
        <w:tab/>
      </w:r>
      <w:r w:rsidR="004E3792" w:rsidRPr="00F02F15">
        <w:rPr>
          <w:rFonts w:ascii="Georgia" w:eastAsia="Times New Roman" w:hAnsi="Georgia"/>
        </w:rPr>
        <w:t>The Workshop Committee revi</w:t>
      </w:r>
      <w:r w:rsidRPr="00F02F15">
        <w:rPr>
          <w:rFonts w:ascii="Georgia" w:eastAsia="Times New Roman" w:hAnsi="Georgia"/>
        </w:rPr>
        <w:t>ews the applications</w:t>
      </w:r>
      <w:r w:rsidR="004E3792" w:rsidRPr="00F02F15">
        <w:rPr>
          <w:rFonts w:ascii="Georgia" w:eastAsia="Times New Roman" w:hAnsi="Georgia"/>
        </w:rPr>
        <w:t xml:space="preserve"> and makes recommendations to the President. </w:t>
      </w:r>
      <w:r w:rsidR="00184F17" w:rsidRPr="00F02F15">
        <w:rPr>
          <w:rFonts w:ascii="Georgia" w:eastAsia="Times New Roman" w:hAnsi="Georgia"/>
        </w:rPr>
        <w:t xml:space="preserve">Incomplete applications will be returned without review. </w:t>
      </w:r>
    </w:p>
    <w:p w14:paraId="7B9F3AA7" w14:textId="77777777" w:rsidR="005F6BFC" w:rsidRPr="00F02F15" w:rsidRDefault="005F6BFC" w:rsidP="003B25CF">
      <w:pPr>
        <w:numPr>
          <w:ilvl w:val="0"/>
          <w:numId w:val="5"/>
        </w:numPr>
        <w:spacing w:line="276" w:lineRule="auto"/>
        <w:ind w:leftChars="200" w:left="840" w:hangingChars="150"/>
        <w:contextualSpacing/>
        <w:jc w:val="both"/>
        <w:rPr>
          <w:rFonts w:ascii="Georgia" w:eastAsia="Times New Roman" w:hAnsi="Georgia"/>
        </w:rPr>
      </w:pPr>
      <w:r w:rsidRPr="00F02F15">
        <w:rPr>
          <w:rFonts w:ascii="Georgia" w:eastAsia="Times New Roman" w:hAnsi="Georgia"/>
        </w:rPr>
        <w:t xml:space="preserve">Applications will be evaluated according to the scientific merits of the proposed Academic Event and the costs and benefits to the University of hosting it. </w:t>
      </w:r>
    </w:p>
    <w:p w14:paraId="5B5CBD7B" w14:textId="664E7140" w:rsidR="00184F17" w:rsidRPr="00F02F15" w:rsidRDefault="00184F17" w:rsidP="003B25CF">
      <w:pPr>
        <w:pStyle w:val="a4"/>
        <w:numPr>
          <w:ilvl w:val="0"/>
          <w:numId w:val="6"/>
        </w:numPr>
        <w:spacing w:line="276" w:lineRule="auto"/>
        <w:ind w:leftChars="350" w:left="1280"/>
        <w:contextualSpacing/>
        <w:rPr>
          <w:rFonts w:ascii="Georgia" w:eastAsia="Times New Roman" w:hAnsi="Georgia"/>
          <w:sz w:val="24"/>
        </w:rPr>
      </w:pPr>
      <w:r w:rsidRPr="00F02F15">
        <w:rPr>
          <w:rFonts w:ascii="Georgia" w:eastAsia="Times New Roman" w:hAnsi="Georgia"/>
          <w:sz w:val="24"/>
        </w:rPr>
        <w:t>A budget must be provided in accordance with the recommendations of the Workshop Committee.</w:t>
      </w:r>
    </w:p>
    <w:p w14:paraId="5D8C04EE" w14:textId="77777777" w:rsidR="00184F17" w:rsidRPr="00F02F15" w:rsidRDefault="00184F17" w:rsidP="003B25CF">
      <w:pPr>
        <w:pStyle w:val="a4"/>
        <w:numPr>
          <w:ilvl w:val="0"/>
          <w:numId w:val="6"/>
        </w:numPr>
        <w:spacing w:line="276" w:lineRule="auto"/>
        <w:ind w:leftChars="350" w:left="1280"/>
        <w:contextualSpacing/>
        <w:rPr>
          <w:rFonts w:ascii="Georgia" w:eastAsia="Times New Roman" w:hAnsi="Georgia"/>
          <w:sz w:val="24"/>
        </w:rPr>
      </w:pPr>
      <w:r w:rsidRPr="00F02F15">
        <w:rPr>
          <w:rFonts w:ascii="Georgia" w:eastAsia="Times New Roman" w:hAnsi="Georgia"/>
          <w:sz w:val="24"/>
        </w:rPr>
        <w:t xml:space="preserve">If </w:t>
      </w:r>
      <w:r w:rsidRPr="00F02F15">
        <w:rPr>
          <w:rFonts w:ascii="Georgia" w:eastAsia="Times New Roman" w:hAnsi="Georgia"/>
          <w:i/>
          <w:sz w:val="24"/>
        </w:rPr>
        <w:t>additional external funding</w:t>
      </w:r>
      <w:r w:rsidRPr="00F02F15">
        <w:rPr>
          <w:rFonts w:ascii="Georgia" w:eastAsia="Times New Roman" w:hAnsi="Georgia"/>
          <w:sz w:val="24"/>
        </w:rPr>
        <w:t xml:space="preserve"> support is being requested or has been received for an Academic Event, this fact must be stated in the original application. </w:t>
      </w:r>
    </w:p>
    <w:p w14:paraId="57FE8C64" w14:textId="0028E457" w:rsidR="00184F17" w:rsidRPr="00F02F15" w:rsidRDefault="00184F17" w:rsidP="003B25CF">
      <w:pPr>
        <w:pStyle w:val="a4"/>
        <w:numPr>
          <w:ilvl w:val="0"/>
          <w:numId w:val="6"/>
        </w:numPr>
        <w:spacing w:line="276" w:lineRule="auto"/>
        <w:ind w:leftChars="350" w:left="1280"/>
        <w:contextualSpacing/>
        <w:rPr>
          <w:rFonts w:ascii="Georgia" w:eastAsia="Times New Roman" w:hAnsi="Georgia"/>
          <w:sz w:val="24"/>
        </w:rPr>
      </w:pPr>
      <w:r w:rsidRPr="00F02F15">
        <w:rPr>
          <w:rFonts w:ascii="Georgia" w:eastAsia="Times New Roman" w:hAnsi="Georgia"/>
          <w:sz w:val="24"/>
        </w:rPr>
        <w:t xml:space="preserve">Funding awarded by the Workshop Committee </w:t>
      </w:r>
      <w:r w:rsidR="000035E0">
        <w:rPr>
          <w:rFonts w:ascii="Georgia" w:eastAsia="Times New Roman" w:hAnsi="Georgia"/>
          <w:sz w:val="24"/>
        </w:rPr>
        <w:t>can</w:t>
      </w:r>
      <w:r w:rsidRPr="00F02F15">
        <w:rPr>
          <w:rFonts w:ascii="Georgia" w:eastAsia="Times New Roman" w:hAnsi="Georgia"/>
          <w:sz w:val="24"/>
        </w:rPr>
        <w:t xml:space="preserve"> be supplemented from the budgets of Research Units</w:t>
      </w:r>
      <w:r w:rsidR="000035E0">
        <w:rPr>
          <w:rFonts w:ascii="Georgia" w:eastAsia="Times New Roman" w:hAnsi="Georgia"/>
          <w:sz w:val="24"/>
        </w:rPr>
        <w:t xml:space="preserve"> following the approval by Provost and the Dean of Research</w:t>
      </w:r>
      <w:r w:rsidRPr="00F02F15">
        <w:rPr>
          <w:rFonts w:ascii="Georgia" w:eastAsia="Times New Roman" w:hAnsi="Georgia"/>
          <w:sz w:val="24"/>
        </w:rPr>
        <w:t>.</w:t>
      </w:r>
    </w:p>
    <w:p w14:paraId="7B563E22" w14:textId="77777777" w:rsidR="00184F17" w:rsidRPr="00F02F15" w:rsidRDefault="00184F17" w:rsidP="003B25CF">
      <w:pPr>
        <w:numPr>
          <w:ilvl w:val="0"/>
          <w:numId w:val="5"/>
        </w:numPr>
        <w:spacing w:line="276" w:lineRule="auto"/>
        <w:ind w:leftChars="200" w:left="840" w:hangingChars="150"/>
        <w:contextualSpacing/>
        <w:jc w:val="both"/>
        <w:rPr>
          <w:rFonts w:ascii="Georgia" w:eastAsia="Times New Roman" w:hAnsi="Georgia"/>
        </w:rPr>
      </w:pPr>
      <w:r w:rsidRPr="00F02F15">
        <w:rPr>
          <w:rFonts w:ascii="Georgia" w:eastAsia="Times New Roman" w:hAnsi="Georgia"/>
        </w:rPr>
        <w:t xml:space="preserve">Criteria for student participation, selection and financial support should be detailed. </w:t>
      </w:r>
    </w:p>
    <w:p w14:paraId="0E9B6AA0" w14:textId="233DB656" w:rsidR="00184F17" w:rsidRPr="00F02F15" w:rsidRDefault="00184F17" w:rsidP="003B25CF">
      <w:pPr>
        <w:numPr>
          <w:ilvl w:val="0"/>
          <w:numId w:val="5"/>
        </w:numPr>
        <w:spacing w:line="276" w:lineRule="auto"/>
        <w:ind w:leftChars="200" w:left="840" w:hangingChars="150"/>
        <w:contextualSpacing/>
        <w:jc w:val="both"/>
        <w:rPr>
          <w:rFonts w:ascii="Georgia" w:eastAsia="Times New Roman" w:hAnsi="Georgia"/>
        </w:rPr>
      </w:pPr>
      <w:r w:rsidRPr="00F02F15">
        <w:rPr>
          <w:rFonts w:ascii="Georgia" w:eastAsia="Times New Roman" w:hAnsi="Georgia"/>
        </w:rPr>
        <w:t xml:space="preserve">Applicants must provide an indicative list of names and affiliations of the proposed speakers. </w:t>
      </w:r>
    </w:p>
    <w:p w14:paraId="6370A2BE" w14:textId="38C8E27A" w:rsidR="00186266" w:rsidRPr="00F02F15" w:rsidRDefault="005F6BFC" w:rsidP="003B25CF">
      <w:pPr>
        <w:numPr>
          <w:ilvl w:val="0"/>
          <w:numId w:val="5"/>
        </w:numPr>
        <w:spacing w:line="276" w:lineRule="auto"/>
        <w:ind w:leftChars="200" w:left="840" w:hangingChars="150"/>
        <w:contextualSpacing/>
        <w:jc w:val="both"/>
        <w:rPr>
          <w:rFonts w:ascii="Georgia" w:eastAsia="Times New Roman" w:hAnsi="Georgia"/>
        </w:rPr>
      </w:pPr>
      <w:r w:rsidRPr="00F02F15">
        <w:rPr>
          <w:rFonts w:ascii="Georgia" w:eastAsia="Times New Roman" w:hAnsi="Georgia"/>
        </w:rPr>
        <w:t xml:space="preserve">The Workshop Committee will review applications submitted outside the closing dates at its next meeting. </w:t>
      </w:r>
    </w:p>
    <w:p w14:paraId="55BE1253" w14:textId="77777777" w:rsidR="008D4950" w:rsidRPr="00F02F15" w:rsidRDefault="008D4950" w:rsidP="003B25CF">
      <w:pPr>
        <w:spacing w:line="276" w:lineRule="auto"/>
        <w:ind w:leftChars="200" w:left="480"/>
        <w:contextualSpacing/>
        <w:jc w:val="both"/>
        <w:rPr>
          <w:rFonts w:ascii="Georgia" w:eastAsiaTheme="minorEastAsia" w:hAnsi="Georgia"/>
          <w:lang w:eastAsia="ja-JP"/>
        </w:rPr>
      </w:pPr>
    </w:p>
    <w:p w14:paraId="63E03087" w14:textId="2E327017" w:rsidR="004E3792" w:rsidRPr="006A5BEC" w:rsidRDefault="005F6BFC" w:rsidP="003B25CF">
      <w:pPr>
        <w:tabs>
          <w:tab w:val="left" w:pos="1673"/>
        </w:tabs>
        <w:spacing w:line="276" w:lineRule="auto"/>
        <w:ind w:leftChars="200" w:left="480"/>
        <w:contextualSpacing/>
        <w:jc w:val="both"/>
        <w:rPr>
          <w:rFonts w:ascii="Georgia" w:eastAsia="Times New Roman" w:hAnsi="Georgia"/>
        </w:rPr>
      </w:pPr>
      <w:r w:rsidRPr="006A5BEC">
        <w:rPr>
          <w:rFonts w:ascii="Georgia" w:eastAsia="Times New Roman" w:hAnsi="Georgia"/>
        </w:rPr>
        <w:t>19.3.2.1.2</w:t>
      </w:r>
      <w:r w:rsidR="00F02F15">
        <w:rPr>
          <w:rFonts w:ascii="Georgia" w:eastAsia="Times New Roman" w:hAnsi="Georgia"/>
        </w:rPr>
        <w:tab/>
      </w:r>
      <w:r w:rsidR="004E3792" w:rsidRPr="006A5BEC">
        <w:rPr>
          <w:rFonts w:ascii="Georgia" w:eastAsia="Times New Roman" w:hAnsi="Georgia"/>
        </w:rPr>
        <w:t xml:space="preserve">Academic events must be coordinated between the Unit that proposes the event (and its program, content, speakers) and </w:t>
      </w:r>
      <w:r w:rsidR="008B0E31" w:rsidRPr="006A5BEC">
        <w:rPr>
          <w:rFonts w:ascii="Georgia" w:eastAsia="Times New Roman" w:hAnsi="Georgia"/>
        </w:rPr>
        <w:t xml:space="preserve">with </w:t>
      </w:r>
      <w:r w:rsidR="004E3792" w:rsidRPr="006A5BEC">
        <w:rPr>
          <w:rFonts w:ascii="Georgia" w:eastAsia="Times New Roman" w:hAnsi="Georgia"/>
        </w:rPr>
        <w:t xml:space="preserve">the University’s </w:t>
      </w:r>
      <w:r w:rsidR="008B0E31" w:rsidRPr="006A5BEC">
        <w:rPr>
          <w:rFonts w:ascii="Georgia" w:eastAsia="Times New Roman" w:hAnsi="Georgia"/>
        </w:rPr>
        <w:t xml:space="preserve">Conference </w:t>
      </w:r>
      <w:r w:rsidR="00E70B5D" w:rsidRPr="006A5BEC">
        <w:rPr>
          <w:rFonts w:ascii="Georgia" w:eastAsiaTheme="minorEastAsia" w:hAnsi="Georgia"/>
          <w:lang w:eastAsia="ja-JP"/>
        </w:rPr>
        <w:t>and</w:t>
      </w:r>
      <w:r w:rsidR="00E70B5D" w:rsidRPr="006A5BEC">
        <w:rPr>
          <w:rFonts w:ascii="Georgia" w:eastAsia="Times New Roman" w:hAnsi="Georgia"/>
        </w:rPr>
        <w:t xml:space="preserve"> </w:t>
      </w:r>
      <w:r w:rsidR="008B0E31" w:rsidRPr="006A5BEC">
        <w:rPr>
          <w:rFonts w:ascii="Georgia" w:eastAsia="Times New Roman" w:hAnsi="Georgia"/>
        </w:rPr>
        <w:t xml:space="preserve">Workshop Section in the </w:t>
      </w:r>
      <w:r w:rsidR="0016291F" w:rsidRPr="006A5BEC">
        <w:rPr>
          <w:rFonts w:ascii="Georgia" w:eastAsia="Times New Roman" w:hAnsi="Georgia"/>
        </w:rPr>
        <w:t>Office of the Dean of Research</w:t>
      </w:r>
      <w:r w:rsidR="008B0E31" w:rsidRPr="006A5BEC">
        <w:rPr>
          <w:rFonts w:ascii="Georgia" w:eastAsia="Times New Roman" w:hAnsi="Georgia"/>
        </w:rPr>
        <w:t xml:space="preserve">, </w:t>
      </w:r>
      <w:r w:rsidR="004E3792" w:rsidRPr="006A5BEC">
        <w:rPr>
          <w:rFonts w:ascii="Georgia" w:eastAsia="Times New Roman" w:hAnsi="Georgia"/>
        </w:rPr>
        <w:t xml:space="preserve">which is </w:t>
      </w:r>
      <w:r w:rsidR="004E3792" w:rsidRPr="006A5BEC">
        <w:rPr>
          <w:rFonts w:ascii="Georgia" w:eastAsia="Times New Roman" w:hAnsi="Georgia"/>
        </w:rPr>
        <w:lastRenderedPageBreak/>
        <w:t>responsible for the logistics. Questions about the details of the application process may be referred to the</w:t>
      </w:r>
      <w:r w:rsidR="00C6291A" w:rsidRPr="006A5BEC">
        <w:rPr>
          <w:rFonts w:ascii="Georgia" w:eastAsia="Times New Roman" w:hAnsi="Georgia"/>
        </w:rPr>
        <w:t xml:space="preserve"> Conference and Workshop Section</w:t>
      </w:r>
      <w:r w:rsidR="004E3792" w:rsidRPr="006A5BEC">
        <w:rPr>
          <w:rFonts w:ascii="Georgia" w:eastAsia="Times New Roman" w:hAnsi="Georgia"/>
        </w:rPr>
        <w:t xml:space="preserve">. </w:t>
      </w:r>
    </w:p>
    <w:p w14:paraId="77D1DEB4" w14:textId="77777777" w:rsidR="008D4950" w:rsidRPr="006A5BEC" w:rsidRDefault="008D4950" w:rsidP="003B25CF">
      <w:pPr>
        <w:spacing w:line="276" w:lineRule="auto"/>
        <w:ind w:leftChars="200" w:left="480"/>
        <w:contextualSpacing/>
        <w:jc w:val="both"/>
        <w:rPr>
          <w:rFonts w:ascii="Georgia" w:eastAsiaTheme="minorEastAsia" w:hAnsi="Georgia"/>
          <w:lang w:eastAsia="ja-JP"/>
        </w:rPr>
      </w:pPr>
    </w:p>
    <w:p w14:paraId="260E3A23" w14:textId="112C5455" w:rsidR="004E3792" w:rsidRPr="006A5BEC" w:rsidRDefault="004E3792" w:rsidP="003B25CF">
      <w:pPr>
        <w:tabs>
          <w:tab w:val="left" w:pos="1673"/>
        </w:tabs>
        <w:spacing w:line="276" w:lineRule="auto"/>
        <w:ind w:leftChars="200" w:left="480"/>
        <w:contextualSpacing/>
        <w:jc w:val="both"/>
        <w:rPr>
          <w:rFonts w:ascii="Georgia" w:eastAsia="Times New Roman" w:hAnsi="Georgia"/>
        </w:rPr>
      </w:pPr>
      <w:r w:rsidRPr="006A5BEC">
        <w:rPr>
          <w:rFonts w:ascii="Georgia" w:eastAsia="Times New Roman" w:hAnsi="Georgia"/>
        </w:rPr>
        <w:t>19.3.2.1.3</w:t>
      </w:r>
      <w:r w:rsidR="00F02F15">
        <w:rPr>
          <w:rFonts w:ascii="Georgia" w:eastAsia="Times New Roman" w:hAnsi="Georgia"/>
        </w:rPr>
        <w:tab/>
      </w:r>
      <w:r w:rsidR="001B21DF" w:rsidRPr="006A5BEC">
        <w:rPr>
          <w:rFonts w:ascii="Georgia" w:eastAsia="Times New Roman" w:hAnsi="Georgia"/>
        </w:rPr>
        <w:t xml:space="preserve">Logistical support for travel, accommodation and facilities, websites, etc. will be provided by the University’s </w:t>
      </w:r>
      <w:r w:rsidR="008B0E31" w:rsidRPr="006A5BEC">
        <w:rPr>
          <w:rFonts w:ascii="Georgia" w:eastAsia="Times New Roman" w:hAnsi="Georgia"/>
        </w:rPr>
        <w:t xml:space="preserve">Conference </w:t>
      </w:r>
      <w:r w:rsidR="00E70B5D" w:rsidRPr="006A5BEC">
        <w:rPr>
          <w:rFonts w:ascii="Georgia" w:eastAsiaTheme="minorEastAsia" w:hAnsi="Georgia"/>
          <w:lang w:eastAsia="ja-JP"/>
        </w:rPr>
        <w:t>and</w:t>
      </w:r>
      <w:r w:rsidR="00E70B5D" w:rsidRPr="006A5BEC">
        <w:rPr>
          <w:rFonts w:ascii="Georgia" w:eastAsia="Times New Roman" w:hAnsi="Georgia"/>
        </w:rPr>
        <w:t xml:space="preserve"> </w:t>
      </w:r>
      <w:r w:rsidR="008B0E31" w:rsidRPr="006A5BEC">
        <w:rPr>
          <w:rFonts w:ascii="Georgia" w:eastAsia="Times New Roman" w:hAnsi="Georgia"/>
        </w:rPr>
        <w:t>Workshop Section</w:t>
      </w:r>
      <w:r w:rsidR="001B21DF" w:rsidRPr="006A5BEC">
        <w:rPr>
          <w:rFonts w:ascii="Georgia" w:eastAsia="Times New Roman" w:hAnsi="Georgia"/>
        </w:rPr>
        <w:t>. Preparation and distribution of meeting materials, programs, proceedings, advertising, entertainment, etc. is the responsibility of the organizers.</w:t>
      </w:r>
    </w:p>
    <w:p w14:paraId="49599674" w14:textId="77777777" w:rsidR="008D4950" w:rsidRPr="006A5BEC" w:rsidRDefault="008D4950" w:rsidP="003B25CF">
      <w:pPr>
        <w:spacing w:line="276" w:lineRule="auto"/>
        <w:ind w:leftChars="200" w:left="480"/>
        <w:jc w:val="both"/>
        <w:rPr>
          <w:rFonts w:ascii="Georgia" w:eastAsiaTheme="minorEastAsia" w:hAnsi="Georgia"/>
          <w:lang w:eastAsia="ja-JP"/>
        </w:rPr>
      </w:pPr>
    </w:p>
    <w:p w14:paraId="615E5D5B" w14:textId="1A124C85" w:rsidR="001B21DF" w:rsidRPr="006A5BEC" w:rsidRDefault="001B21DF" w:rsidP="003B25CF">
      <w:pPr>
        <w:tabs>
          <w:tab w:val="left" w:pos="1673"/>
        </w:tabs>
        <w:spacing w:line="276" w:lineRule="auto"/>
        <w:ind w:leftChars="200" w:left="480"/>
        <w:jc w:val="both"/>
        <w:rPr>
          <w:rFonts w:ascii="Georgia" w:eastAsia="Times New Roman" w:hAnsi="Georgia"/>
        </w:rPr>
      </w:pPr>
      <w:r w:rsidRPr="006A5BEC">
        <w:rPr>
          <w:rFonts w:ascii="Georgia" w:eastAsia="Times New Roman" w:hAnsi="Georgia"/>
        </w:rPr>
        <w:t>19.3.2.1.4</w:t>
      </w:r>
      <w:r w:rsidR="00F02F15">
        <w:rPr>
          <w:rFonts w:ascii="Georgia" w:eastAsia="Times New Roman" w:hAnsi="Georgia"/>
        </w:rPr>
        <w:tab/>
      </w:r>
      <w:r w:rsidRPr="006A5BEC">
        <w:rPr>
          <w:rFonts w:ascii="Georgia" w:eastAsia="Times New Roman" w:hAnsi="Georgia"/>
        </w:rPr>
        <w:t xml:space="preserve">Disbursements associated with the organization and running of Academic Events (including travel for guests and other hospitality) must be approved by the </w:t>
      </w:r>
      <w:r w:rsidR="00E70B5D" w:rsidRPr="006A5BEC">
        <w:rPr>
          <w:rFonts w:ascii="Georgia" w:eastAsiaTheme="minorEastAsia" w:hAnsi="Georgia"/>
          <w:lang w:eastAsia="ja-JP"/>
        </w:rPr>
        <w:t>o</w:t>
      </w:r>
      <w:r w:rsidR="00E70B5D" w:rsidRPr="006A5BEC">
        <w:rPr>
          <w:rFonts w:ascii="Georgia" w:eastAsia="Times New Roman" w:hAnsi="Georgia"/>
        </w:rPr>
        <w:t xml:space="preserve">ffice </w:t>
      </w:r>
      <w:r w:rsidRPr="006A5BEC">
        <w:rPr>
          <w:rFonts w:ascii="Georgia" w:eastAsia="Times New Roman" w:hAnsi="Georgia"/>
        </w:rPr>
        <w:t xml:space="preserve">of the </w:t>
      </w:r>
      <w:r w:rsidR="004B3C7F" w:rsidRPr="006A5BEC">
        <w:rPr>
          <w:rFonts w:ascii="Georgia" w:eastAsia="Times New Roman" w:hAnsi="Georgia"/>
        </w:rPr>
        <w:t xml:space="preserve">Vice President </w:t>
      </w:r>
      <w:r w:rsidR="00005659" w:rsidRPr="006A5BEC">
        <w:rPr>
          <w:rFonts w:ascii="Georgia" w:eastAsia="Times New Roman" w:hAnsi="Georgia"/>
        </w:rPr>
        <w:t>for Financial Management</w:t>
      </w:r>
      <w:r w:rsidRPr="006A5BEC">
        <w:rPr>
          <w:rFonts w:ascii="Georgia" w:eastAsia="Times New Roman" w:hAnsi="Georgia"/>
        </w:rPr>
        <w:t>.</w:t>
      </w:r>
    </w:p>
    <w:p w14:paraId="44A1E508" w14:textId="77777777" w:rsidR="004E3792" w:rsidRPr="006A5BEC" w:rsidRDefault="004E3792" w:rsidP="003B25CF">
      <w:pPr>
        <w:spacing w:line="276" w:lineRule="auto"/>
        <w:ind w:leftChars="200" w:left="480"/>
        <w:contextualSpacing/>
        <w:jc w:val="both"/>
        <w:rPr>
          <w:rFonts w:ascii="Georgia" w:eastAsia="Times New Roman" w:hAnsi="Georgia"/>
        </w:rPr>
      </w:pPr>
    </w:p>
    <w:p w14:paraId="6F67968F" w14:textId="7ED80A39" w:rsidR="00F016CF" w:rsidRPr="006A5BEC" w:rsidRDefault="00F016CF" w:rsidP="003B25CF">
      <w:pPr>
        <w:spacing w:line="276" w:lineRule="auto"/>
        <w:ind w:leftChars="150" w:left="360"/>
        <w:contextualSpacing/>
        <w:jc w:val="both"/>
        <w:outlineLvl w:val="0"/>
        <w:rPr>
          <w:rFonts w:ascii="Georgia" w:eastAsia="Times New Roman" w:hAnsi="Georgia"/>
        </w:rPr>
      </w:pPr>
      <w:r w:rsidRPr="006A5BEC">
        <w:rPr>
          <w:rFonts w:ascii="Georgia" w:eastAsia="Times New Roman" w:hAnsi="Georgia"/>
        </w:rPr>
        <w:t>19.3.2.2</w:t>
      </w:r>
      <w:r w:rsidR="00F02F15">
        <w:rPr>
          <w:rFonts w:ascii="Georgia" w:eastAsia="Times New Roman" w:hAnsi="Georgia"/>
        </w:rPr>
        <w:tab/>
      </w:r>
      <w:r w:rsidRPr="006A5BEC">
        <w:rPr>
          <w:rFonts w:ascii="Georgia" w:eastAsia="Times New Roman" w:hAnsi="Georgia"/>
        </w:rPr>
        <w:t>University Non-Academic Events</w:t>
      </w:r>
    </w:p>
    <w:p w14:paraId="6B217232" w14:textId="68FA4421" w:rsidR="00F016CF" w:rsidRPr="00F02F15" w:rsidRDefault="00F016CF" w:rsidP="003B25CF">
      <w:pPr>
        <w:spacing w:line="276" w:lineRule="auto"/>
        <w:ind w:leftChars="150" w:left="360"/>
        <w:contextualSpacing/>
        <w:jc w:val="both"/>
        <w:rPr>
          <w:rFonts w:ascii="Georgia" w:eastAsia="Times New Roman" w:hAnsi="Georgia"/>
        </w:rPr>
      </w:pPr>
      <w:r w:rsidRPr="006A5BEC">
        <w:rPr>
          <w:rFonts w:ascii="Georgia" w:eastAsia="Times New Roman" w:hAnsi="Georgia"/>
        </w:rPr>
        <w:t xml:space="preserve">Events such as Open </w:t>
      </w:r>
      <w:r w:rsidR="00133D60" w:rsidRPr="006A5BEC">
        <w:rPr>
          <w:rFonts w:ascii="Georgia" w:eastAsiaTheme="minorEastAsia" w:hAnsi="Georgia"/>
          <w:lang w:eastAsia="ja-JP"/>
        </w:rPr>
        <w:t>Campus</w:t>
      </w:r>
      <w:r w:rsidRPr="006A5BEC">
        <w:rPr>
          <w:rFonts w:ascii="Georgia" w:eastAsia="Times New Roman" w:hAnsi="Georgia"/>
        </w:rPr>
        <w:t xml:space="preserve">, Inaugurations, Public Lectures, Concerts, and Exhibitions are organized with guidance from </w:t>
      </w:r>
      <w:hyperlink r:id="rId14" w:history="1">
        <w:r w:rsidRPr="00F85A2B">
          <w:rPr>
            <w:rStyle w:val="a5"/>
            <w:rFonts w:ascii="Georgia" w:eastAsia="Times New Roman" w:hAnsi="Georgia"/>
          </w:rPr>
          <w:t xml:space="preserve">the </w:t>
        </w:r>
        <w:r w:rsidR="00E70B5D" w:rsidRPr="00F85A2B">
          <w:rPr>
            <w:rStyle w:val="a5"/>
            <w:rFonts w:ascii="Georgia" w:eastAsiaTheme="minorEastAsia" w:hAnsi="Georgia"/>
            <w:lang w:eastAsia="ja-JP"/>
          </w:rPr>
          <w:t>o</w:t>
        </w:r>
        <w:r w:rsidR="00E70B5D" w:rsidRPr="00F85A2B">
          <w:rPr>
            <w:rStyle w:val="a5"/>
            <w:rFonts w:ascii="Georgia" w:eastAsia="Times New Roman" w:hAnsi="Georgia"/>
          </w:rPr>
          <w:t xml:space="preserve">ffice </w:t>
        </w:r>
        <w:r w:rsidRPr="00F85A2B">
          <w:rPr>
            <w:rStyle w:val="a5"/>
            <w:rFonts w:ascii="Georgia" w:eastAsia="Times New Roman" w:hAnsi="Georgia"/>
          </w:rPr>
          <w:t xml:space="preserve">of the Vice President for </w:t>
        </w:r>
        <w:r w:rsidR="008B0E31" w:rsidRPr="00F85A2B">
          <w:rPr>
            <w:rStyle w:val="a5"/>
            <w:rFonts w:ascii="Georgia" w:eastAsia="Times New Roman" w:hAnsi="Georgia"/>
          </w:rPr>
          <w:t xml:space="preserve">Communication </w:t>
        </w:r>
        <w:r w:rsidR="00E70B5D" w:rsidRPr="00F85A2B">
          <w:rPr>
            <w:rStyle w:val="a5"/>
            <w:rFonts w:ascii="Georgia" w:eastAsiaTheme="minorEastAsia" w:hAnsi="Georgia"/>
            <w:lang w:eastAsia="ja-JP"/>
          </w:rPr>
          <w:t>and</w:t>
        </w:r>
        <w:r w:rsidR="00E70B5D" w:rsidRPr="00F85A2B">
          <w:rPr>
            <w:rStyle w:val="a5"/>
            <w:rFonts w:ascii="Georgia" w:eastAsia="Times New Roman" w:hAnsi="Georgia"/>
          </w:rPr>
          <w:t xml:space="preserve"> </w:t>
        </w:r>
        <w:r w:rsidR="008B0E31" w:rsidRPr="00F85A2B">
          <w:rPr>
            <w:rStyle w:val="a5"/>
            <w:rFonts w:ascii="Georgia" w:eastAsia="Times New Roman" w:hAnsi="Georgia"/>
          </w:rPr>
          <w:t>Public Relations</w:t>
        </w:r>
      </w:hyperlink>
      <w:r w:rsidRPr="00F02F15">
        <w:rPr>
          <w:rFonts w:ascii="Georgia" w:eastAsia="Times New Roman" w:hAnsi="Georgia"/>
        </w:rPr>
        <w:t xml:space="preserve">. </w:t>
      </w:r>
    </w:p>
    <w:p w14:paraId="0CEDABBF" w14:textId="77777777" w:rsidR="008D4950" w:rsidRPr="006A5BEC" w:rsidRDefault="008D4950" w:rsidP="003B25CF">
      <w:pPr>
        <w:spacing w:line="276" w:lineRule="auto"/>
        <w:ind w:leftChars="150" w:left="360"/>
        <w:contextualSpacing/>
        <w:jc w:val="both"/>
        <w:rPr>
          <w:rFonts w:ascii="Georgia" w:eastAsiaTheme="minorEastAsia" w:hAnsi="Georgia"/>
          <w:lang w:eastAsia="ja-JP"/>
        </w:rPr>
      </w:pPr>
    </w:p>
    <w:p w14:paraId="57BBBAC2" w14:textId="587AE214" w:rsidR="00F016CF" w:rsidRPr="006A5BEC" w:rsidRDefault="00F016CF" w:rsidP="003B25CF">
      <w:pPr>
        <w:tabs>
          <w:tab w:val="left" w:pos="1673"/>
        </w:tabs>
        <w:spacing w:line="276" w:lineRule="auto"/>
        <w:ind w:leftChars="200" w:left="480"/>
        <w:contextualSpacing/>
        <w:jc w:val="both"/>
        <w:rPr>
          <w:rFonts w:ascii="Georgia" w:eastAsia="Times New Roman" w:hAnsi="Georgia"/>
        </w:rPr>
      </w:pPr>
      <w:r w:rsidRPr="006A5BEC">
        <w:rPr>
          <w:rFonts w:ascii="Georgia" w:eastAsia="Times New Roman" w:hAnsi="Georgia"/>
        </w:rPr>
        <w:t>19.3.2.2.1</w:t>
      </w:r>
      <w:r w:rsidR="00F02F15">
        <w:rPr>
          <w:rFonts w:ascii="Georgia" w:eastAsia="Times New Roman" w:hAnsi="Georgia"/>
        </w:rPr>
        <w:tab/>
      </w:r>
      <w:r w:rsidRPr="006A5BEC">
        <w:rPr>
          <w:rFonts w:ascii="Georgia" w:eastAsia="Times New Roman" w:hAnsi="Georgia"/>
        </w:rPr>
        <w:t>The Colloquium Committee</w:t>
      </w:r>
      <w:r w:rsidRPr="006A5BEC">
        <w:rPr>
          <w:rFonts w:ascii="Georgia" w:eastAsia="Times New Roman" w:hAnsi="Georgia"/>
          <w:color w:val="0000FF"/>
        </w:rPr>
        <w:t xml:space="preserve"> </w:t>
      </w:r>
      <w:r w:rsidRPr="006A5BEC">
        <w:rPr>
          <w:rFonts w:ascii="Georgia" w:eastAsia="Times New Roman" w:hAnsi="Georgia"/>
        </w:rPr>
        <w:t>is responsible for establishing an annual program of colloquia that would normally be scientific in nature but not necessarily directly relevant to the research activities of the University.</w:t>
      </w:r>
    </w:p>
    <w:p w14:paraId="14E27C6E" w14:textId="77777777" w:rsidR="008D4950" w:rsidRPr="006A5BEC" w:rsidRDefault="008D4950" w:rsidP="003B25CF">
      <w:pPr>
        <w:spacing w:line="276" w:lineRule="auto"/>
        <w:ind w:leftChars="200" w:left="480"/>
        <w:contextualSpacing/>
        <w:jc w:val="both"/>
        <w:rPr>
          <w:rFonts w:ascii="Georgia" w:eastAsiaTheme="minorEastAsia" w:hAnsi="Georgia"/>
          <w:lang w:eastAsia="ja-JP"/>
        </w:rPr>
      </w:pPr>
    </w:p>
    <w:p w14:paraId="57F885CF" w14:textId="1966C418" w:rsidR="00F016CF" w:rsidRPr="006A5BEC" w:rsidRDefault="00F016CF" w:rsidP="003B25CF">
      <w:pPr>
        <w:tabs>
          <w:tab w:val="left" w:pos="1673"/>
        </w:tabs>
        <w:spacing w:line="276" w:lineRule="auto"/>
        <w:ind w:leftChars="200" w:left="480"/>
        <w:contextualSpacing/>
        <w:jc w:val="both"/>
        <w:rPr>
          <w:rFonts w:ascii="Georgia" w:eastAsia="Times New Roman" w:hAnsi="Georgia"/>
        </w:rPr>
      </w:pPr>
      <w:r w:rsidRPr="006A5BEC">
        <w:rPr>
          <w:rFonts w:ascii="Georgia" w:eastAsia="Times New Roman" w:hAnsi="Georgia"/>
        </w:rPr>
        <w:t>19.3.2.2.2</w:t>
      </w:r>
      <w:r w:rsidR="00F02F15">
        <w:rPr>
          <w:rFonts w:ascii="Georgia" w:eastAsia="Times New Roman" w:hAnsi="Georgia"/>
        </w:rPr>
        <w:tab/>
      </w:r>
      <w:r w:rsidRPr="006A5BEC">
        <w:rPr>
          <w:rFonts w:ascii="Georgia" w:eastAsia="Times New Roman" w:hAnsi="Georgia"/>
        </w:rPr>
        <w:t>The Culture Committee is responsible for establishing an annual program of cultural events, exhibitions, concerts, and public talks.</w:t>
      </w:r>
    </w:p>
    <w:p w14:paraId="678F7271" w14:textId="77777777" w:rsidR="004E3792" w:rsidRPr="006A5BEC" w:rsidRDefault="004E3792" w:rsidP="003B25CF">
      <w:pPr>
        <w:spacing w:line="276" w:lineRule="auto"/>
        <w:ind w:leftChars="200" w:left="480"/>
        <w:contextualSpacing/>
        <w:jc w:val="both"/>
        <w:rPr>
          <w:rFonts w:ascii="Georgia" w:eastAsia="Times New Roman" w:hAnsi="Georgia"/>
        </w:rPr>
      </w:pPr>
    </w:p>
    <w:p w14:paraId="052637B0" w14:textId="6B82E39B" w:rsidR="004E3792" w:rsidRPr="006A5BEC" w:rsidRDefault="004E3792" w:rsidP="003B25CF">
      <w:pPr>
        <w:spacing w:line="276" w:lineRule="auto"/>
        <w:ind w:leftChars="150" w:left="360"/>
        <w:contextualSpacing/>
        <w:jc w:val="both"/>
        <w:rPr>
          <w:rFonts w:ascii="Georgia" w:eastAsia="Times New Roman" w:hAnsi="Georgia"/>
        </w:rPr>
      </w:pPr>
      <w:r w:rsidRPr="006A5BEC">
        <w:rPr>
          <w:rFonts w:ascii="Georgia" w:eastAsia="Times New Roman" w:hAnsi="Georgia"/>
        </w:rPr>
        <w:t>19.3.2.</w:t>
      </w:r>
      <w:r w:rsidR="00F016CF" w:rsidRPr="006A5BEC">
        <w:rPr>
          <w:rFonts w:ascii="Georgia" w:eastAsia="Times New Roman" w:hAnsi="Georgia"/>
        </w:rPr>
        <w:t>3</w:t>
      </w:r>
      <w:r w:rsidR="00F02F15">
        <w:rPr>
          <w:rFonts w:ascii="Georgia" w:eastAsia="Times New Roman" w:hAnsi="Georgia"/>
        </w:rPr>
        <w:tab/>
      </w:r>
      <w:r w:rsidRPr="006A5BEC">
        <w:rPr>
          <w:rFonts w:ascii="Georgia" w:eastAsia="Times New Roman" w:hAnsi="Georgia"/>
        </w:rPr>
        <w:t>External</w:t>
      </w:r>
      <w:r w:rsidR="006249A3" w:rsidRPr="006A5BEC">
        <w:rPr>
          <w:rFonts w:ascii="Georgia" w:eastAsia="Times New Roman" w:hAnsi="Georgia"/>
        </w:rPr>
        <w:t>ly Fund</w:t>
      </w:r>
      <w:r w:rsidR="001B21DF" w:rsidRPr="006A5BEC">
        <w:rPr>
          <w:rFonts w:ascii="Georgia" w:eastAsia="Times New Roman" w:hAnsi="Georgia"/>
        </w:rPr>
        <w:t>ed/</w:t>
      </w:r>
      <w:r w:rsidRPr="006A5BEC">
        <w:rPr>
          <w:rFonts w:ascii="Georgia" w:eastAsia="Times New Roman" w:hAnsi="Georgia"/>
        </w:rPr>
        <w:t>Organized</w:t>
      </w:r>
      <w:r w:rsidR="004979B8" w:rsidRPr="006A5BEC">
        <w:rPr>
          <w:rFonts w:ascii="Georgia" w:eastAsia="Times New Roman" w:hAnsi="Georgia"/>
        </w:rPr>
        <w:t xml:space="preserve"> </w:t>
      </w:r>
      <w:r w:rsidR="001B21DF" w:rsidRPr="006A5BEC">
        <w:rPr>
          <w:rFonts w:ascii="Georgia" w:eastAsia="Times New Roman" w:hAnsi="Georgia"/>
        </w:rPr>
        <w:t>Non-Academic Events</w:t>
      </w:r>
    </w:p>
    <w:p w14:paraId="26331E3A" w14:textId="176294BE" w:rsidR="004E3792" w:rsidRPr="006A5BEC" w:rsidRDefault="006249A3" w:rsidP="003B25CF">
      <w:pPr>
        <w:spacing w:line="276" w:lineRule="auto"/>
        <w:ind w:leftChars="150" w:left="360"/>
        <w:contextualSpacing/>
        <w:jc w:val="both"/>
        <w:rPr>
          <w:rFonts w:ascii="Georgia" w:eastAsia="Times New Roman" w:hAnsi="Georgia"/>
          <w:color w:val="0000FF"/>
        </w:rPr>
      </w:pPr>
      <w:r w:rsidRPr="006A5BEC">
        <w:rPr>
          <w:rFonts w:ascii="Georgia" w:eastAsia="Times New Roman" w:hAnsi="Georgia"/>
        </w:rPr>
        <w:t>(</w:t>
      </w:r>
      <w:r w:rsidR="001B21DF" w:rsidRPr="006A5BEC">
        <w:rPr>
          <w:rFonts w:ascii="Georgia" w:eastAsia="Times New Roman" w:hAnsi="Georgia"/>
        </w:rPr>
        <w:t xml:space="preserve">NOTE: Externally </w:t>
      </w:r>
      <w:r w:rsidRPr="006A5BEC">
        <w:rPr>
          <w:rFonts w:ascii="Georgia" w:eastAsia="Times New Roman" w:hAnsi="Georgia"/>
        </w:rPr>
        <w:t>funded</w:t>
      </w:r>
      <w:r w:rsidR="001B21DF" w:rsidRPr="006A5BEC">
        <w:rPr>
          <w:rFonts w:ascii="Georgia" w:eastAsia="Times New Roman" w:hAnsi="Georgia"/>
        </w:rPr>
        <w:t xml:space="preserve"> </w:t>
      </w:r>
      <w:r w:rsidR="001B21DF" w:rsidRPr="006A5BEC">
        <w:rPr>
          <w:rFonts w:ascii="Georgia" w:eastAsia="Times New Roman" w:hAnsi="Georgia"/>
          <w:i/>
        </w:rPr>
        <w:t>Academic Events</w:t>
      </w:r>
      <w:r w:rsidR="001B21DF" w:rsidRPr="006A5BEC">
        <w:rPr>
          <w:rFonts w:ascii="Georgia" w:eastAsia="Times New Roman" w:hAnsi="Georgia"/>
        </w:rPr>
        <w:t xml:space="preserve"> must be referred to </w:t>
      </w:r>
      <w:r w:rsidR="00C6291A" w:rsidRPr="006A5BEC">
        <w:rPr>
          <w:rFonts w:ascii="Georgia" w:eastAsia="Times New Roman" w:hAnsi="Georgia"/>
        </w:rPr>
        <w:t>the</w:t>
      </w:r>
      <w:r w:rsidR="00C6291A" w:rsidRPr="006A5BEC">
        <w:rPr>
          <w:rFonts w:ascii="Georgia" w:eastAsiaTheme="minorEastAsia" w:hAnsi="Georgia"/>
          <w:lang w:eastAsia="ja-JP"/>
        </w:rPr>
        <w:t xml:space="preserve"> Conference and Workshop Section of the </w:t>
      </w:r>
      <w:r w:rsidR="00C33AF5" w:rsidRPr="006A5BEC">
        <w:rPr>
          <w:rFonts w:ascii="Georgia" w:eastAsiaTheme="minorEastAsia" w:hAnsi="Georgia"/>
          <w:lang w:eastAsia="ja-JP"/>
        </w:rPr>
        <w:t>Office of the Dean of Research</w:t>
      </w:r>
      <w:r w:rsidRPr="006A5BEC">
        <w:rPr>
          <w:rFonts w:ascii="Georgia" w:eastAsia="Times New Roman" w:hAnsi="Georgia"/>
        </w:rPr>
        <w:t>)</w:t>
      </w:r>
      <w:r w:rsidR="001B21DF" w:rsidRPr="006A5BEC">
        <w:rPr>
          <w:rFonts w:ascii="Georgia" w:eastAsia="Times New Roman" w:hAnsi="Georgia"/>
        </w:rPr>
        <w:t xml:space="preserve"> C</w:t>
      </w:r>
      <w:r w:rsidR="004E3792" w:rsidRPr="006A5BEC">
        <w:rPr>
          <w:rFonts w:ascii="Georgia" w:eastAsia="Times New Roman" w:hAnsi="Georgia"/>
        </w:rPr>
        <w:t>onference facilities and other venues of</w:t>
      </w:r>
      <w:r w:rsidR="004979B8" w:rsidRPr="006A5BEC">
        <w:rPr>
          <w:rFonts w:ascii="Georgia" w:eastAsia="Times New Roman" w:hAnsi="Georgia"/>
        </w:rPr>
        <w:t xml:space="preserve"> </w:t>
      </w:r>
      <w:r w:rsidR="004E3792" w:rsidRPr="006A5BEC">
        <w:rPr>
          <w:rFonts w:ascii="Georgia" w:eastAsia="Times New Roman" w:hAnsi="Georgia"/>
        </w:rPr>
        <w:t xml:space="preserve">the University may be used for </w:t>
      </w:r>
      <w:r w:rsidR="004979B8" w:rsidRPr="006A5BEC">
        <w:rPr>
          <w:rFonts w:ascii="Georgia" w:eastAsia="Times New Roman" w:hAnsi="Georgia"/>
        </w:rPr>
        <w:t>Events</w:t>
      </w:r>
      <w:r w:rsidR="004E3792" w:rsidRPr="006A5BEC">
        <w:rPr>
          <w:rFonts w:ascii="Georgia" w:eastAsia="Times New Roman" w:hAnsi="Georgia"/>
        </w:rPr>
        <w:t xml:space="preserve"> organized</w:t>
      </w:r>
      <w:r w:rsidRPr="006A5BEC">
        <w:rPr>
          <w:rFonts w:ascii="Georgia" w:eastAsia="Times New Roman" w:hAnsi="Georgia"/>
        </w:rPr>
        <w:t xml:space="preserve"> and/or funded</w:t>
      </w:r>
      <w:r w:rsidR="004E3792" w:rsidRPr="006A5BEC">
        <w:rPr>
          <w:rFonts w:ascii="Georgia" w:eastAsia="Times New Roman" w:hAnsi="Georgia"/>
        </w:rPr>
        <w:t xml:space="preserve"> by groups external to the University</w:t>
      </w:r>
      <w:r w:rsidRPr="006A5BEC">
        <w:rPr>
          <w:rFonts w:ascii="Georgia" w:eastAsia="Times New Roman" w:hAnsi="Georgia"/>
        </w:rPr>
        <w:t xml:space="preserve"> (External Events)</w:t>
      </w:r>
      <w:r w:rsidR="004E3792" w:rsidRPr="006A5BEC">
        <w:rPr>
          <w:rFonts w:ascii="Georgia" w:eastAsia="Times New Roman" w:hAnsi="Georgia"/>
        </w:rPr>
        <w:t xml:space="preserve">, including non-profit organizations and commercial </w:t>
      </w:r>
      <w:r w:rsidR="004979B8" w:rsidRPr="006A5BEC">
        <w:rPr>
          <w:rFonts w:ascii="Georgia" w:eastAsia="Times New Roman" w:hAnsi="Georgia"/>
        </w:rPr>
        <w:t>enterprises</w:t>
      </w:r>
      <w:r w:rsidR="004E3792" w:rsidRPr="006A5BEC">
        <w:rPr>
          <w:rFonts w:ascii="Georgia" w:eastAsia="Times New Roman" w:hAnsi="Georgia"/>
        </w:rPr>
        <w:t>.</w:t>
      </w:r>
      <w:r w:rsidR="004979B8" w:rsidRPr="006A5BEC">
        <w:rPr>
          <w:rFonts w:ascii="Georgia" w:eastAsia="Times New Roman" w:hAnsi="Georgia"/>
        </w:rPr>
        <w:t xml:space="preserve"> </w:t>
      </w:r>
      <w:r w:rsidR="004E3792" w:rsidRPr="006A5BEC">
        <w:rPr>
          <w:rFonts w:ascii="Georgia" w:eastAsia="Times New Roman" w:hAnsi="Georgia"/>
        </w:rPr>
        <w:t xml:space="preserve">Although </w:t>
      </w:r>
      <w:r w:rsidRPr="006A5BEC">
        <w:rPr>
          <w:rFonts w:ascii="Georgia" w:eastAsia="Times New Roman" w:hAnsi="Georgia"/>
        </w:rPr>
        <w:t>E</w:t>
      </w:r>
      <w:r w:rsidR="00F016CF" w:rsidRPr="006A5BEC">
        <w:rPr>
          <w:rFonts w:ascii="Georgia" w:eastAsia="Times New Roman" w:hAnsi="Georgia"/>
        </w:rPr>
        <w:t xml:space="preserve">xternal </w:t>
      </w:r>
      <w:r w:rsidRPr="006A5BEC">
        <w:rPr>
          <w:rFonts w:ascii="Georgia" w:eastAsia="Times New Roman" w:hAnsi="Georgia"/>
        </w:rPr>
        <w:t>E</w:t>
      </w:r>
      <w:r w:rsidR="00F016CF" w:rsidRPr="006A5BEC">
        <w:rPr>
          <w:rFonts w:ascii="Georgia" w:eastAsia="Times New Roman" w:hAnsi="Georgia"/>
        </w:rPr>
        <w:t>vents</w:t>
      </w:r>
      <w:r w:rsidR="004E3792" w:rsidRPr="006A5BEC">
        <w:rPr>
          <w:rFonts w:ascii="Georgia" w:eastAsia="Times New Roman" w:hAnsi="Georgia"/>
        </w:rPr>
        <w:t xml:space="preserve"> need not be </w:t>
      </w:r>
      <w:r w:rsidR="004979B8" w:rsidRPr="006A5BEC">
        <w:rPr>
          <w:rFonts w:ascii="Georgia" w:eastAsia="Times New Roman" w:hAnsi="Georgia"/>
        </w:rPr>
        <w:t xml:space="preserve">directly </w:t>
      </w:r>
      <w:r w:rsidR="004E3792" w:rsidRPr="006A5BEC">
        <w:rPr>
          <w:rFonts w:ascii="Georgia" w:eastAsia="Times New Roman" w:hAnsi="Georgia"/>
        </w:rPr>
        <w:t xml:space="preserve">relevant to the scientific </w:t>
      </w:r>
      <w:r w:rsidR="004979B8" w:rsidRPr="006A5BEC">
        <w:rPr>
          <w:rFonts w:ascii="Georgia" w:eastAsia="Times New Roman" w:hAnsi="Georgia"/>
        </w:rPr>
        <w:t xml:space="preserve">or educational </w:t>
      </w:r>
      <w:r w:rsidR="004E3792" w:rsidRPr="006A5BEC">
        <w:rPr>
          <w:rFonts w:ascii="Georgia" w:eastAsia="Times New Roman" w:hAnsi="Georgia"/>
        </w:rPr>
        <w:t xml:space="preserve">programs </w:t>
      </w:r>
      <w:r w:rsidR="004979B8" w:rsidRPr="006A5BEC">
        <w:rPr>
          <w:rFonts w:ascii="Georgia" w:eastAsia="Times New Roman" w:hAnsi="Georgia"/>
        </w:rPr>
        <w:t>of</w:t>
      </w:r>
      <w:r w:rsidR="004E3792" w:rsidRPr="006A5BEC">
        <w:rPr>
          <w:rFonts w:ascii="Georgia" w:eastAsia="Times New Roman" w:hAnsi="Georgia"/>
        </w:rPr>
        <w:t xml:space="preserve"> the University, </w:t>
      </w:r>
      <w:r w:rsidR="00F016CF" w:rsidRPr="006A5BEC">
        <w:rPr>
          <w:rFonts w:ascii="Georgia" w:eastAsia="Times New Roman" w:hAnsi="Georgia"/>
        </w:rPr>
        <w:t>they</w:t>
      </w:r>
      <w:r w:rsidR="004E3792" w:rsidRPr="006A5BEC">
        <w:rPr>
          <w:rFonts w:ascii="Georgia" w:eastAsia="Times New Roman" w:hAnsi="Georgia"/>
        </w:rPr>
        <w:t xml:space="preserve"> should be consistent with the University</w:t>
      </w:r>
      <w:r w:rsidR="00F016CF" w:rsidRPr="006A5BEC">
        <w:rPr>
          <w:rFonts w:ascii="Georgia" w:eastAsia="Times New Roman" w:hAnsi="Georgia"/>
        </w:rPr>
        <w:t>’s</w:t>
      </w:r>
      <w:r w:rsidR="004E3792" w:rsidRPr="006A5BEC">
        <w:rPr>
          <w:rFonts w:ascii="Georgia" w:eastAsia="Times New Roman" w:hAnsi="Georgia"/>
        </w:rPr>
        <w:t xml:space="preserve"> goals of fostering outstanding international research in science and technology, encouraging multidisciplinary research, training student</w:t>
      </w:r>
      <w:r w:rsidR="00333830" w:rsidRPr="006A5BEC">
        <w:rPr>
          <w:rFonts w:ascii="Georgia" w:eastAsia="Times New Roman" w:hAnsi="Georgia"/>
        </w:rPr>
        <w:t>s and young scientists, or</w:t>
      </w:r>
      <w:r w:rsidR="004E3792" w:rsidRPr="006A5BEC">
        <w:rPr>
          <w:rFonts w:ascii="Georgia" w:eastAsia="Times New Roman" w:hAnsi="Georgia"/>
        </w:rPr>
        <w:t xml:space="preserve"> fostering</w:t>
      </w:r>
      <w:r w:rsidR="00955D9B" w:rsidRPr="006A5BEC">
        <w:rPr>
          <w:rFonts w:ascii="Georgia" w:hAnsi="Georgia"/>
        </w:rPr>
        <w:t xml:space="preserve"> </w:t>
      </w:r>
      <w:r w:rsidR="00955D9B" w:rsidRPr="006A5BEC">
        <w:rPr>
          <w:rFonts w:ascii="Georgia" w:eastAsia="Times New Roman" w:hAnsi="Georgia"/>
        </w:rPr>
        <w:t>self-sustaining</w:t>
      </w:r>
      <w:r w:rsidR="004E3792" w:rsidRPr="006A5BEC">
        <w:rPr>
          <w:rFonts w:ascii="Georgia" w:eastAsia="Times New Roman" w:hAnsi="Georgia"/>
        </w:rPr>
        <w:t xml:space="preserve"> development in Okinawa.</w:t>
      </w:r>
      <w:r w:rsidR="004979B8" w:rsidRPr="006A5BEC">
        <w:rPr>
          <w:rFonts w:ascii="Georgia" w:eastAsia="Times New Roman" w:hAnsi="Georgia"/>
        </w:rPr>
        <w:t xml:space="preserve"> </w:t>
      </w:r>
      <w:r w:rsidR="004E3792" w:rsidRPr="006A5BEC">
        <w:rPr>
          <w:rFonts w:ascii="Georgia" w:eastAsia="Times New Roman" w:hAnsi="Georgia"/>
        </w:rPr>
        <w:t>Additional details may be obtain</w:t>
      </w:r>
      <w:r w:rsidR="004979B8" w:rsidRPr="006A5BEC">
        <w:rPr>
          <w:rFonts w:ascii="Georgia" w:eastAsia="Times New Roman" w:hAnsi="Georgia"/>
        </w:rPr>
        <w:t>ed</w:t>
      </w:r>
      <w:r w:rsidR="004E3792" w:rsidRPr="006A5BEC">
        <w:rPr>
          <w:rFonts w:ascii="Georgia" w:eastAsia="Times New Roman" w:hAnsi="Georgia"/>
        </w:rPr>
        <w:t xml:space="preserve"> through the</w:t>
      </w:r>
      <w:r w:rsidR="00C6291A" w:rsidRPr="006A5BEC">
        <w:rPr>
          <w:rFonts w:ascii="Georgia" w:eastAsia="Times New Roman" w:hAnsi="Georgia"/>
        </w:rPr>
        <w:t xml:space="preserve"> Conference and Workshop Section of the </w:t>
      </w:r>
      <w:r w:rsidR="00826853" w:rsidRPr="006A5BEC">
        <w:rPr>
          <w:rFonts w:ascii="Georgia" w:eastAsia="Times New Roman" w:hAnsi="Georgia"/>
        </w:rPr>
        <w:t>Office of the Dean of Research</w:t>
      </w:r>
      <w:r w:rsidR="004E3792" w:rsidRPr="006A5BEC">
        <w:rPr>
          <w:rFonts w:ascii="Georgia" w:eastAsia="Times New Roman" w:hAnsi="Georgia"/>
          <w:color w:val="0000FF"/>
        </w:rPr>
        <w:t>.</w:t>
      </w:r>
    </w:p>
    <w:p w14:paraId="4FCC4AB9" w14:textId="77777777" w:rsidR="008D4950" w:rsidRPr="006A5BEC" w:rsidRDefault="008D4950" w:rsidP="006A5BEC">
      <w:pPr>
        <w:spacing w:line="276" w:lineRule="auto"/>
        <w:contextualSpacing/>
        <w:jc w:val="both"/>
        <w:rPr>
          <w:rFonts w:ascii="Georgia" w:eastAsiaTheme="minorEastAsia" w:hAnsi="Georgia"/>
          <w:lang w:eastAsia="ja-JP"/>
        </w:rPr>
      </w:pPr>
    </w:p>
    <w:p w14:paraId="121B4EE5" w14:textId="2242A8D3" w:rsidR="004E3792" w:rsidRPr="00F02F15" w:rsidRDefault="004E3792" w:rsidP="003B25CF">
      <w:pPr>
        <w:tabs>
          <w:tab w:val="left" w:pos="1673"/>
        </w:tabs>
        <w:spacing w:line="276" w:lineRule="auto"/>
        <w:ind w:leftChars="200" w:left="480"/>
        <w:contextualSpacing/>
        <w:jc w:val="both"/>
        <w:rPr>
          <w:rFonts w:ascii="Georgia" w:eastAsia="Times New Roman" w:hAnsi="Georgia"/>
        </w:rPr>
      </w:pPr>
      <w:r w:rsidRPr="006A5BEC">
        <w:rPr>
          <w:rFonts w:ascii="Georgia" w:eastAsia="Times New Roman" w:hAnsi="Georgia"/>
        </w:rPr>
        <w:lastRenderedPageBreak/>
        <w:t>19.3.2.</w:t>
      </w:r>
      <w:r w:rsidR="00F016CF" w:rsidRPr="006A5BEC">
        <w:rPr>
          <w:rFonts w:ascii="Georgia" w:eastAsia="Times New Roman" w:hAnsi="Georgia"/>
        </w:rPr>
        <w:t>3</w:t>
      </w:r>
      <w:r w:rsidRPr="006A5BEC">
        <w:rPr>
          <w:rFonts w:ascii="Georgia" w:eastAsia="Times New Roman" w:hAnsi="Georgia"/>
        </w:rPr>
        <w:t>.1</w:t>
      </w:r>
      <w:r w:rsidR="00F02F15">
        <w:rPr>
          <w:rFonts w:ascii="Georgia" w:eastAsia="Times New Roman" w:hAnsi="Georgia"/>
        </w:rPr>
        <w:tab/>
      </w:r>
      <w:r w:rsidRPr="006A5BEC">
        <w:rPr>
          <w:rFonts w:ascii="Georgia" w:eastAsia="Times New Roman" w:hAnsi="Georgia"/>
        </w:rPr>
        <w:t xml:space="preserve">Applications for use of University facilities must be submitted to </w:t>
      </w:r>
      <w:r w:rsidRPr="00F85A2B">
        <w:rPr>
          <w:rFonts w:ascii="Georgia" w:eastAsia="Times New Roman" w:hAnsi="Georgia"/>
        </w:rPr>
        <w:t>the Workshop Committee</w:t>
      </w:r>
      <w:r w:rsidRPr="00F02F15">
        <w:rPr>
          <w:rFonts w:ascii="Georgia" w:eastAsia="Times New Roman" w:hAnsi="Georgia"/>
        </w:rPr>
        <w:t>.</w:t>
      </w:r>
    </w:p>
    <w:p w14:paraId="6B5B6EF9" w14:textId="77777777" w:rsidR="008D4950" w:rsidRPr="00F02F15" w:rsidRDefault="008D4950" w:rsidP="003B25CF">
      <w:pPr>
        <w:spacing w:line="276" w:lineRule="auto"/>
        <w:ind w:leftChars="200" w:left="480"/>
        <w:contextualSpacing/>
        <w:jc w:val="both"/>
        <w:rPr>
          <w:rFonts w:ascii="Georgia" w:eastAsiaTheme="minorEastAsia" w:hAnsi="Georgia"/>
          <w:lang w:eastAsia="ja-JP"/>
        </w:rPr>
      </w:pPr>
    </w:p>
    <w:p w14:paraId="3CAE6708" w14:textId="07A3E025" w:rsidR="004E3792" w:rsidRPr="006A5BEC" w:rsidRDefault="004E3792" w:rsidP="003B25CF">
      <w:pPr>
        <w:tabs>
          <w:tab w:val="left" w:pos="1673"/>
        </w:tabs>
        <w:spacing w:line="276" w:lineRule="auto"/>
        <w:ind w:leftChars="200" w:left="480"/>
        <w:contextualSpacing/>
        <w:jc w:val="both"/>
        <w:rPr>
          <w:rFonts w:ascii="Georgia" w:eastAsia="Times New Roman" w:hAnsi="Georgia"/>
        </w:rPr>
      </w:pPr>
      <w:r w:rsidRPr="006A5BEC">
        <w:rPr>
          <w:rFonts w:ascii="Georgia" w:eastAsia="Times New Roman" w:hAnsi="Georgia"/>
        </w:rPr>
        <w:t>19.3.2.</w:t>
      </w:r>
      <w:r w:rsidR="00F016CF" w:rsidRPr="006A5BEC">
        <w:rPr>
          <w:rFonts w:ascii="Georgia" w:eastAsia="Times New Roman" w:hAnsi="Georgia"/>
        </w:rPr>
        <w:t>3</w:t>
      </w:r>
      <w:r w:rsidRPr="006A5BEC">
        <w:rPr>
          <w:rFonts w:ascii="Georgia" w:eastAsia="Times New Roman" w:hAnsi="Georgia"/>
        </w:rPr>
        <w:t>.2</w:t>
      </w:r>
      <w:r w:rsidR="00354018">
        <w:rPr>
          <w:rFonts w:ascii="Georgia" w:eastAsia="Times New Roman" w:hAnsi="Georgia"/>
        </w:rPr>
        <w:tab/>
      </w:r>
      <w:r w:rsidRPr="006A5BEC">
        <w:rPr>
          <w:rFonts w:ascii="Georgia" w:eastAsia="Times New Roman" w:hAnsi="Georgia"/>
        </w:rPr>
        <w:t xml:space="preserve">University-sponsored </w:t>
      </w:r>
      <w:r w:rsidR="00485865" w:rsidRPr="006A5BEC">
        <w:rPr>
          <w:rFonts w:ascii="Georgia" w:eastAsia="Times New Roman" w:hAnsi="Georgia"/>
        </w:rPr>
        <w:t>Events</w:t>
      </w:r>
      <w:r w:rsidRPr="006A5BEC">
        <w:rPr>
          <w:rFonts w:ascii="Georgia" w:eastAsia="Times New Roman" w:hAnsi="Georgia"/>
        </w:rPr>
        <w:t xml:space="preserve"> in general will take precedence over </w:t>
      </w:r>
      <w:r w:rsidR="00F016CF" w:rsidRPr="006A5BEC">
        <w:rPr>
          <w:rFonts w:ascii="Georgia" w:eastAsia="Times New Roman" w:hAnsi="Georgia"/>
        </w:rPr>
        <w:t>External</w:t>
      </w:r>
      <w:r w:rsidRPr="006A5BEC">
        <w:rPr>
          <w:rFonts w:ascii="Georgia" w:eastAsia="Times New Roman" w:hAnsi="Georgia"/>
        </w:rPr>
        <w:t xml:space="preserve"> </w:t>
      </w:r>
      <w:r w:rsidR="00485865" w:rsidRPr="006A5BEC">
        <w:rPr>
          <w:rFonts w:ascii="Georgia" w:eastAsia="Times New Roman" w:hAnsi="Georgia"/>
        </w:rPr>
        <w:t>Events</w:t>
      </w:r>
      <w:r w:rsidRPr="006A5BEC">
        <w:rPr>
          <w:rFonts w:ascii="Georgia" w:eastAsia="Times New Roman" w:hAnsi="Georgia"/>
        </w:rPr>
        <w:t xml:space="preserve"> in scheduling and us</w:t>
      </w:r>
      <w:r w:rsidR="006249A3" w:rsidRPr="006A5BEC">
        <w:rPr>
          <w:rFonts w:ascii="Georgia" w:eastAsia="Times New Roman" w:hAnsi="Georgia"/>
        </w:rPr>
        <w:t>e of</w:t>
      </w:r>
      <w:r w:rsidRPr="006A5BEC">
        <w:rPr>
          <w:rFonts w:ascii="Georgia" w:eastAsia="Times New Roman" w:hAnsi="Georgia"/>
        </w:rPr>
        <w:t xml:space="preserve"> facilities and resources.</w:t>
      </w:r>
    </w:p>
    <w:p w14:paraId="2DBD4982" w14:textId="77777777" w:rsidR="008D4950" w:rsidRPr="006A5BEC" w:rsidRDefault="008D4950" w:rsidP="003B25CF">
      <w:pPr>
        <w:spacing w:line="276" w:lineRule="auto"/>
        <w:ind w:leftChars="200" w:left="480"/>
        <w:contextualSpacing/>
        <w:jc w:val="both"/>
        <w:rPr>
          <w:rFonts w:ascii="Georgia" w:eastAsiaTheme="minorEastAsia" w:hAnsi="Georgia"/>
          <w:lang w:eastAsia="ja-JP"/>
        </w:rPr>
      </w:pPr>
    </w:p>
    <w:p w14:paraId="43A13C18" w14:textId="4188551F" w:rsidR="004E3792" w:rsidRPr="006A5BEC" w:rsidRDefault="004E3792" w:rsidP="003B25CF">
      <w:pPr>
        <w:tabs>
          <w:tab w:val="left" w:pos="1673"/>
        </w:tabs>
        <w:spacing w:line="276" w:lineRule="auto"/>
        <w:ind w:leftChars="200" w:left="480"/>
        <w:contextualSpacing/>
        <w:jc w:val="both"/>
        <w:rPr>
          <w:rFonts w:ascii="Georgia" w:eastAsia="Times New Roman" w:hAnsi="Georgia"/>
        </w:rPr>
      </w:pPr>
      <w:r w:rsidRPr="006A5BEC">
        <w:rPr>
          <w:rFonts w:ascii="Georgia" w:eastAsia="Times New Roman" w:hAnsi="Georgia"/>
        </w:rPr>
        <w:t>19.3.2.</w:t>
      </w:r>
      <w:r w:rsidR="00F016CF" w:rsidRPr="006A5BEC">
        <w:rPr>
          <w:rFonts w:ascii="Georgia" w:eastAsia="Times New Roman" w:hAnsi="Georgia"/>
        </w:rPr>
        <w:t>3</w:t>
      </w:r>
      <w:r w:rsidRPr="006A5BEC">
        <w:rPr>
          <w:rFonts w:ascii="Georgia" w:eastAsia="Times New Roman" w:hAnsi="Georgia"/>
        </w:rPr>
        <w:t>.</w:t>
      </w:r>
      <w:r w:rsidR="00F016CF" w:rsidRPr="006A5BEC">
        <w:rPr>
          <w:rFonts w:ascii="Georgia" w:eastAsia="Times New Roman" w:hAnsi="Georgia"/>
        </w:rPr>
        <w:t>3</w:t>
      </w:r>
      <w:r w:rsidR="00354018">
        <w:rPr>
          <w:rFonts w:ascii="Georgia" w:eastAsia="Times New Roman" w:hAnsi="Georgia"/>
        </w:rPr>
        <w:tab/>
      </w:r>
      <w:r w:rsidR="00485865" w:rsidRPr="006A5BEC">
        <w:rPr>
          <w:rFonts w:ascii="Georgia" w:eastAsia="Times New Roman" w:hAnsi="Georgia"/>
        </w:rPr>
        <w:t xml:space="preserve">All </w:t>
      </w:r>
      <w:r w:rsidR="00F016CF" w:rsidRPr="006A5BEC">
        <w:rPr>
          <w:rFonts w:ascii="Georgia" w:eastAsia="Times New Roman" w:hAnsi="Georgia"/>
        </w:rPr>
        <w:t>External</w:t>
      </w:r>
      <w:r w:rsidR="006249A3" w:rsidRPr="006A5BEC">
        <w:rPr>
          <w:rFonts w:ascii="Georgia" w:eastAsia="Times New Roman" w:hAnsi="Georgia"/>
        </w:rPr>
        <w:t xml:space="preserve"> </w:t>
      </w:r>
      <w:r w:rsidR="00485865" w:rsidRPr="006A5BEC">
        <w:rPr>
          <w:rFonts w:ascii="Georgia" w:eastAsia="Times New Roman" w:hAnsi="Georgia"/>
        </w:rPr>
        <w:t>Events</w:t>
      </w:r>
      <w:r w:rsidRPr="006A5BEC">
        <w:rPr>
          <w:rFonts w:ascii="Georgia" w:eastAsia="Times New Roman" w:hAnsi="Georgia"/>
        </w:rPr>
        <w:t xml:space="preserve"> must be open to </w:t>
      </w:r>
      <w:r w:rsidR="00485865" w:rsidRPr="006A5BEC">
        <w:rPr>
          <w:rFonts w:ascii="Georgia" w:eastAsia="Times New Roman" w:hAnsi="Georgia"/>
        </w:rPr>
        <w:t xml:space="preserve">members of the </w:t>
      </w:r>
      <w:r w:rsidRPr="006A5BEC">
        <w:rPr>
          <w:rFonts w:ascii="Georgia" w:eastAsia="Times New Roman" w:hAnsi="Georgia"/>
        </w:rPr>
        <w:t>University</w:t>
      </w:r>
      <w:r w:rsidR="00485865" w:rsidRPr="006A5BEC">
        <w:rPr>
          <w:rFonts w:ascii="Georgia" w:eastAsia="Times New Roman" w:hAnsi="Georgia"/>
        </w:rPr>
        <w:t xml:space="preserve"> community</w:t>
      </w:r>
      <w:r w:rsidRPr="006A5BEC">
        <w:rPr>
          <w:rFonts w:ascii="Georgia" w:eastAsia="Times New Roman" w:hAnsi="Georgia"/>
        </w:rPr>
        <w:t xml:space="preserve">. </w:t>
      </w:r>
    </w:p>
    <w:p w14:paraId="51B9CE3A" w14:textId="77777777" w:rsidR="008D4950" w:rsidRPr="006A5BEC" w:rsidRDefault="008D4950" w:rsidP="003B25CF">
      <w:pPr>
        <w:spacing w:line="276" w:lineRule="auto"/>
        <w:ind w:leftChars="200" w:left="480"/>
        <w:contextualSpacing/>
        <w:jc w:val="both"/>
        <w:rPr>
          <w:rFonts w:ascii="Georgia" w:eastAsiaTheme="minorEastAsia" w:hAnsi="Georgia"/>
          <w:lang w:eastAsia="ja-JP"/>
        </w:rPr>
      </w:pPr>
    </w:p>
    <w:p w14:paraId="49B1F130" w14:textId="0F4834AA" w:rsidR="004E3792" w:rsidRPr="006A5BEC" w:rsidRDefault="004E3792" w:rsidP="003B25CF">
      <w:pPr>
        <w:tabs>
          <w:tab w:val="left" w:pos="1673"/>
        </w:tabs>
        <w:spacing w:line="276" w:lineRule="auto"/>
        <w:ind w:leftChars="200" w:left="480"/>
        <w:contextualSpacing/>
        <w:jc w:val="both"/>
        <w:rPr>
          <w:rFonts w:ascii="Georgia" w:eastAsia="Times New Roman" w:hAnsi="Georgia"/>
        </w:rPr>
      </w:pPr>
      <w:r w:rsidRPr="006A5BEC">
        <w:rPr>
          <w:rFonts w:ascii="Georgia" w:eastAsia="Times New Roman" w:hAnsi="Georgia"/>
        </w:rPr>
        <w:t>19.3.2.</w:t>
      </w:r>
      <w:r w:rsidR="00F016CF" w:rsidRPr="006A5BEC">
        <w:rPr>
          <w:rFonts w:ascii="Georgia" w:eastAsia="Times New Roman" w:hAnsi="Georgia"/>
        </w:rPr>
        <w:t>3</w:t>
      </w:r>
      <w:r w:rsidRPr="006A5BEC">
        <w:rPr>
          <w:rFonts w:ascii="Georgia" w:eastAsia="Times New Roman" w:hAnsi="Georgia"/>
        </w:rPr>
        <w:t>.</w:t>
      </w:r>
      <w:r w:rsidR="00F016CF" w:rsidRPr="006A5BEC">
        <w:rPr>
          <w:rFonts w:ascii="Georgia" w:eastAsia="Times New Roman" w:hAnsi="Georgia"/>
        </w:rPr>
        <w:t>4</w:t>
      </w:r>
      <w:r w:rsidR="00354018">
        <w:rPr>
          <w:rFonts w:ascii="Georgia" w:eastAsia="Times New Roman" w:hAnsi="Georgia"/>
        </w:rPr>
        <w:tab/>
      </w:r>
      <w:r w:rsidR="00333830" w:rsidRPr="006A5BEC">
        <w:rPr>
          <w:rFonts w:ascii="Georgia" w:eastAsia="Times New Roman" w:hAnsi="Georgia"/>
        </w:rPr>
        <w:t>Unless by unusual exception, n</w:t>
      </w:r>
      <w:r w:rsidRPr="006A5BEC">
        <w:rPr>
          <w:rFonts w:ascii="Georgia" w:eastAsia="Times New Roman" w:hAnsi="Georgia"/>
        </w:rPr>
        <w:t xml:space="preserve">o fee for the use of the University facilities for </w:t>
      </w:r>
      <w:r w:rsidR="00485865" w:rsidRPr="006A5BEC">
        <w:rPr>
          <w:rFonts w:ascii="Georgia" w:eastAsia="Times New Roman" w:hAnsi="Georgia"/>
        </w:rPr>
        <w:t>e</w:t>
      </w:r>
      <w:r w:rsidRPr="006A5BEC">
        <w:rPr>
          <w:rFonts w:ascii="Georgia" w:eastAsia="Times New Roman" w:hAnsi="Georgia"/>
        </w:rPr>
        <w:t xml:space="preserve">xternally </w:t>
      </w:r>
      <w:r w:rsidR="00485865" w:rsidRPr="006A5BEC">
        <w:rPr>
          <w:rFonts w:ascii="Georgia" w:eastAsia="Times New Roman" w:hAnsi="Georgia"/>
        </w:rPr>
        <w:t>o</w:t>
      </w:r>
      <w:r w:rsidRPr="006A5BEC">
        <w:rPr>
          <w:rFonts w:ascii="Georgia" w:eastAsia="Times New Roman" w:hAnsi="Georgia"/>
        </w:rPr>
        <w:t>rganized</w:t>
      </w:r>
      <w:r w:rsidR="006249A3" w:rsidRPr="006A5BEC">
        <w:rPr>
          <w:rFonts w:ascii="Georgia" w:eastAsia="Times New Roman" w:hAnsi="Georgia"/>
        </w:rPr>
        <w:t xml:space="preserve"> and/or funded</w:t>
      </w:r>
      <w:r w:rsidRPr="006A5BEC">
        <w:rPr>
          <w:rFonts w:ascii="Georgia" w:eastAsia="Times New Roman" w:hAnsi="Georgia"/>
        </w:rPr>
        <w:t xml:space="preserve"> </w:t>
      </w:r>
      <w:r w:rsidR="00485865" w:rsidRPr="006A5BEC">
        <w:rPr>
          <w:rFonts w:ascii="Georgia" w:eastAsia="Times New Roman" w:hAnsi="Georgia"/>
        </w:rPr>
        <w:t>Events</w:t>
      </w:r>
      <w:r w:rsidRPr="006A5BEC">
        <w:rPr>
          <w:rFonts w:ascii="Georgia" w:eastAsia="Times New Roman" w:hAnsi="Georgia"/>
        </w:rPr>
        <w:t xml:space="preserve"> will be charged; however, the </w:t>
      </w:r>
      <w:r w:rsidR="00485865" w:rsidRPr="006A5BEC">
        <w:rPr>
          <w:rFonts w:ascii="Georgia" w:eastAsia="Times New Roman" w:hAnsi="Georgia"/>
        </w:rPr>
        <w:t>E</w:t>
      </w:r>
      <w:r w:rsidRPr="006A5BEC">
        <w:rPr>
          <w:rFonts w:ascii="Georgia" w:eastAsia="Times New Roman" w:hAnsi="Georgia"/>
        </w:rPr>
        <w:t xml:space="preserve">vents must be cost neutral to the University. </w:t>
      </w:r>
    </w:p>
    <w:p w14:paraId="5ABEE89E" w14:textId="77777777" w:rsidR="004E3792" w:rsidRPr="006A5BEC" w:rsidRDefault="004E3792" w:rsidP="00354018">
      <w:pPr>
        <w:spacing w:line="276" w:lineRule="auto"/>
        <w:ind w:leftChars="300" w:left="720"/>
        <w:contextualSpacing/>
        <w:jc w:val="both"/>
        <w:rPr>
          <w:rFonts w:ascii="Georgia" w:eastAsia="Times New Roman" w:hAnsi="Georgia"/>
        </w:rPr>
      </w:pPr>
    </w:p>
    <w:p w14:paraId="68EED2FB" w14:textId="3C695FF6" w:rsidR="004E3792" w:rsidRPr="00354018" w:rsidRDefault="004E3792" w:rsidP="003B25CF">
      <w:pPr>
        <w:spacing w:line="276" w:lineRule="auto"/>
        <w:ind w:leftChars="150" w:left="360"/>
        <w:contextualSpacing/>
        <w:jc w:val="both"/>
        <w:rPr>
          <w:rStyle w:val="a3"/>
          <w:rFonts w:ascii="Georgia" w:eastAsia="Times New Roman" w:hAnsi="Georgia"/>
          <w:b w:val="0"/>
          <w:bCs/>
        </w:rPr>
      </w:pPr>
      <w:r w:rsidRPr="006A5BEC">
        <w:rPr>
          <w:rStyle w:val="a3"/>
          <w:rFonts w:ascii="Georgia" w:eastAsia="Times New Roman" w:hAnsi="Georgia"/>
          <w:b w:val="0"/>
        </w:rPr>
        <w:t>19.3.2.4</w:t>
      </w:r>
      <w:r w:rsidR="00354018" w:rsidRPr="00354018">
        <w:rPr>
          <w:rStyle w:val="a3"/>
          <w:rFonts w:ascii="Georgia" w:eastAsia="Times New Roman" w:hAnsi="Georgia"/>
          <w:b w:val="0"/>
          <w:bCs/>
        </w:rPr>
        <w:tab/>
      </w:r>
      <w:r w:rsidRPr="00354018">
        <w:rPr>
          <w:rStyle w:val="a3"/>
          <w:rFonts w:ascii="Georgia" w:eastAsia="Times New Roman" w:hAnsi="Georgia"/>
          <w:b w:val="0"/>
          <w:bCs/>
        </w:rPr>
        <w:t xml:space="preserve">Public Use of University “Common Spaces” </w:t>
      </w:r>
    </w:p>
    <w:p w14:paraId="2D20E25E" w14:textId="42192A7C" w:rsidR="004E3792" w:rsidRPr="006A5BEC" w:rsidRDefault="004E3792" w:rsidP="003B25CF">
      <w:pPr>
        <w:spacing w:line="276" w:lineRule="auto"/>
        <w:ind w:leftChars="150" w:left="360"/>
        <w:contextualSpacing/>
        <w:jc w:val="both"/>
        <w:rPr>
          <w:rStyle w:val="a3"/>
          <w:rFonts w:ascii="Georgia" w:eastAsia="Times New Roman" w:hAnsi="Georgia"/>
          <w:b w:val="0"/>
        </w:rPr>
      </w:pPr>
      <w:r w:rsidRPr="006A5BEC">
        <w:rPr>
          <w:rStyle w:val="a3"/>
          <w:rFonts w:ascii="Georgia" w:eastAsia="Times New Roman" w:hAnsi="Georgia"/>
          <w:b w:val="0"/>
        </w:rPr>
        <w:t>Members of the public are encouraged to visit the University campus. Access is open to the entrance gallery, center court, cafeteria, restaurant space, and the village zone. Access to laboratory buildings, however, is restricted to</w:t>
      </w:r>
      <w:r w:rsidR="007B53A3" w:rsidRPr="006A5BEC">
        <w:rPr>
          <w:rStyle w:val="a3"/>
          <w:rFonts w:ascii="Georgia" w:eastAsia="Times New Roman" w:hAnsi="Georgia"/>
          <w:b w:val="0"/>
        </w:rPr>
        <w:t xml:space="preserve"> authorized </w:t>
      </w:r>
      <w:r w:rsidRPr="006A5BEC">
        <w:rPr>
          <w:rStyle w:val="a3"/>
          <w:rFonts w:ascii="Georgia" w:eastAsia="Times New Roman" w:hAnsi="Georgia"/>
          <w:b w:val="0"/>
        </w:rPr>
        <w:t>University personnel. The general public can also use the University facilities for meetings and certain other events.</w:t>
      </w:r>
      <w:r w:rsidR="00C97417" w:rsidRPr="006A5BEC">
        <w:rPr>
          <w:rFonts w:ascii="Georgia" w:hAnsi="Georgia"/>
        </w:rPr>
        <w:t xml:space="preserve"> Please see </w:t>
      </w:r>
      <w:hyperlink r:id="rId15" w:anchor="21.3" w:history="1">
        <w:r w:rsidR="00C97417" w:rsidRPr="00F85A2B">
          <w:rPr>
            <w:rStyle w:val="a5"/>
            <w:rFonts w:ascii="Georgia" w:hAnsi="Georgia"/>
          </w:rPr>
          <w:t>Chapter 21</w:t>
        </w:r>
      </w:hyperlink>
      <w:r w:rsidR="00C97417" w:rsidRPr="00354018">
        <w:rPr>
          <w:rFonts w:ascii="Georgia" w:hAnsi="Georgia"/>
        </w:rPr>
        <w:t xml:space="preserve"> for t</w:t>
      </w:r>
      <w:r w:rsidR="00C97417" w:rsidRPr="006A5BEC">
        <w:rPr>
          <w:rFonts w:ascii="Georgia" w:hAnsi="Georgia"/>
        </w:rPr>
        <w:t>he details of reservation.</w:t>
      </w:r>
    </w:p>
    <w:p w14:paraId="2B2555E3" w14:textId="77777777" w:rsidR="004E3792" w:rsidRPr="006A5BEC" w:rsidRDefault="004E3792" w:rsidP="006A5BEC">
      <w:pPr>
        <w:spacing w:line="276" w:lineRule="auto"/>
        <w:contextualSpacing/>
        <w:jc w:val="both"/>
        <w:rPr>
          <w:rFonts w:ascii="Georgia" w:hAnsi="Georgia"/>
        </w:rPr>
      </w:pPr>
    </w:p>
    <w:p w14:paraId="7A9E5982" w14:textId="46A7B175" w:rsidR="004E3792" w:rsidRPr="006A5BEC" w:rsidRDefault="004E3792" w:rsidP="005801B1">
      <w:pPr>
        <w:tabs>
          <w:tab w:val="left" w:pos="1076"/>
        </w:tabs>
        <w:spacing w:line="276" w:lineRule="auto"/>
        <w:ind w:leftChars="100" w:left="240"/>
        <w:contextualSpacing/>
        <w:jc w:val="both"/>
        <w:outlineLvl w:val="0"/>
        <w:rPr>
          <w:rStyle w:val="a3"/>
          <w:rFonts w:ascii="Georgia" w:hAnsi="Georgia"/>
          <w:b w:val="0"/>
        </w:rPr>
      </w:pPr>
      <w:r w:rsidRPr="006A5BEC">
        <w:rPr>
          <w:rStyle w:val="a3"/>
          <w:rFonts w:ascii="Georgia" w:hAnsi="Georgia"/>
          <w:b w:val="0"/>
        </w:rPr>
        <w:t>19.3.3</w:t>
      </w:r>
      <w:r w:rsidR="00354018">
        <w:rPr>
          <w:rStyle w:val="a3"/>
          <w:rFonts w:ascii="Georgia" w:hAnsi="Georgia"/>
          <w:b w:val="0"/>
        </w:rPr>
        <w:tab/>
      </w:r>
      <w:r w:rsidRPr="006A5BEC">
        <w:rPr>
          <w:rStyle w:val="a3"/>
          <w:rFonts w:ascii="Georgia" w:hAnsi="Georgia"/>
        </w:rPr>
        <w:t>Catering and Other Special Services</w:t>
      </w:r>
    </w:p>
    <w:p w14:paraId="27DCCFC2" w14:textId="08776253" w:rsidR="004E3792" w:rsidRPr="00354018" w:rsidRDefault="004E3792" w:rsidP="00354018">
      <w:pPr>
        <w:spacing w:line="276" w:lineRule="auto"/>
        <w:ind w:leftChars="100" w:left="240"/>
        <w:contextualSpacing/>
        <w:jc w:val="both"/>
        <w:rPr>
          <w:rFonts w:ascii="Georgia" w:hAnsi="Georgia"/>
        </w:rPr>
      </w:pPr>
      <w:r w:rsidRPr="006A5BEC">
        <w:rPr>
          <w:rFonts w:ascii="Georgia" w:hAnsi="Georgia"/>
        </w:rPr>
        <w:t xml:space="preserve">Any disbursements associated with catering and running of Conferences, Workshops and Courses (including travel for guests and other hospitality) must </w:t>
      </w:r>
      <w:r w:rsidR="000A1F81" w:rsidRPr="006A5BEC">
        <w:rPr>
          <w:rFonts w:ascii="Georgia" w:hAnsi="Georgia"/>
        </w:rPr>
        <w:t xml:space="preserve">contact </w:t>
      </w:r>
      <w:r w:rsidR="00CF30B8" w:rsidRPr="006A5BEC">
        <w:rPr>
          <w:rFonts w:ascii="Georgia" w:hAnsi="Georgia"/>
        </w:rPr>
        <w:t xml:space="preserve">either </w:t>
      </w:r>
      <w:hyperlink r:id="rId16" w:history="1">
        <w:r w:rsidR="000A1F81" w:rsidRPr="00193150">
          <w:rPr>
            <w:rStyle w:val="a5"/>
            <w:rFonts w:ascii="Georgia" w:hAnsi="Georgia"/>
          </w:rPr>
          <w:t>the Procurement</w:t>
        </w:r>
        <w:r w:rsidR="008D372D" w:rsidRPr="00193150">
          <w:rPr>
            <w:rStyle w:val="a5"/>
            <w:rFonts w:ascii="Georgia" w:hAnsi="Georgia"/>
          </w:rPr>
          <w:t xml:space="preserve"> and Supplies</w:t>
        </w:r>
        <w:r w:rsidR="000A1F81" w:rsidRPr="00193150">
          <w:rPr>
            <w:rStyle w:val="a5"/>
            <w:rFonts w:ascii="Georgia" w:hAnsi="Georgia"/>
          </w:rPr>
          <w:t xml:space="preserve"> Section</w:t>
        </w:r>
      </w:hyperlink>
      <w:r w:rsidRPr="00354018">
        <w:rPr>
          <w:rFonts w:ascii="Georgia" w:hAnsi="Georgia"/>
        </w:rPr>
        <w:t xml:space="preserve"> </w:t>
      </w:r>
      <w:r w:rsidR="00CF30B8" w:rsidRPr="00354018">
        <w:rPr>
          <w:rFonts w:ascii="Georgia" w:hAnsi="Georgia"/>
        </w:rPr>
        <w:t xml:space="preserve">or </w:t>
      </w:r>
      <w:hyperlink r:id="rId17" w:history="1">
        <w:r w:rsidR="00CF30B8" w:rsidRPr="00193150">
          <w:rPr>
            <w:rStyle w:val="a5"/>
            <w:rFonts w:ascii="Georgia" w:hAnsi="Georgia"/>
          </w:rPr>
          <w:t xml:space="preserve">Travel Expense Team of </w:t>
        </w:r>
        <w:r w:rsidR="0016475C" w:rsidRPr="00193150">
          <w:rPr>
            <w:rStyle w:val="a5"/>
            <w:rFonts w:ascii="Georgia" w:hAnsi="Georgia"/>
          </w:rPr>
          <w:t xml:space="preserve">Procurement and Supplies </w:t>
        </w:r>
        <w:r w:rsidR="00CF30B8" w:rsidRPr="00193150">
          <w:rPr>
            <w:rStyle w:val="a5"/>
            <w:rFonts w:ascii="Georgia" w:hAnsi="Georgia"/>
          </w:rPr>
          <w:t>Section</w:t>
        </w:r>
      </w:hyperlink>
      <w:r w:rsidR="00CF30B8" w:rsidRPr="00354018">
        <w:rPr>
          <w:rFonts w:ascii="Georgia" w:hAnsi="Georgia"/>
          <w:lang w:eastAsia="ja-JP"/>
        </w:rPr>
        <w:t xml:space="preserve"> </w:t>
      </w:r>
      <w:r w:rsidR="00CF30B8" w:rsidRPr="00354018">
        <w:rPr>
          <w:rFonts w:ascii="Georgia" w:hAnsi="Georgia"/>
        </w:rPr>
        <w:t>in</w:t>
      </w:r>
      <w:r w:rsidRPr="00354018">
        <w:rPr>
          <w:rFonts w:ascii="Georgia" w:hAnsi="Georgia"/>
        </w:rPr>
        <w:t xml:space="preserve"> the </w:t>
      </w:r>
      <w:r w:rsidR="0007418F" w:rsidRPr="00354018">
        <w:rPr>
          <w:rFonts w:ascii="Georgia" w:hAnsi="Georgia"/>
          <w:lang w:eastAsia="ja-JP"/>
        </w:rPr>
        <w:t>o</w:t>
      </w:r>
      <w:r w:rsidR="0007418F" w:rsidRPr="00354018">
        <w:rPr>
          <w:rFonts w:ascii="Georgia" w:hAnsi="Georgia"/>
        </w:rPr>
        <w:t xml:space="preserve">ffice </w:t>
      </w:r>
      <w:r w:rsidRPr="00354018">
        <w:rPr>
          <w:rFonts w:ascii="Georgia" w:hAnsi="Georgia"/>
        </w:rPr>
        <w:t xml:space="preserve">of </w:t>
      </w:r>
      <w:hyperlink r:id="rId18" w:anchor="2.4.5" w:history="1">
        <w:r w:rsidRPr="00193150">
          <w:rPr>
            <w:rStyle w:val="a5"/>
            <w:rFonts w:ascii="Georgia" w:hAnsi="Georgia"/>
          </w:rPr>
          <w:t xml:space="preserve">the </w:t>
        </w:r>
        <w:r w:rsidR="004B3C7F" w:rsidRPr="00193150">
          <w:rPr>
            <w:rStyle w:val="a5"/>
            <w:rFonts w:ascii="Georgia" w:hAnsi="Georgia"/>
          </w:rPr>
          <w:t xml:space="preserve">Vice President </w:t>
        </w:r>
        <w:r w:rsidR="00005659" w:rsidRPr="00193150">
          <w:rPr>
            <w:rStyle w:val="a5"/>
            <w:rFonts w:ascii="Georgia" w:hAnsi="Georgia"/>
          </w:rPr>
          <w:t>for Financial Management</w:t>
        </w:r>
      </w:hyperlink>
      <w:r w:rsidR="00CF30B8" w:rsidRPr="00354018">
        <w:rPr>
          <w:rFonts w:ascii="Georgia" w:hAnsi="Georgia"/>
        </w:rPr>
        <w:t>, depending on the contents</w:t>
      </w:r>
      <w:r w:rsidRPr="00354018">
        <w:rPr>
          <w:rFonts w:ascii="Georgia" w:hAnsi="Georgia"/>
        </w:rPr>
        <w:t>.</w:t>
      </w:r>
    </w:p>
    <w:p w14:paraId="5D1AFEF2" w14:textId="77777777" w:rsidR="004E3792" w:rsidRDefault="004E3792" w:rsidP="00354018">
      <w:pPr>
        <w:ind w:leftChars="200" w:left="480"/>
      </w:pPr>
    </w:p>
    <w:p w14:paraId="677DF0C4" w14:textId="452E95FD" w:rsidR="003A0086" w:rsidRPr="006A5BEC" w:rsidRDefault="004E3792" w:rsidP="003B25CF">
      <w:pPr>
        <w:spacing w:line="276" w:lineRule="auto"/>
        <w:ind w:leftChars="150" w:left="360"/>
        <w:contextualSpacing/>
        <w:jc w:val="both"/>
        <w:rPr>
          <w:rStyle w:val="a3"/>
          <w:rFonts w:ascii="Georgia" w:hAnsi="Georgia"/>
          <w:b w:val="0"/>
          <w:lang w:eastAsia="ja-JP"/>
        </w:rPr>
      </w:pPr>
      <w:r w:rsidRPr="006A5BEC">
        <w:rPr>
          <w:rStyle w:val="a3"/>
          <w:rFonts w:ascii="Georgia" w:hAnsi="Georgia"/>
          <w:b w:val="0"/>
        </w:rPr>
        <w:t>19.3.3.1</w:t>
      </w:r>
      <w:r w:rsidR="00354018">
        <w:rPr>
          <w:rStyle w:val="a3"/>
          <w:rFonts w:ascii="Georgia" w:hAnsi="Georgia"/>
          <w:b w:val="0"/>
        </w:rPr>
        <w:tab/>
      </w:r>
      <w:r w:rsidRPr="006A5BEC">
        <w:rPr>
          <w:rStyle w:val="a3"/>
          <w:rFonts w:ascii="Georgia" w:hAnsi="Georgia"/>
          <w:b w:val="0"/>
        </w:rPr>
        <w:t>Catering</w:t>
      </w:r>
    </w:p>
    <w:p w14:paraId="6FB36FF7" w14:textId="3563A1ED" w:rsidR="004E3792" w:rsidRPr="006A5BEC" w:rsidRDefault="004E3792" w:rsidP="003B25CF">
      <w:pPr>
        <w:spacing w:line="276" w:lineRule="auto"/>
        <w:ind w:leftChars="150" w:left="360"/>
        <w:contextualSpacing/>
        <w:jc w:val="both"/>
        <w:rPr>
          <w:rStyle w:val="a3"/>
          <w:rFonts w:ascii="Georgia" w:hAnsi="Georgia"/>
          <w:b w:val="0"/>
        </w:rPr>
      </w:pPr>
      <w:r w:rsidRPr="006A5BEC">
        <w:rPr>
          <w:rStyle w:val="a3"/>
          <w:rFonts w:ascii="Georgia" w:hAnsi="Georgia"/>
          <w:b w:val="0"/>
        </w:rPr>
        <w:t xml:space="preserve">The University will </w:t>
      </w:r>
      <w:r w:rsidR="00B10526" w:rsidRPr="006A5BEC">
        <w:rPr>
          <w:rStyle w:val="a3"/>
          <w:rFonts w:ascii="Georgia" w:hAnsi="Georgia"/>
          <w:b w:val="0"/>
        </w:rPr>
        <w:t>enter into</w:t>
      </w:r>
      <w:r w:rsidRPr="006A5BEC">
        <w:rPr>
          <w:rStyle w:val="a3"/>
          <w:rFonts w:ascii="Georgia" w:hAnsi="Georgia"/>
          <w:b w:val="0"/>
        </w:rPr>
        <w:t xml:space="preserve"> an annual contract based on cost per meal with an outside caterer to supply </w:t>
      </w:r>
      <w:r w:rsidR="00B10526" w:rsidRPr="006A5BEC">
        <w:rPr>
          <w:rStyle w:val="a3"/>
          <w:rFonts w:ascii="Georgia" w:hAnsi="Georgia"/>
          <w:b w:val="0"/>
        </w:rPr>
        <w:t>food and beverage</w:t>
      </w:r>
      <w:r w:rsidRPr="006A5BEC">
        <w:rPr>
          <w:rStyle w:val="a3"/>
          <w:rFonts w:ascii="Georgia" w:hAnsi="Georgia"/>
          <w:b w:val="0"/>
        </w:rPr>
        <w:t xml:space="preserve"> during </w:t>
      </w:r>
      <w:r w:rsidR="00B10526" w:rsidRPr="006A5BEC">
        <w:rPr>
          <w:rStyle w:val="a3"/>
          <w:rFonts w:ascii="Georgia" w:hAnsi="Georgia"/>
          <w:b w:val="0"/>
        </w:rPr>
        <w:t>E</w:t>
      </w:r>
      <w:r w:rsidRPr="006A5BEC">
        <w:rPr>
          <w:rStyle w:val="a3"/>
          <w:rFonts w:ascii="Georgia" w:hAnsi="Georgia"/>
          <w:b w:val="0"/>
        </w:rPr>
        <w:t>vents. This contract however is not exclusive and conference organizers are free to choose different caterers.</w:t>
      </w:r>
    </w:p>
    <w:p w14:paraId="51DB3FB4" w14:textId="77777777" w:rsidR="004E3792" w:rsidRPr="006A5BEC" w:rsidRDefault="004E3792" w:rsidP="003B25CF">
      <w:pPr>
        <w:spacing w:line="276" w:lineRule="auto"/>
        <w:ind w:leftChars="150" w:left="360"/>
        <w:contextualSpacing/>
        <w:jc w:val="both"/>
        <w:rPr>
          <w:rStyle w:val="a3"/>
          <w:rFonts w:ascii="Georgia" w:hAnsi="Georgia"/>
          <w:b w:val="0"/>
        </w:rPr>
      </w:pPr>
    </w:p>
    <w:p w14:paraId="30BF524B" w14:textId="6DE73AB9" w:rsidR="003A0086" w:rsidRPr="006A5BEC" w:rsidRDefault="004E3792" w:rsidP="003B25CF">
      <w:pPr>
        <w:spacing w:line="276" w:lineRule="auto"/>
        <w:ind w:leftChars="150" w:left="360"/>
        <w:contextualSpacing/>
        <w:jc w:val="both"/>
        <w:rPr>
          <w:rStyle w:val="a3"/>
          <w:rFonts w:ascii="Georgia" w:hAnsi="Georgia"/>
          <w:b w:val="0"/>
          <w:lang w:eastAsia="ja-JP"/>
        </w:rPr>
      </w:pPr>
      <w:r w:rsidRPr="006A5BEC">
        <w:rPr>
          <w:rStyle w:val="a3"/>
          <w:rFonts w:ascii="Georgia" w:hAnsi="Georgia"/>
          <w:b w:val="0"/>
        </w:rPr>
        <w:t>19.3.3.2</w:t>
      </w:r>
      <w:r w:rsidR="00354018">
        <w:rPr>
          <w:rStyle w:val="a3"/>
          <w:rFonts w:ascii="Georgia" w:hAnsi="Georgia"/>
          <w:b w:val="0"/>
        </w:rPr>
        <w:tab/>
      </w:r>
      <w:r w:rsidRPr="006A5BEC">
        <w:rPr>
          <w:rStyle w:val="a3"/>
          <w:rFonts w:ascii="Georgia" w:hAnsi="Georgia"/>
          <w:b w:val="0"/>
        </w:rPr>
        <w:t>Accommodations</w:t>
      </w:r>
    </w:p>
    <w:p w14:paraId="6327C8A9" w14:textId="4A47C761" w:rsidR="004E3792" w:rsidRPr="006A5BEC" w:rsidRDefault="004E3792" w:rsidP="003B25CF">
      <w:pPr>
        <w:spacing w:line="276" w:lineRule="auto"/>
        <w:ind w:leftChars="150" w:left="360"/>
        <w:contextualSpacing/>
        <w:jc w:val="both"/>
        <w:rPr>
          <w:rStyle w:val="a3"/>
          <w:rFonts w:ascii="Georgia" w:hAnsi="Georgia"/>
          <w:b w:val="0"/>
        </w:rPr>
      </w:pPr>
      <w:r w:rsidRPr="006A5BEC">
        <w:rPr>
          <w:rStyle w:val="a3"/>
          <w:rFonts w:ascii="Georgia" w:hAnsi="Georgia"/>
          <w:b w:val="0"/>
        </w:rPr>
        <w:t xml:space="preserve">An annual contract based on cost per room will be </w:t>
      </w:r>
      <w:r w:rsidR="00B10526" w:rsidRPr="006A5BEC">
        <w:rPr>
          <w:rStyle w:val="a3"/>
          <w:rFonts w:ascii="Georgia" w:hAnsi="Georgia"/>
          <w:b w:val="0"/>
        </w:rPr>
        <w:t>entered into</w:t>
      </w:r>
      <w:r w:rsidRPr="006A5BEC">
        <w:rPr>
          <w:rStyle w:val="a3"/>
          <w:rFonts w:ascii="Georgia" w:hAnsi="Georgia"/>
          <w:b w:val="0"/>
        </w:rPr>
        <w:t xml:space="preserve"> with a </w:t>
      </w:r>
      <w:r w:rsidR="00B10526" w:rsidRPr="006A5BEC">
        <w:rPr>
          <w:rStyle w:val="a3"/>
          <w:rFonts w:ascii="Georgia" w:hAnsi="Georgia"/>
          <w:b w:val="0"/>
        </w:rPr>
        <w:t xml:space="preserve">local </w:t>
      </w:r>
      <w:r w:rsidRPr="006A5BEC">
        <w:rPr>
          <w:rStyle w:val="a3"/>
          <w:rFonts w:ascii="Georgia" w:hAnsi="Georgia"/>
          <w:b w:val="0"/>
        </w:rPr>
        <w:t xml:space="preserve">hotel to provide accommodation during </w:t>
      </w:r>
      <w:r w:rsidR="00B10526" w:rsidRPr="006A5BEC">
        <w:rPr>
          <w:rStyle w:val="a3"/>
          <w:rFonts w:ascii="Georgia" w:hAnsi="Georgia"/>
          <w:b w:val="0"/>
        </w:rPr>
        <w:t>E</w:t>
      </w:r>
      <w:r w:rsidRPr="006A5BEC">
        <w:rPr>
          <w:rStyle w:val="a3"/>
          <w:rFonts w:ascii="Georgia" w:hAnsi="Georgia"/>
          <w:b w:val="0"/>
        </w:rPr>
        <w:t>vents. This contract however is not exclusive and conference organizers are free to choose different hotels.</w:t>
      </w:r>
    </w:p>
    <w:p w14:paraId="3456CA41" w14:textId="77777777" w:rsidR="003B25CF" w:rsidRPr="006A5BEC" w:rsidRDefault="003B25CF" w:rsidP="003B25CF">
      <w:pPr>
        <w:spacing w:line="276" w:lineRule="auto"/>
        <w:ind w:leftChars="150" w:left="360"/>
        <w:contextualSpacing/>
        <w:jc w:val="both"/>
        <w:rPr>
          <w:rStyle w:val="a3"/>
          <w:rFonts w:ascii="Georgia" w:hAnsi="Georgia"/>
          <w:b w:val="0"/>
          <w:lang w:eastAsia="ja-JP"/>
        </w:rPr>
      </w:pPr>
    </w:p>
    <w:p w14:paraId="6E47F4A1" w14:textId="7FD480C5" w:rsidR="004E3792" w:rsidRPr="006A5BEC" w:rsidRDefault="004E3792" w:rsidP="005801B1">
      <w:pPr>
        <w:tabs>
          <w:tab w:val="left" w:pos="598"/>
        </w:tabs>
        <w:spacing w:line="276" w:lineRule="auto"/>
        <w:contextualSpacing/>
        <w:jc w:val="both"/>
        <w:outlineLvl w:val="0"/>
        <w:rPr>
          <w:rStyle w:val="a3"/>
          <w:rFonts w:ascii="Georgia" w:hAnsi="Georgia"/>
          <w:b w:val="0"/>
        </w:rPr>
      </w:pPr>
      <w:r w:rsidRPr="006A5BEC">
        <w:rPr>
          <w:rStyle w:val="a3"/>
          <w:rFonts w:ascii="Georgia" w:hAnsi="Georgia"/>
          <w:b w:val="0"/>
        </w:rPr>
        <w:lastRenderedPageBreak/>
        <w:t>19.4</w:t>
      </w:r>
      <w:r w:rsidR="00354018">
        <w:rPr>
          <w:rStyle w:val="a3"/>
          <w:rFonts w:ascii="Georgia" w:hAnsi="Georgia"/>
          <w:b w:val="0"/>
        </w:rPr>
        <w:tab/>
      </w:r>
      <w:r w:rsidRPr="006A5BEC">
        <w:rPr>
          <w:rStyle w:val="a3"/>
          <w:rFonts w:ascii="Georgia" w:hAnsi="Georgia"/>
        </w:rPr>
        <w:t>Responsibilities</w:t>
      </w:r>
    </w:p>
    <w:p w14:paraId="5980C6A3" w14:textId="6315E011" w:rsidR="004E3792" w:rsidRPr="006A5BEC" w:rsidRDefault="004E3792" w:rsidP="006A5BEC">
      <w:pPr>
        <w:spacing w:line="276" w:lineRule="auto"/>
        <w:contextualSpacing/>
        <w:jc w:val="both"/>
        <w:rPr>
          <w:rFonts w:ascii="Georgia" w:hAnsi="Georgia"/>
          <w:color w:val="0000FF"/>
        </w:rPr>
      </w:pPr>
      <w:r w:rsidRPr="006A5BEC">
        <w:rPr>
          <w:rFonts w:ascii="Georgia" w:hAnsi="Georgia"/>
        </w:rPr>
        <w:t xml:space="preserve">Persons wishing to organize </w:t>
      </w:r>
      <w:r w:rsidR="00F016CF" w:rsidRPr="006A5BEC">
        <w:rPr>
          <w:rFonts w:ascii="Georgia" w:hAnsi="Georgia"/>
        </w:rPr>
        <w:t xml:space="preserve">Academic </w:t>
      </w:r>
      <w:r w:rsidR="00B10526" w:rsidRPr="006A5BEC">
        <w:rPr>
          <w:rFonts w:ascii="Georgia" w:hAnsi="Georgia"/>
        </w:rPr>
        <w:t>Events</w:t>
      </w:r>
      <w:r w:rsidRPr="006A5BEC">
        <w:rPr>
          <w:rFonts w:ascii="Georgia" w:hAnsi="Georgia"/>
        </w:rPr>
        <w:t xml:space="preserve"> must</w:t>
      </w:r>
      <w:r w:rsidR="00F016CF" w:rsidRPr="006A5BEC">
        <w:rPr>
          <w:rFonts w:ascii="Georgia" w:hAnsi="Georgia"/>
        </w:rPr>
        <w:t xml:space="preserve"> notify the </w:t>
      </w:r>
      <w:r w:rsidR="00C6291A" w:rsidRPr="006A5BEC">
        <w:rPr>
          <w:rFonts w:ascii="Georgia" w:hAnsi="Georgia"/>
          <w:lang w:eastAsia="ja-JP"/>
        </w:rPr>
        <w:t>Conference and Workshop Section</w:t>
      </w:r>
      <w:r w:rsidR="00785B92" w:rsidRPr="006A5BEC" w:rsidDel="00785B92">
        <w:rPr>
          <w:rFonts w:ascii="Georgia" w:hAnsi="Georgia"/>
        </w:rPr>
        <w:t xml:space="preserve"> </w:t>
      </w:r>
      <w:r w:rsidR="00F016CF" w:rsidRPr="006A5BEC">
        <w:rPr>
          <w:rFonts w:ascii="Georgia" w:hAnsi="Georgia"/>
        </w:rPr>
        <w:t>and</w:t>
      </w:r>
      <w:r w:rsidRPr="006A5BEC">
        <w:rPr>
          <w:rFonts w:ascii="Georgia" w:hAnsi="Georgia"/>
        </w:rPr>
        <w:t xml:space="preserve"> contact the Workshop Committee Secretariat</w:t>
      </w:r>
      <w:r w:rsidR="00F016CF" w:rsidRPr="006A5BEC">
        <w:rPr>
          <w:rFonts w:ascii="Georgia" w:hAnsi="Georgia"/>
          <w:color w:val="0000FF"/>
        </w:rPr>
        <w:t>.</w:t>
      </w:r>
    </w:p>
    <w:p w14:paraId="6A0270D5" w14:textId="77777777" w:rsidR="00F016CF" w:rsidRPr="006A5BEC" w:rsidRDefault="00F016CF" w:rsidP="006A5BEC">
      <w:pPr>
        <w:spacing w:line="276" w:lineRule="auto"/>
        <w:contextualSpacing/>
        <w:jc w:val="both"/>
        <w:rPr>
          <w:rFonts w:ascii="Georgia" w:hAnsi="Georgia"/>
        </w:rPr>
      </w:pPr>
    </w:p>
    <w:p w14:paraId="3961694F" w14:textId="74875B4F" w:rsidR="00F016CF" w:rsidRPr="006A5BEC" w:rsidRDefault="00F016CF" w:rsidP="006A5BEC">
      <w:pPr>
        <w:spacing w:line="276" w:lineRule="auto"/>
        <w:contextualSpacing/>
        <w:jc w:val="both"/>
        <w:rPr>
          <w:rFonts w:ascii="Georgia" w:hAnsi="Georgia"/>
        </w:rPr>
      </w:pPr>
      <w:r w:rsidRPr="006A5BEC">
        <w:rPr>
          <w:rFonts w:ascii="Georgia" w:hAnsi="Georgia"/>
        </w:rPr>
        <w:t>Persons wishing to reserve a room for non</w:t>
      </w:r>
      <w:r w:rsidR="00E415AA" w:rsidRPr="006A5BEC">
        <w:rPr>
          <w:rFonts w:ascii="Georgia" w:hAnsi="Georgia"/>
        </w:rPr>
        <w:t>-</w:t>
      </w:r>
      <w:r w:rsidRPr="006A5BEC">
        <w:rPr>
          <w:rFonts w:ascii="Georgia" w:hAnsi="Georgia"/>
        </w:rPr>
        <w:t xml:space="preserve">academic purposes must use the University’s </w:t>
      </w:r>
      <w:r w:rsidR="00490E67" w:rsidRPr="006A5BEC">
        <w:rPr>
          <w:rFonts w:ascii="Georgia" w:hAnsi="Georgia"/>
        </w:rPr>
        <w:t xml:space="preserve">online Exchange </w:t>
      </w:r>
      <w:r w:rsidRPr="006A5BEC">
        <w:rPr>
          <w:rFonts w:ascii="Georgia" w:hAnsi="Georgia"/>
          <w:i/>
        </w:rPr>
        <w:t>room reservation system</w:t>
      </w:r>
      <w:r w:rsidRPr="006A5BEC">
        <w:rPr>
          <w:rFonts w:ascii="Georgia" w:hAnsi="Georgia"/>
          <w:color w:val="0000FF"/>
        </w:rPr>
        <w:t>.</w:t>
      </w:r>
    </w:p>
    <w:p w14:paraId="4039E337" w14:textId="77777777" w:rsidR="00F016CF" w:rsidRPr="006A5BEC" w:rsidRDefault="00F016CF" w:rsidP="006A5BEC">
      <w:pPr>
        <w:spacing w:line="276" w:lineRule="auto"/>
        <w:contextualSpacing/>
        <w:jc w:val="both"/>
        <w:rPr>
          <w:rFonts w:ascii="Georgia" w:hAnsi="Georgia"/>
        </w:rPr>
      </w:pPr>
    </w:p>
    <w:p w14:paraId="6DBEB4A6" w14:textId="6D984BC6" w:rsidR="00E415AA" w:rsidRPr="006A5BEC" w:rsidRDefault="00E415AA" w:rsidP="006A5BEC">
      <w:pPr>
        <w:spacing w:line="276" w:lineRule="auto"/>
        <w:contextualSpacing/>
        <w:jc w:val="both"/>
        <w:rPr>
          <w:rFonts w:ascii="Georgia" w:eastAsia="Times New Roman" w:hAnsi="Georgia"/>
        </w:rPr>
      </w:pPr>
      <w:r w:rsidRPr="006A5BEC">
        <w:rPr>
          <w:rFonts w:ascii="Georgia" w:hAnsi="Georgia"/>
        </w:rPr>
        <w:t xml:space="preserve">Persons wishing to schedule a venue for an externally funded/sponsored </w:t>
      </w:r>
      <w:r w:rsidRPr="006A5BEC">
        <w:rPr>
          <w:rFonts w:ascii="Georgia" w:hAnsi="Georgia"/>
          <w:i/>
        </w:rPr>
        <w:t>academic event</w:t>
      </w:r>
      <w:r w:rsidRPr="006A5BEC">
        <w:rPr>
          <w:rFonts w:ascii="Georgia" w:hAnsi="Georgia"/>
        </w:rPr>
        <w:t xml:space="preserve"> must contact the </w:t>
      </w:r>
      <w:r w:rsidR="001C11A1" w:rsidRPr="006A5BEC">
        <w:rPr>
          <w:rFonts w:ascii="Georgia" w:hAnsi="Georgia"/>
          <w:lang w:eastAsia="ja-JP"/>
        </w:rPr>
        <w:t>O</w:t>
      </w:r>
      <w:r w:rsidR="00857D61" w:rsidRPr="006A5BEC">
        <w:rPr>
          <w:rFonts w:ascii="Georgia" w:hAnsi="Georgia"/>
          <w:lang w:eastAsia="ja-JP"/>
        </w:rPr>
        <w:t>ffice of the</w:t>
      </w:r>
      <w:r w:rsidR="00785B92" w:rsidRPr="006A5BEC">
        <w:rPr>
          <w:rStyle w:val="a3"/>
          <w:rFonts w:ascii="Georgia" w:eastAsia="Times New Roman" w:hAnsi="Georgia"/>
          <w:b w:val="0"/>
        </w:rPr>
        <w:t xml:space="preserve"> </w:t>
      </w:r>
      <w:r w:rsidR="00B43251" w:rsidRPr="006A5BEC">
        <w:rPr>
          <w:rFonts w:ascii="Georgia" w:hAnsi="Georgia"/>
        </w:rPr>
        <w:t>Dean of Research</w:t>
      </w:r>
      <w:r w:rsidR="00C6291A" w:rsidRPr="006A5BEC">
        <w:rPr>
          <w:rStyle w:val="a3"/>
          <w:rFonts w:ascii="Georgia" w:eastAsia="Times New Roman" w:hAnsi="Georgia"/>
          <w:b w:val="0"/>
        </w:rPr>
        <w:t>.</w:t>
      </w:r>
    </w:p>
    <w:p w14:paraId="482532C0" w14:textId="77777777" w:rsidR="00E415AA" w:rsidRPr="006A5BEC" w:rsidRDefault="00E415AA" w:rsidP="006A5BEC">
      <w:pPr>
        <w:spacing w:line="276" w:lineRule="auto"/>
        <w:contextualSpacing/>
        <w:jc w:val="both"/>
        <w:rPr>
          <w:rFonts w:ascii="Georgia" w:hAnsi="Georgia"/>
        </w:rPr>
      </w:pPr>
    </w:p>
    <w:p w14:paraId="17616176" w14:textId="1EF62A16" w:rsidR="00F016CF" w:rsidRPr="006A5BEC" w:rsidRDefault="00E415AA" w:rsidP="006A5BEC">
      <w:pPr>
        <w:spacing w:line="276" w:lineRule="auto"/>
        <w:contextualSpacing/>
        <w:jc w:val="both"/>
        <w:rPr>
          <w:rFonts w:ascii="Georgia" w:hAnsi="Georgia"/>
        </w:rPr>
      </w:pPr>
      <w:r w:rsidRPr="006A5BEC">
        <w:rPr>
          <w:rFonts w:ascii="Georgia" w:hAnsi="Georgia"/>
        </w:rPr>
        <w:t xml:space="preserve">Persons wishing to schedule a venue for an externally organized/funded event must contact the </w:t>
      </w:r>
      <w:r w:rsidR="00DA10FE" w:rsidRPr="006A5BEC">
        <w:rPr>
          <w:rFonts w:ascii="Georgia" w:hAnsi="Georgia"/>
          <w:lang w:eastAsia="ja-JP"/>
        </w:rPr>
        <w:t>O</w:t>
      </w:r>
      <w:r w:rsidR="00857D61" w:rsidRPr="006A5BEC">
        <w:rPr>
          <w:rFonts w:ascii="Georgia" w:hAnsi="Georgia"/>
        </w:rPr>
        <w:t xml:space="preserve">ffice </w:t>
      </w:r>
      <w:r w:rsidRPr="006A5BEC">
        <w:rPr>
          <w:rFonts w:ascii="Georgia" w:hAnsi="Georgia"/>
        </w:rPr>
        <w:t>of the</w:t>
      </w:r>
      <w:r w:rsidR="001A17A0" w:rsidRPr="006A5BEC">
        <w:rPr>
          <w:rFonts w:ascii="Georgia" w:hAnsi="Georgia"/>
        </w:rPr>
        <w:t xml:space="preserve"> </w:t>
      </w:r>
      <w:r w:rsidR="00094429" w:rsidRPr="006A5BEC">
        <w:rPr>
          <w:rFonts w:ascii="Georgia" w:hAnsi="Georgia"/>
        </w:rPr>
        <w:t>Dean of Research</w:t>
      </w:r>
      <w:r w:rsidRPr="006A5BEC">
        <w:rPr>
          <w:rFonts w:ascii="Georgia" w:hAnsi="Georgia"/>
          <w:color w:val="0000FF"/>
        </w:rPr>
        <w:t>.</w:t>
      </w:r>
    </w:p>
    <w:p w14:paraId="3C5148B0" w14:textId="77777777" w:rsidR="004E3792" w:rsidRPr="006A5BEC" w:rsidRDefault="004E3792" w:rsidP="006A5BEC">
      <w:pPr>
        <w:spacing w:line="276" w:lineRule="auto"/>
        <w:contextualSpacing/>
        <w:jc w:val="both"/>
        <w:rPr>
          <w:rFonts w:ascii="Georgia" w:hAnsi="Georgia"/>
        </w:rPr>
      </w:pPr>
    </w:p>
    <w:p w14:paraId="22869034" w14:textId="0D628285" w:rsidR="00E415AA" w:rsidRPr="00354018" w:rsidRDefault="00E415AA" w:rsidP="006A5BEC">
      <w:pPr>
        <w:widowControl w:val="0"/>
        <w:autoSpaceDE w:val="0"/>
        <w:autoSpaceDN w:val="0"/>
        <w:adjustRightInd w:val="0"/>
        <w:spacing w:line="276" w:lineRule="auto"/>
        <w:contextualSpacing/>
        <w:jc w:val="both"/>
        <w:rPr>
          <w:rFonts w:ascii="Georgia" w:hAnsi="Georgia"/>
        </w:rPr>
      </w:pPr>
      <w:r w:rsidRPr="006A5BEC">
        <w:rPr>
          <w:rFonts w:ascii="Georgia" w:hAnsi="Georgia"/>
          <w:color w:val="101010"/>
        </w:rPr>
        <w:t xml:space="preserve">Persons, including the public, seeking to use University Buildings, Facilities, Grounds must make </w:t>
      </w:r>
      <w:hyperlink r:id="rId19" w:anchor="21.5.1" w:history="1">
        <w:r w:rsidRPr="00F85A2B">
          <w:rPr>
            <w:rStyle w:val="a5"/>
            <w:rFonts w:ascii="Georgia" w:hAnsi="Georgia"/>
          </w:rPr>
          <w:t>reservations</w:t>
        </w:r>
      </w:hyperlink>
      <w:r w:rsidRPr="006A5BEC">
        <w:rPr>
          <w:rFonts w:ascii="Georgia" w:hAnsi="Georgia"/>
          <w:color w:val="101010"/>
        </w:rPr>
        <w:t xml:space="preserve"> and obtain any other approvals</w:t>
      </w:r>
      <w:r w:rsidRPr="00354018">
        <w:rPr>
          <w:rFonts w:ascii="Georgia" w:hAnsi="Georgia"/>
        </w:rPr>
        <w:t>.</w:t>
      </w:r>
    </w:p>
    <w:p w14:paraId="1F56E6DF" w14:textId="77777777" w:rsidR="00E415AA" w:rsidRPr="00354018" w:rsidRDefault="00E415AA" w:rsidP="006A5BEC">
      <w:pPr>
        <w:widowControl w:val="0"/>
        <w:autoSpaceDE w:val="0"/>
        <w:autoSpaceDN w:val="0"/>
        <w:adjustRightInd w:val="0"/>
        <w:spacing w:line="276" w:lineRule="auto"/>
        <w:contextualSpacing/>
        <w:jc w:val="both"/>
        <w:rPr>
          <w:rFonts w:ascii="Georgia" w:hAnsi="Georgia"/>
        </w:rPr>
      </w:pPr>
    </w:p>
    <w:p w14:paraId="63E3B387" w14:textId="4D9876BE" w:rsidR="00E415AA" w:rsidRPr="006A5BEC" w:rsidRDefault="00E415AA" w:rsidP="006A5BEC">
      <w:pPr>
        <w:widowControl w:val="0"/>
        <w:autoSpaceDE w:val="0"/>
        <w:autoSpaceDN w:val="0"/>
        <w:adjustRightInd w:val="0"/>
        <w:spacing w:line="276" w:lineRule="auto"/>
        <w:contextualSpacing/>
        <w:jc w:val="both"/>
        <w:rPr>
          <w:rFonts w:ascii="Georgia" w:hAnsi="Georgia"/>
          <w:color w:val="0000FF"/>
        </w:rPr>
      </w:pPr>
      <w:r w:rsidRPr="00354018">
        <w:rPr>
          <w:rFonts w:ascii="Georgia" w:hAnsi="Georgia"/>
        </w:rPr>
        <w:t>Personnel responsible for making reservations mu</w:t>
      </w:r>
      <w:r w:rsidR="00AF5BFE" w:rsidRPr="00354018">
        <w:rPr>
          <w:rFonts w:ascii="Georgia" w:hAnsi="Georgia"/>
        </w:rPr>
        <w:t xml:space="preserve">st contact </w:t>
      </w:r>
      <w:hyperlink r:id="rId20" w:anchor="2.5" w:history="1">
        <w:r w:rsidR="00AF5BFE" w:rsidRPr="00193150">
          <w:rPr>
            <w:rStyle w:val="a5"/>
            <w:rFonts w:ascii="Georgia" w:hAnsi="Georgia"/>
          </w:rPr>
          <w:t>the Community Relations</w:t>
        </w:r>
        <w:r w:rsidRPr="00193150">
          <w:rPr>
            <w:rStyle w:val="a5"/>
            <w:rFonts w:ascii="Georgia" w:hAnsi="Georgia"/>
          </w:rPr>
          <w:t xml:space="preserve"> Section</w:t>
        </w:r>
      </w:hyperlink>
      <w:r w:rsidRPr="00354018">
        <w:rPr>
          <w:rFonts w:ascii="Georgia" w:hAnsi="Georgia"/>
        </w:rPr>
        <w:t xml:space="preserve"> to assure that the space is available for the time sought a</w:t>
      </w:r>
      <w:r w:rsidRPr="006A5BEC">
        <w:rPr>
          <w:rFonts w:ascii="Georgia" w:hAnsi="Georgia"/>
          <w:color w:val="101010"/>
        </w:rPr>
        <w:t>nd that its use will not conflict with any other University activities.</w:t>
      </w:r>
    </w:p>
    <w:p w14:paraId="77F8A4BA" w14:textId="77777777" w:rsidR="00912C02" w:rsidRPr="006A5BEC" w:rsidRDefault="00912C02" w:rsidP="006A5BEC">
      <w:pPr>
        <w:spacing w:line="276" w:lineRule="auto"/>
        <w:contextualSpacing/>
        <w:jc w:val="both"/>
        <w:rPr>
          <w:rFonts w:ascii="Georgia" w:hAnsi="Georgia"/>
        </w:rPr>
      </w:pPr>
    </w:p>
    <w:p w14:paraId="155E49E1" w14:textId="31606427" w:rsidR="004E3792" w:rsidRPr="006A5BEC" w:rsidRDefault="004E3792" w:rsidP="006A5BEC">
      <w:pPr>
        <w:spacing w:line="276" w:lineRule="auto"/>
        <w:contextualSpacing/>
        <w:jc w:val="both"/>
        <w:rPr>
          <w:rStyle w:val="a3"/>
          <w:rFonts w:ascii="Georgia" w:hAnsi="Georgia"/>
          <w:b w:val="0"/>
        </w:rPr>
      </w:pPr>
      <w:r w:rsidRPr="006A5BEC">
        <w:rPr>
          <w:rFonts w:ascii="Georgia" w:hAnsi="Georgia"/>
        </w:rPr>
        <w:t xml:space="preserve">The Workshop Committee Secretariat must coordinate with the </w:t>
      </w:r>
      <w:r w:rsidR="00857D61" w:rsidRPr="006A5BEC">
        <w:rPr>
          <w:rFonts w:ascii="Georgia" w:hAnsi="Georgia"/>
          <w:lang w:eastAsia="ja-JP"/>
        </w:rPr>
        <w:t>o</w:t>
      </w:r>
      <w:r w:rsidR="00857D61" w:rsidRPr="006A5BEC">
        <w:rPr>
          <w:rFonts w:ascii="Georgia" w:hAnsi="Georgia"/>
        </w:rPr>
        <w:t xml:space="preserve">ffice </w:t>
      </w:r>
      <w:r w:rsidR="00E415AA" w:rsidRPr="006A5BEC">
        <w:rPr>
          <w:rFonts w:ascii="Georgia" w:hAnsi="Georgia"/>
        </w:rPr>
        <w:t xml:space="preserve">of the </w:t>
      </w:r>
      <w:r w:rsidR="004B3C7F" w:rsidRPr="006A5BEC">
        <w:rPr>
          <w:rFonts w:ascii="Georgia" w:hAnsi="Georgia"/>
        </w:rPr>
        <w:t xml:space="preserve">Vice President </w:t>
      </w:r>
      <w:r w:rsidR="00005659" w:rsidRPr="006A5BEC">
        <w:rPr>
          <w:rFonts w:ascii="Georgia" w:hAnsi="Georgia"/>
        </w:rPr>
        <w:t>for Financial Management</w:t>
      </w:r>
      <w:r w:rsidRPr="006A5BEC">
        <w:rPr>
          <w:rFonts w:ascii="Georgia" w:hAnsi="Georgia"/>
        </w:rPr>
        <w:t xml:space="preserve"> (if special expenses are involved), with the </w:t>
      </w:r>
      <w:r w:rsidR="00857D61" w:rsidRPr="006A5BEC">
        <w:rPr>
          <w:rFonts w:ascii="Georgia" w:hAnsi="Georgia"/>
          <w:lang w:eastAsia="ja-JP"/>
        </w:rPr>
        <w:t>o</w:t>
      </w:r>
      <w:r w:rsidR="00857D61" w:rsidRPr="006A5BEC">
        <w:rPr>
          <w:rFonts w:ascii="Georgia" w:hAnsi="Georgia"/>
        </w:rPr>
        <w:t xml:space="preserve">ffice </w:t>
      </w:r>
      <w:r w:rsidR="00E415AA" w:rsidRPr="006A5BEC">
        <w:rPr>
          <w:rFonts w:ascii="Georgia" w:hAnsi="Georgia"/>
        </w:rPr>
        <w:t xml:space="preserve">of the </w:t>
      </w:r>
      <w:r w:rsidR="00333830" w:rsidRPr="006A5BEC">
        <w:rPr>
          <w:rFonts w:ascii="Georgia" w:hAnsi="Georgia"/>
        </w:rPr>
        <w:t xml:space="preserve">Vice President for Buildings </w:t>
      </w:r>
      <w:r w:rsidR="00857D61" w:rsidRPr="006A5BEC">
        <w:rPr>
          <w:rFonts w:ascii="Georgia" w:hAnsi="Georgia"/>
          <w:lang w:eastAsia="ja-JP"/>
        </w:rPr>
        <w:t>and</w:t>
      </w:r>
      <w:r w:rsidR="00857D61" w:rsidRPr="006A5BEC">
        <w:rPr>
          <w:rFonts w:ascii="Georgia" w:hAnsi="Georgia"/>
        </w:rPr>
        <w:t xml:space="preserve"> </w:t>
      </w:r>
      <w:r w:rsidR="00333830" w:rsidRPr="006A5BEC">
        <w:rPr>
          <w:rFonts w:ascii="Georgia" w:hAnsi="Georgia"/>
        </w:rPr>
        <w:t>Facilit</w:t>
      </w:r>
      <w:r w:rsidR="00857D61" w:rsidRPr="006A5BEC">
        <w:rPr>
          <w:rFonts w:ascii="Georgia" w:hAnsi="Georgia"/>
          <w:lang w:eastAsia="ja-JP"/>
        </w:rPr>
        <w:t>ies</w:t>
      </w:r>
      <w:r w:rsidR="00333830" w:rsidRPr="006A5BEC">
        <w:rPr>
          <w:rFonts w:ascii="Georgia" w:hAnsi="Georgia"/>
        </w:rPr>
        <w:t xml:space="preserve"> Management</w:t>
      </w:r>
      <w:r w:rsidRPr="006A5BEC">
        <w:rPr>
          <w:rFonts w:ascii="Georgia" w:hAnsi="Georgia"/>
        </w:rPr>
        <w:t xml:space="preserve"> (availability of venues – conflict with construction or similar activity – security issues), and with the </w:t>
      </w:r>
      <w:r w:rsidR="00CF7AFA" w:rsidRPr="006A5BEC">
        <w:rPr>
          <w:rFonts w:ascii="Georgia" w:hAnsi="Georgia"/>
          <w:lang w:eastAsia="ja-JP"/>
        </w:rPr>
        <w:t>O</w:t>
      </w:r>
      <w:r w:rsidR="00857D61" w:rsidRPr="006A5BEC">
        <w:rPr>
          <w:rFonts w:ascii="Georgia" w:hAnsi="Georgia"/>
        </w:rPr>
        <w:t xml:space="preserve">ffice </w:t>
      </w:r>
      <w:r w:rsidRPr="006A5BEC">
        <w:rPr>
          <w:rFonts w:ascii="Georgia" w:hAnsi="Georgia"/>
        </w:rPr>
        <w:t xml:space="preserve">of the </w:t>
      </w:r>
      <w:r w:rsidR="00CF7AFA" w:rsidRPr="006A5BEC">
        <w:rPr>
          <w:rFonts w:ascii="Georgia" w:hAnsi="Georgia"/>
          <w:lang w:eastAsia="ja-JP"/>
        </w:rPr>
        <w:t>Dean of Research</w:t>
      </w:r>
      <w:r w:rsidRPr="006A5BEC">
        <w:rPr>
          <w:rFonts w:ascii="Georgia" w:hAnsi="Georgia"/>
        </w:rPr>
        <w:t>.</w:t>
      </w:r>
    </w:p>
    <w:p w14:paraId="3A5F3F15" w14:textId="77777777" w:rsidR="004E3792" w:rsidRPr="006A5BEC" w:rsidRDefault="004E3792" w:rsidP="006A5BEC">
      <w:pPr>
        <w:widowControl w:val="0"/>
        <w:autoSpaceDE w:val="0"/>
        <w:autoSpaceDN w:val="0"/>
        <w:adjustRightInd w:val="0"/>
        <w:spacing w:line="276" w:lineRule="auto"/>
        <w:contextualSpacing/>
        <w:jc w:val="both"/>
        <w:rPr>
          <w:rFonts w:ascii="Georgia" w:hAnsi="Georgia"/>
          <w:color w:val="101010"/>
        </w:rPr>
      </w:pPr>
    </w:p>
    <w:p w14:paraId="7303D368" w14:textId="0E16E8D1" w:rsidR="004E3792" w:rsidRPr="006A5BEC" w:rsidRDefault="004E3792" w:rsidP="006A5BEC">
      <w:pPr>
        <w:widowControl w:val="0"/>
        <w:autoSpaceDE w:val="0"/>
        <w:autoSpaceDN w:val="0"/>
        <w:adjustRightInd w:val="0"/>
        <w:spacing w:line="276" w:lineRule="auto"/>
        <w:contextualSpacing/>
        <w:jc w:val="both"/>
        <w:rPr>
          <w:rFonts w:ascii="Georgia" w:hAnsi="Georgia"/>
        </w:rPr>
      </w:pPr>
      <w:r w:rsidRPr="006A5BEC">
        <w:rPr>
          <w:rFonts w:ascii="Georgia" w:hAnsi="Georgia"/>
          <w:color w:val="101010"/>
        </w:rPr>
        <w:t xml:space="preserve">The </w:t>
      </w:r>
      <w:r w:rsidR="00B221BD" w:rsidRPr="006A5BEC">
        <w:rPr>
          <w:rFonts w:ascii="Georgia" w:hAnsi="Georgia"/>
          <w:color w:val="101010"/>
        </w:rPr>
        <w:t>Vice President for University Community, Child &amp; Youth Services</w:t>
      </w:r>
      <w:r w:rsidR="00B221BD" w:rsidRPr="006A5BEC" w:rsidDel="00343709">
        <w:rPr>
          <w:rFonts w:ascii="Georgia" w:hAnsi="Georgia"/>
          <w:color w:val="101010"/>
        </w:rPr>
        <w:t xml:space="preserve"> </w:t>
      </w:r>
      <w:r w:rsidRPr="006A5BEC">
        <w:rPr>
          <w:rFonts w:ascii="Georgia" w:hAnsi="Georgia"/>
          <w:color w:val="101010"/>
        </w:rPr>
        <w:t>is authorized to determine, on a case-by-case basis, whether requested use of areas other than Common Spaces for a non-University purpose may be permitted.</w:t>
      </w:r>
    </w:p>
    <w:p w14:paraId="3C52D125" w14:textId="77777777" w:rsidR="004E3792" w:rsidRDefault="004E3792" w:rsidP="006A5BEC">
      <w:pPr>
        <w:spacing w:line="276" w:lineRule="auto"/>
        <w:contextualSpacing/>
        <w:jc w:val="both"/>
        <w:rPr>
          <w:rStyle w:val="a3"/>
          <w:rFonts w:ascii="Georgia" w:hAnsi="Georgia"/>
          <w:b w:val="0"/>
        </w:rPr>
      </w:pPr>
    </w:p>
    <w:p w14:paraId="502E4F22" w14:textId="4C91C6DC" w:rsidR="004E3792" w:rsidRPr="006A5BEC" w:rsidRDefault="004E3792" w:rsidP="005801B1">
      <w:pPr>
        <w:tabs>
          <w:tab w:val="left" w:pos="598"/>
        </w:tabs>
        <w:spacing w:line="276" w:lineRule="auto"/>
        <w:contextualSpacing/>
        <w:jc w:val="both"/>
        <w:outlineLvl w:val="0"/>
        <w:rPr>
          <w:rStyle w:val="a3"/>
          <w:rFonts w:ascii="Georgia" w:hAnsi="Georgia"/>
          <w:b w:val="0"/>
        </w:rPr>
      </w:pPr>
      <w:r w:rsidRPr="006A5BEC">
        <w:rPr>
          <w:rStyle w:val="a3"/>
          <w:rFonts w:ascii="Georgia" w:hAnsi="Georgia"/>
          <w:b w:val="0"/>
        </w:rPr>
        <w:t>19.5</w:t>
      </w:r>
      <w:r w:rsidR="00354018">
        <w:rPr>
          <w:rStyle w:val="a3"/>
          <w:rFonts w:ascii="Georgia" w:hAnsi="Georgia"/>
          <w:b w:val="0"/>
        </w:rPr>
        <w:tab/>
      </w:r>
      <w:r w:rsidRPr="006A5BEC">
        <w:rPr>
          <w:rStyle w:val="a3"/>
          <w:rFonts w:ascii="Georgia" w:hAnsi="Georgia"/>
        </w:rPr>
        <w:t>Procedures</w:t>
      </w:r>
    </w:p>
    <w:p w14:paraId="311CF000" w14:textId="3D9A42FB" w:rsidR="004E3792" w:rsidRPr="006A5BEC" w:rsidRDefault="004E3792" w:rsidP="005801B1">
      <w:pPr>
        <w:tabs>
          <w:tab w:val="left" w:pos="1076"/>
        </w:tabs>
        <w:spacing w:line="276" w:lineRule="auto"/>
        <w:ind w:leftChars="100" w:left="240"/>
        <w:contextualSpacing/>
        <w:jc w:val="both"/>
        <w:rPr>
          <w:rFonts w:ascii="Georgia" w:hAnsi="Georgia"/>
        </w:rPr>
      </w:pPr>
      <w:r w:rsidRPr="006A5BEC">
        <w:rPr>
          <w:rFonts w:ascii="Georgia" w:hAnsi="Georgia"/>
        </w:rPr>
        <w:t>19.5.1</w:t>
      </w:r>
      <w:r w:rsidR="00354018">
        <w:rPr>
          <w:rFonts w:ascii="Georgia" w:hAnsi="Georgia"/>
        </w:rPr>
        <w:tab/>
      </w:r>
      <w:r w:rsidRPr="006A5BEC">
        <w:rPr>
          <w:rFonts w:ascii="Georgia" w:hAnsi="Georgia"/>
        </w:rPr>
        <w:t>Proposals for academic conferences, workshops and courses are called for in January each year for events starting</w:t>
      </w:r>
      <w:r w:rsidR="00B10526" w:rsidRPr="006A5BEC">
        <w:rPr>
          <w:rFonts w:ascii="Georgia" w:hAnsi="Georgia"/>
        </w:rPr>
        <w:t xml:space="preserve"> </w:t>
      </w:r>
      <w:r w:rsidRPr="006A5BEC">
        <w:rPr>
          <w:rFonts w:ascii="Georgia" w:hAnsi="Georgia"/>
        </w:rPr>
        <w:t>after April of the following year. Contact the Workshop Committee; details of how to submit an application to the Workshop Committee may be obtained from the</w:t>
      </w:r>
      <w:r w:rsidR="00035969" w:rsidRPr="006A5BEC">
        <w:rPr>
          <w:rFonts w:ascii="Georgia" w:hAnsi="Georgia"/>
        </w:rPr>
        <w:t xml:space="preserve"> Conference and Workshop Section</w:t>
      </w:r>
      <w:r w:rsidRPr="006A5BEC">
        <w:rPr>
          <w:rFonts w:ascii="Georgia" w:hAnsi="Georgia"/>
          <w:color w:val="0000FF"/>
        </w:rPr>
        <w:t>.</w:t>
      </w:r>
    </w:p>
    <w:p w14:paraId="3E2FEE7E" w14:textId="77777777" w:rsidR="004E3792" w:rsidRPr="006A5BEC" w:rsidRDefault="004E3792" w:rsidP="00354018">
      <w:pPr>
        <w:spacing w:line="276" w:lineRule="auto"/>
        <w:ind w:leftChars="100" w:left="240"/>
        <w:contextualSpacing/>
        <w:jc w:val="both"/>
        <w:rPr>
          <w:rFonts w:ascii="Georgia" w:hAnsi="Georgia"/>
        </w:rPr>
      </w:pPr>
    </w:p>
    <w:p w14:paraId="4FDD1DFB" w14:textId="66343C2F" w:rsidR="004E3792" w:rsidRPr="00354018" w:rsidRDefault="004E3792" w:rsidP="005801B1">
      <w:pPr>
        <w:tabs>
          <w:tab w:val="left" w:pos="1076"/>
        </w:tabs>
        <w:spacing w:line="276" w:lineRule="auto"/>
        <w:ind w:leftChars="100" w:left="240"/>
        <w:contextualSpacing/>
        <w:jc w:val="both"/>
        <w:rPr>
          <w:rFonts w:ascii="Georgia" w:hAnsi="Georgia"/>
        </w:rPr>
      </w:pPr>
      <w:r w:rsidRPr="006A5BEC">
        <w:rPr>
          <w:rFonts w:ascii="Georgia" w:hAnsi="Georgia"/>
        </w:rPr>
        <w:lastRenderedPageBreak/>
        <w:t>19.5.2</w:t>
      </w:r>
      <w:r w:rsidR="00354018">
        <w:rPr>
          <w:rFonts w:ascii="Georgia" w:hAnsi="Georgia"/>
        </w:rPr>
        <w:tab/>
      </w:r>
      <w:r w:rsidRPr="006A5BEC">
        <w:rPr>
          <w:rFonts w:ascii="Georgia" w:hAnsi="Georgia"/>
        </w:rPr>
        <w:t>For logistical support for travel, accommodation</w:t>
      </w:r>
      <w:r w:rsidR="00B10526" w:rsidRPr="006A5BEC">
        <w:rPr>
          <w:rFonts w:ascii="Georgia" w:hAnsi="Georgia"/>
        </w:rPr>
        <w:t xml:space="preserve">, </w:t>
      </w:r>
      <w:r w:rsidRPr="006A5BEC">
        <w:rPr>
          <w:rFonts w:ascii="Georgia" w:hAnsi="Georgia"/>
        </w:rPr>
        <w:t xml:space="preserve">facilities, </w:t>
      </w:r>
      <w:r w:rsidR="00B10526" w:rsidRPr="006A5BEC">
        <w:rPr>
          <w:rFonts w:ascii="Georgia" w:hAnsi="Georgia"/>
        </w:rPr>
        <w:t xml:space="preserve">and </w:t>
      </w:r>
      <w:r w:rsidRPr="006A5BEC">
        <w:rPr>
          <w:rFonts w:ascii="Georgia" w:hAnsi="Georgia"/>
        </w:rPr>
        <w:t xml:space="preserve">websites associated with conferences, contact </w:t>
      </w:r>
      <w:r w:rsidRPr="00F85A2B">
        <w:rPr>
          <w:rFonts w:ascii="Georgia" w:hAnsi="Georgia"/>
        </w:rPr>
        <w:t xml:space="preserve">the University </w:t>
      </w:r>
      <w:hyperlink r:id="rId21" w:anchor="2.5" w:history="1">
        <w:r w:rsidR="008B0E31" w:rsidRPr="00F85A2B">
          <w:rPr>
            <w:rStyle w:val="a5"/>
            <w:rFonts w:ascii="Georgia" w:hAnsi="Georgia"/>
          </w:rPr>
          <w:t xml:space="preserve">Conference </w:t>
        </w:r>
        <w:r w:rsidR="00E70B5D" w:rsidRPr="00F85A2B">
          <w:rPr>
            <w:rStyle w:val="a5"/>
            <w:rFonts w:ascii="Georgia" w:hAnsi="Georgia"/>
            <w:lang w:eastAsia="ja-JP"/>
          </w:rPr>
          <w:t>and</w:t>
        </w:r>
        <w:r w:rsidR="008B0E31" w:rsidRPr="00F85A2B">
          <w:rPr>
            <w:rStyle w:val="a5"/>
            <w:rFonts w:ascii="Georgia" w:hAnsi="Georgia"/>
          </w:rPr>
          <w:t xml:space="preserve"> Workshop Section</w:t>
        </w:r>
      </w:hyperlink>
      <w:r w:rsidRPr="00354018">
        <w:rPr>
          <w:rFonts w:ascii="Georgia" w:hAnsi="Georgia"/>
        </w:rPr>
        <w:t>.</w:t>
      </w:r>
    </w:p>
    <w:p w14:paraId="70D40796" w14:textId="77777777" w:rsidR="004E3792" w:rsidRPr="006A5BEC" w:rsidRDefault="004E3792" w:rsidP="00354018">
      <w:pPr>
        <w:spacing w:line="276" w:lineRule="auto"/>
        <w:ind w:leftChars="100" w:left="240"/>
        <w:contextualSpacing/>
        <w:jc w:val="both"/>
        <w:rPr>
          <w:rFonts w:ascii="Georgia" w:hAnsi="Georgia"/>
        </w:rPr>
      </w:pPr>
    </w:p>
    <w:p w14:paraId="11340ACB" w14:textId="154B6DE6" w:rsidR="004E3792" w:rsidRPr="006A5BEC" w:rsidRDefault="004E3792" w:rsidP="005801B1">
      <w:pPr>
        <w:tabs>
          <w:tab w:val="left" w:pos="1076"/>
        </w:tabs>
        <w:spacing w:line="276" w:lineRule="auto"/>
        <w:ind w:leftChars="100" w:left="240"/>
        <w:contextualSpacing/>
        <w:jc w:val="both"/>
        <w:rPr>
          <w:rFonts w:ascii="Georgia" w:hAnsi="Georgia"/>
          <w:color w:val="0000FF"/>
        </w:rPr>
      </w:pPr>
      <w:r w:rsidRPr="006A5BEC">
        <w:rPr>
          <w:rFonts w:ascii="Georgia" w:hAnsi="Georgia"/>
        </w:rPr>
        <w:t>19.5.3</w:t>
      </w:r>
      <w:r w:rsidR="00354018">
        <w:rPr>
          <w:rFonts w:ascii="Georgia" w:hAnsi="Georgia"/>
        </w:rPr>
        <w:tab/>
      </w:r>
      <w:r w:rsidRPr="006A5BEC">
        <w:rPr>
          <w:rFonts w:ascii="Georgia" w:hAnsi="Georgia"/>
        </w:rPr>
        <w:t xml:space="preserve">Expenditures and disbursements related to the </w:t>
      </w:r>
      <w:r w:rsidR="00B10526" w:rsidRPr="006A5BEC">
        <w:rPr>
          <w:rFonts w:ascii="Georgia" w:hAnsi="Georgia"/>
        </w:rPr>
        <w:t>E</w:t>
      </w:r>
      <w:r w:rsidRPr="006A5BEC">
        <w:rPr>
          <w:rFonts w:ascii="Georgia" w:hAnsi="Georgia"/>
        </w:rPr>
        <w:t xml:space="preserve">vent, including those for travel and hospitality, must be processed through </w:t>
      </w:r>
      <w:r w:rsidR="00D47D0F" w:rsidRPr="006A5BEC">
        <w:rPr>
          <w:rFonts w:ascii="Georgia" w:hAnsi="Georgia"/>
        </w:rPr>
        <w:t xml:space="preserve">either </w:t>
      </w:r>
      <w:hyperlink r:id="rId22" w:history="1">
        <w:r w:rsidRPr="00193150">
          <w:rPr>
            <w:rStyle w:val="a5"/>
            <w:rFonts w:ascii="Georgia" w:hAnsi="Georgia"/>
          </w:rPr>
          <w:t>the</w:t>
        </w:r>
        <w:r w:rsidR="000A1F81" w:rsidRPr="00193150">
          <w:rPr>
            <w:rStyle w:val="a5"/>
            <w:rFonts w:ascii="Georgia" w:hAnsi="Georgia"/>
          </w:rPr>
          <w:t xml:space="preserve"> Procurement</w:t>
        </w:r>
        <w:r w:rsidR="008D372D" w:rsidRPr="00193150">
          <w:rPr>
            <w:rStyle w:val="a5"/>
            <w:rFonts w:ascii="Georgia" w:hAnsi="Georgia"/>
          </w:rPr>
          <w:t xml:space="preserve"> and Supplies</w:t>
        </w:r>
        <w:r w:rsidR="000A1F81" w:rsidRPr="00193150">
          <w:rPr>
            <w:rStyle w:val="a5"/>
            <w:rFonts w:ascii="Georgia" w:hAnsi="Georgia"/>
          </w:rPr>
          <w:t xml:space="preserve"> Section</w:t>
        </w:r>
      </w:hyperlink>
      <w:r w:rsidR="000A1F81" w:rsidRPr="006A5BEC">
        <w:rPr>
          <w:rFonts w:ascii="Georgia" w:hAnsi="Georgia"/>
        </w:rPr>
        <w:t xml:space="preserve"> </w:t>
      </w:r>
      <w:r w:rsidR="00D47D0F" w:rsidRPr="00354018">
        <w:rPr>
          <w:rFonts w:ascii="Georgia" w:hAnsi="Georgia"/>
          <w:lang w:eastAsia="ja-JP"/>
        </w:rPr>
        <w:t xml:space="preserve">or </w:t>
      </w:r>
      <w:hyperlink r:id="rId23" w:history="1">
        <w:r w:rsidR="00D47D0F" w:rsidRPr="00193150">
          <w:rPr>
            <w:rStyle w:val="a5"/>
            <w:rFonts w:ascii="Georgia" w:hAnsi="Georgia"/>
            <w:lang w:eastAsia="ja-JP"/>
          </w:rPr>
          <w:t xml:space="preserve">Travel Expense Team of </w:t>
        </w:r>
        <w:r w:rsidR="0016475C" w:rsidRPr="00193150">
          <w:rPr>
            <w:rStyle w:val="a5"/>
            <w:rFonts w:ascii="Georgia" w:hAnsi="Georgia"/>
            <w:lang w:eastAsia="ja-JP"/>
          </w:rPr>
          <w:t xml:space="preserve">Procurement and Supplies </w:t>
        </w:r>
        <w:r w:rsidR="00D47D0F" w:rsidRPr="00193150">
          <w:rPr>
            <w:rStyle w:val="a5"/>
            <w:rFonts w:ascii="Georgia" w:hAnsi="Georgia"/>
            <w:lang w:eastAsia="ja-JP"/>
          </w:rPr>
          <w:t>Section</w:t>
        </w:r>
      </w:hyperlink>
      <w:r w:rsidR="00D47D0F" w:rsidRPr="00354018">
        <w:rPr>
          <w:rFonts w:ascii="Georgia" w:hAnsi="Georgia"/>
          <w:lang w:eastAsia="ja-JP"/>
        </w:rPr>
        <w:t xml:space="preserve"> </w:t>
      </w:r>
      <w:r w:rsidR="000A1F81" w:rsidRPr="00354018">
        <w:rPr>
          <w:rFonts w:ascii="Georgia" w:hAnsi="Georgia"/>
        </w:rPr>
        <w:t>in the</w:t>
      </w:r>
      <w:r w:rsidRPr="00354018">
        <w:rPr>
          <w:rFonts w:ascii="Georgia" w:hAnsi="Georgia"/>
        </w:rPr>
        <w:t xml:space="preserve"> </w:t>
      </w:r>
      <w:r w:rsidR="00857D61" w:rsidRPr="00354018">
        <w:rPr>
          <w:rFonts w:ascii="Georgia" w:hAnsi="Georgia"/>
          <w:lang w:eastAsia="ja-JP"/>
        </w:rPr>
        <w:t>o</w:t>
      </w:r>
      <w:r w:rsidR="00857D61" w:rsidRPr="00354018">
        <w:rPr>
          <w:rFonts w:ascii="Georgia" w:hAnsi="Georgia"/>
        </w:rPr>
        <w:t xml:space="preserve">ffice </w:t>
      </w:r>
      <w:r w:rsidRPr="00354018">
        <w:rPr>
          <w:rFonts w:ascii="Georgia" w:hAnsi="Georgia"/>
        </w:rPr>
        <w:t xml:space="preserve">of the </w:t>
      </w:r>
      <w:r w:rsidR="004B3C7F" w:rsidRPr="006A5BEC">
        <w:rPr>
          <w:rFonts w:ascii="Georgia" w:hAnsi="Georgia"/>
        </w:rPr>
        <w:t xml:space="preserve">Vice President </w:t>
      </w:r>
      <w:r w:rsidR="00005659" w:rsidRPr="006A5BEC">
        <w:rPr>
          <w:rFonts w:ascii="Georgia" w:hAnsi="Georgia"/>
        </w:rPr>
        <w:t>for Financial Management</w:t>
      </w:r>
      <w:r w:rsidR="00D47D0F" w:rsidRPr="006A5BEC">
        <w:rPr>
          <w:rFonts w:ascii="Georgia" w:hAnsi="Georgia"/>
        </w:rPr>
        <w:t>, depending on the contents.</w:t>
      </w:r>
    </w:p>
    <w:p w14:paraId="28E61FC2" w14:textId="77777777" w:rsidR="004E3792" w:rsidRPr="006A5BEC" w:rsidRDefault="004E3792" w:rsidP="00354018">
      <w:pPr>
        <w:spacing w:line="276" w:lineRule="auto"/>
        <w:ind w:leftChars="100" w:left="240"/>
        <w:contextualSpacing/>
        <w:jc w:val="both"/>
        <w:rPr>
          <w:rFonts w:ascii="Georgia" w:hAnsi="Georgia"/>
          <w:bCs/>
        </w:rPr>
      </w:pPr>
    </w:p>
    <w:p w14:paraId="1F5D1851" w14:textId="6639789A" w:rsidR="004E3792" w:rsidRPr="00354018" w:rsidRDefault="004E3792" w:rsidP="005801B1">
      <w:pPr>
        <w:tabs>
          <w:tab w:val="left" w:pos="1076"/>
        </w:tabs>
        <w:spacing w:line="276" w:lineRule="auto"/>
        <w:ind w:leftChars="100" w:left="240"/>
        <w:contextualSpacing/>
        <w:jc w:val="both"/>
        <w:rPr>
          <w:rFonts w:ascii="Georgia" w:hAnsi="Georgia"/>
        </w:rPr>
      </w:pPr>
      <w:r w:rsidRPr="006A5BEC">
        <w:rPr>
          <w:rFonts w:ascii="Georgia" w:hAnsi="Georgia"/>
        </w:rPr>
        <w:t>19.5.</w:t>
      </w:r>
      <w:r w:rsidR="00CC2A9B" w:rsidRPr="006A5BEC">
        <w:rPr>
          <w:rFonts w:ascii="Georgia" w:hAnsi="Georgia"/>
        </w:rPr>
        <w:t>4</w:t>
      </w:r>
      <w:r w:rsidR="00354018">
        <w:rPr>
          <w:rFonts w:ascii="Georgia" w:hAnsi="Georgia"/>
        </w:rPr>
        <w:tab/>
      </w:r>
      <w:r w:rsidRPr="006A5BEC">
        <w:rPr>
          <w:rFonts w:ascii="Georgia" w:hAnsi="Georgia"/>
        </w:rPr>
        <w:t xml:space="preserve">Events such as Open </w:t>
      </w:r>
      <w:r w:rsidR="00B04DAC" w:rsidRPr="006A5BEC">
        <w:rPr>
          <w:rFonts w:ascii="Georgia" w:hAnsi="Georgia"/>
        </w:rPr>
        <w:t>Campus</w:t>
      </w:r>
      <w:r w:rsidRPr="006A5BEC">
        <w:rPr>
          <w:rFonts w:ascii="Georgia" w:hAnsi="Georgia"/>
        </w:rPr>
        <w:t xml:space="preserve">, Inaugurations, Groundbreaking Ceremonies, Public Lectures, Concerts, and Exhibitions are organized with guidance from </w:t>
      </w:r>
      <w:hyperlink r:id="rId24" w:history="1">
        <w:r w:rsidRPr="00193150">
          <w:rPr>
            <w:rStyle w:val="a5"/>
            <w:rFonts w:ascii="Georgia" w:hAnsi="Georgia"/>
          </w:rPr>
          <w:t xml:space="preserve">the </w:t>
        </w:r>
        <w:r w:rsidR="0007418F" w:rsidRPr="00193150">
          <w:rPr>
            <w:rStyle w:val="a5"/>
            <w:rFonts w:ascii="Georgia" w:hAnsi="Georgia"/>
            <w:lang w:eastAsia="ja-JP"/>
          </w:rPr>
          <w:t>o</w:t>
        </w:r>
        <w:r w:rsidR="0007418F" w:rsidRPr="00193150">
          <w:rPr>
            <w:rStyle w:val="a5"/>
            <w:rFonts w:ascii="Georgia" w:hAnsi="Georgia"/>
          </w:rPr>
          <w:t xml:space="preserve">ffice </w:t>
        </w:r>
        <w:r w:rsidRPr="00193150">
          <w:rPr>
            <w:rStyle w:val="a5"/>
            <w:rFonts w:ascii="Georgia" w:hAnsi="Georgia"/>
          </w:rPr>
          <w:t>of the Vice President for Communication</w:t>
        </w:r>
        <w:r w:rsidR="00AF5BFE" w:rsidRPr="00193150">
          <w:rPr>
            <w:rStyle w:val="a5"/>
            <w:rFonts w:ascii="Georgia" w:hAnsi="Georgia"/>
          </w:rPr>
          <w:t xml:space="preserve"> </w:t>
        </w:r>
        <w:r w:rsidR="00E70B5D" w:rsidRPr="00193150">
          <w:rPr>
            <w:rStyle w:val="a5"/>
            <w:rFonts w:ascii="Georgia" w:hAnsi="Georgia"/>
            <w:lang w:eastAsia="ja-JP"/>
          </w:rPr>
          <w:t>and</w:t>
        </w:r>
        <w:r w:rsidR="00E70B5D" w:rsidRPr="00193150">
          <w:rPr>
            <w:rStyle w:val="a5"/>
            <w:rFonts w:ascii="Georgia" w:hAnsi="Georgia"/>
          </w:rPr>
          <w:t xml:space="preserve"> </w:t>
        </w:r>
        <w:r w:rsidR="00AF5BFE" w:rsidRPr="00193150">
          <w:rPr>
            <w:rStyle w:val="a5"/>
            <w:rFonts w:ascii="Georgia" w:hAnsi="Georgia"/>
          </w:rPr>
          <w:t>Public Relations</w:t>
        </w:r>
      </w:hyperlink>
      <w:r w:rsidRPr="00354018">
        <w:rPr>
          <w:rFonts w:ascii="Georgia" w:hAnsi="Georgia"/>
        </w:rPr>
        <w:t xml:space="preserve">. </w:t>
      </w:r>
    </w:p>
    <w:p w14:paraId="46B6F231" w14:textId="77777777" w:rsidR="00CC2A9B" w:rsidRPr="006A5BEC" w:rsidRDefault="00CC2A9B" w:rsidP="00354018">
      <w:pPr>
        <w:spacing w:line="276" w:lineRule="auto"/>
        <w:ind w:leftChars="100" w:left="240"/>
        <w:contextualSpacing/>
        <w:jc w:val="both"/>
        <w:rPr>
          <w:rFonts w:ascii="Georgia" w:hAnsi="Georgia"/>
        </w:rPr>
      </w:pPr>
    </w:p>
    <w:p w14:paraId="40D41B1C" w14:textId="0580FF58" w:rsidR="00CC2A9B" w:rsidRPr="006A5BEC" w:rsidRDefault="00CC2A9B" w:rsidP="005801B1">
      <w:pPr>
        <w:tabs>
          <w:tab w:val="left" w:pos="1076"/>
        </w:tabs>
        <w:spacing w:line="276" w:lineRule="auto"/>
        <w:ind w:leftChars="100" w:left="240"/>
        <w:contextualSpacing/>
        <w:jc w:val="both"/>
        <w:rPr>
          <w:rFonts w:ascii="Georgia" w:hAnsi="Georgia"/>
          <w:color w:val="0000FF"/>
          <w:lang w:eastAsia="ja-JP"/>
        </w:rPr>
      </w:pPr>
      <w:r w:rsidRPr="006A5BEC">
        <w:rPr>
          <w:rFonts w:ascii="Georgia" w:hAnsi="Georgia"/>
        </w:rPr>
        <w:t>19.5.5</w:t>
      </w:r>
      <w:r w:rsidR="00354018">
        <w:rPr>
          <w:rFonts w:ascii="Georgia" w:hAnsi="Georgia"/>
        </w:rPr>
        <w:tab/>
      </w:r>
      <w:r w:rsidRPr="006A5BEC">
        <w:rPr>
          <w:rFonts w:ascii="Georgia" w:hAnsi="Georgia"/>
        </w:rPr>
        <w:t>Proposals for externally organized Events must be submitted to the Workshop Committee</w:t>
      </w:r>
      <w:r w:rsidR="005F67DA" w:rsidRPr="006A5BEC">
        <w:rPr>
          <w:rFonts w:ascii="Georgia" w:hAnsi="Georgia"/>
          <w:lang w:eastAsia="ja-JP"/>
        </w:rPr>
        <w:t>.</w:t>
      </w:r>
    </w:p>
    <w:p w14:paraId="63AD6138" w14:textId="77777777" w:rsidR="004E3792" w:rsidRPr="006A5BEC" w:rsidRDefault="004E3792" w:rsidP="00354018">
      <w:pPr>
        <w:spacing w:line="276" w:lineRule="auto"/>
        <w:ind w:leftChars="100" w:left="240"/>
        <w:contextualSpacing/>
        <w:jc w:val="both"/>
        <w:rPr>
          <w:rStyle w:val="a3"/>
          <w:rFonts w:ascii="Georgia" w:hAnsi="Georgia"/>
          <w:b w:val="0"/>
        </w:rPr>
      </w:pPr>
    </w:p>
    <w:p w14:paraId="0D778454" w14:textId="128257D2" w:rsidR="004E3792" w:rsidRPr="006A5BEC" w:rsidRDefault="004E3792" w:rsidP="005801B1">
      <w:pPr>
        <w:tabs>
          <w:tab w:val="left" w:pos="598"/>
        </w:tabs>
        <w:spacing w:line="276" w:lineRule="auto"/>
        <w:contextualSpacing/>
        <w:jc w:val="both"/>
        <w:rPr>
          <w:rStyle w:val="a3"/>
          <w:rFonts w:ascii="Georgia" w:hAnsi="Georgia"/>
          <w:b w:val="0"/>
        </w:rPr>
      </w:pPr>
      <w:r w:rsidRPr="006A5BEC">
        <w:rPr>
          <w:rStyle w:val="a3"/>
          <w:rFonts w:ascii="Georgia" w:hAnsi="Georgia"/>
          <w:b w:val="0"/>
        </w:rPr>
        <w:t>19.7</w:t>
      </w:r>
      <w:r w:rsidR="00354018">
        <w:rPr>
          <w:rStyle w:val="a3"/>
          <w:rFonts w:ascii="Georgia" w:hAnsi="Georgia"/>
          <w:b w:val="0"/>
        </w:rPr>
        <w:tab/>
      </w:r>
      <w:r w:rsidRPr="006A5BEC">
        <w:rPr>
          <w:rStyle w:val="a3"/>
          <w:rFonts w:ascii="Georgia" w:hAnsi="Georgia"/>
        </w:rPr>
        <w:t>Contacts</w:t>
      </w:r>
    </w:p>
    <w:p w14:paraId="2EF8F680" w14:textId="327FB204" w:rsidR="008D4950" w:rsidRPr="006A5BEC" w:rsidRDefault="004E3792" w:rsidP="005801B1">
      <w:pPr>
        <w:tabs>
          <w:tab w:val="left" w:pos="1076"/>
        </w:tabs>
        <w:spacing w:line="276" w:lineRule="auto"/>
        <w:ind w:leftChars="100" w:left="240"/>
        <w:contextualSpacing/>
        <w:jc w:val="both"/>
        <w:rPr>
          <w:rStyle w:val="a3"/>
          <w:rFonts w:ascii="Georgia" w:hAnsi="Georgia"/>
          <w:lang w:eastAsia="ja-JP"/>
        </w:rPr>
      </w:pPr>
      <w:r w:rsidRPr="006A5BEC">
        <w:rPr>
          <w:rStyle w:val="a3"/>
          <w:rFonts w:ascii="Georgia" w:hAnsi="Georgia"/>
          <w:b w:val="0"/>
        </w:rPr>
        <w:t>19.7.1</w:t>
      </w:r>
      <w:r w:rsidR="00354018">
        <w:rPr>
          <w:rStyle w:val="a3"/>
          <w:rFonts w:ascii="Georgia" w:hAnsi="Georgia"/>
          <w:b w:val="0"/>
        </w:rPr>
        <w:tab/>
      </w:r>
      <w:r w:rsidRPr="006A5BEC">
        <w:rPr>
          <w:rStyle w:val="a3"/>
          <w:rFonts w:ascii="Georgia" w:hAnsi="Georgia"/>
        </w:rPr>
        <w:t>Policy Owners</w:t>
      </w:r>
    </w:p>
    <w:p w14:paraId="11F7DAAF" w14:textId="59EEF047" w:rsidR="008D4950" w:rsidRPr="006A5BEC" w:rsidRDefault="008D4950" w:rsidP="00354018">
      <w:pPr>
        <w:spacing w:line="276" w:lineRule="auto"/>
        <w:ind w:leftChars="100" w:left="240"/>
        <w:contextualSpacing/>
        <w:jc w:val="both"/>
        <w:rPr>
          <w:rStyle w:val="a3"/>
          <w:rFonts w:ascii="Georgia" w:hAnsi="Georgia"/>
          <w:b w:val="0"/>
        </w:rPr>
      </w:pPr>
      <w:r w:rsidRPr="006A5BEC">
        <w:rPr>
          <w:rStyle w:val="a3"/>
          <w:rFonts w:ascii="Georgia" w:hAnsi="Georgia"/>
          <w:b w:val="0"/>
        </w:rPr>
        <w:t xml:space="preserve">Vice President for Communication </w:t>
      </w:r>
      <w:r w:rsidR="00E70B5D" w:rsidRPr="006A5BEC">
        <w:rPr>
          <w:rStyle w:val="a3"/>
          <w:rFonts w:ascii="Georgia" w:hAnsi="Georgia"/>
          <w:b w:val="0"/>
          <w:lang w:eastAsia="ja-JP"/>
        </w:rPr>
        <w:t>and</w:t>
      </w:r>
      <w:r w:rsidR="00E70B5D" w:rsidRPr="006A5BEC">
        <w:rPr>
          <w:rStyle w:val="a3"/>
          <w:rFonts w:ascii="Georgia" w:hAnsi="Georgia"/>
          <w:b w:val="0"/>
        </w:rPr>
        <w:t xml:space="preserve"> </w:t>
      </w:r>
      <w:r w:rsidRPr="006A5BEC">
        <w:rPr>
          <w:rStyle w:val="a3"/>
          <w:rFonts w:ascii="Georgia" w:hAnsi="Georgia"/>
          <w:b w:val="0"/>
        </w:rPr>
        <w:t>Public Relations</w:t>
      </w:r>
    </w:p>
    <w:p w14:paraId="782DD2F5" w14:textId="03A9CA28" w:rsidR="00F159ED" w:rsidRPr="006A5BEC" w:rsidRDefault="00A37217" w:rsidP="00354018">
      <w:pPr>
        <w:spacing w:line="276" w:lineRule="auto"/>
        <w:ind w:leftChars="100" w:left="240"/>
        <w:contextualSpacing/>
        <w:jc w:val="both"/>
        <w:rPr>
          <w:rStyle w:val="a3"/>
          <w:rFonts w:ascii="Georgia" w:hAnsi="Georgia"/>
          <w:b w:val="0"/>
          <w:lang w:eastAsia="ja-JP"/>
        </w:rPr>
      </w:pPr>
      <w:r w:rsidRPr="006A5BEC">
        <w:rPr>
          <w:rStyle w:val="a3"/>
          <w:rFonts w:ascii="Georgia" w:hAnsi="Georgia"/>
          <w:b w:val="0"/>
          <w:lang w:eastAsia="ja-JP"/>
        </w:rPr>
        <w:t>Dean of Research</w:t>
      </w:r>
    </w:p>
    <w:p w14:paraId="3D1C3BF8" w14:textId="1B469932" w:rsidR="004E3792" w:rsidRPr="006A5BEC" w:rsidRDefault="004E3792" w:rsidP="00354018">
      <w:pPr>
        <w:spacing w:line="276" w:lineRule="auto"/>
        <w:ind w:leftChars="100" w:left="240"/>
        <w:contextualSpacing/>
        <w:jc w:val="both"/>
        <w:rPr>
          <w:rStyle w:val="a3"/>
          <w:rFonts w:ascii="Georgia" w:hAnsi="Georgia"/>
          <w:b w:val="0"/>
        </w:rPr>
      </w:pPr>
    </w:p>
    <w:p w14:paraId="5491026A" w14:textId="229A0271" w:rsidR="008D4950" w:rsidRPr="006A5BEC" w:rsidRDefault="004E3792" w:rsidP="005801B1">
      <w:pPr>
        <w:tabs>
          <w:tab w:val="left" w:pos="1076"/>
        </w:tabs>
        <w:spacing w:line="276" w:lineRule="auto"/>
        <w:ind w:leftChars="100" w:left="240"/>
        <w:contextualSpacing/>
        <w:jc w:val="both"/>
        <w:rPr>
          <w:rStyle w:val="a3"/>
          <w:rFonts w:ascii="Georgia" w:hAnsi="Georgia"/>
          <w:lang w:eastAsia="ja-JP"/>
        </w:rPr>
      </w:pPr>
      <w:r w:rsidRPr="006A5BEC">
        <w:rPr>
          <w:rStyle w:val="a3"/>
          <w:rFonts w:ascii="Georgia" w:hAnsi="Georgia"/>
          <w:b w:val="0"/>
        </w:rPr>
        <w:t>19.7.2</w:t>
      </w:r>
      <w:r w:rsidR="00354018">
        <w:rPr>
          <w:rStyle w:val="a3"/>
          <w:rFonts w:ascii="Georgia" w:hAnsi="Georgia"/>
        </w:rPr>
        <w:tab/>
      </w:r>
      <w:r w:rsidRPr="006A5BEC">
        <w:rPr>
          <w:rStyle w:val="a3"/>
          <w:rFonts w:ascii="Georgia" w:hAnsi="Georgia"/>
        </w:rPr>
        <w:t>Other Contacts</w:t>
      </w:r>
    </w:p>
    <w:p w14:paraId="607F666E" w14:textId="061CBD26" w:rsidR="000A1F81" w:rsidRPr="006A5BEC" w:rsidRDefault="004E3792" w:rsidP="00193150">
      <w:pPr>
        <w:spacing w:line="276" w:lineRule="auto"/>
        <w:ind w:leftChars="100" w:left="240"/>
        <w:contextualSpacing/>
        <w:jc w:val="both"/>
        <w:rPr>
          <w:rFonts w:ascii="Georgia" w:hAnsi="Georgia" w:hint="eastAsia"/>
          <w:lang w:eastAsia="ja-JP"/>
        </w:rPr>
      </w:pPr>
      <w:r w:rsidRPr="006A5BEC">
        <w:rPr>
          <w:rStyle w:val="a3"/>
          <w:rFonts w:ascii="Georgia" w:hAnsi="Georgia"/>
          <w:b w:val="0"/>
        </w:rPr>
        <w:t xml:space="preserve">Community </w:t>
      </w:r>
      <w:r w:rsidR="00DE3E3B" w:rsidRPr="006A5BEC">
        <w:rPr>
          <w:rStyle w:val="a3"/>
          <w:rFonts w:ascii="Georgia" w:hAnsi="Georgia"/>
          <w:b w:val="0"/>
        </w:rPr>
        <w:t>Relations</w:t>
      </w:r>
      <w:r w:rsidRPr="006A5BEC">
        <w:rPr>
          <w:rStyle w:val="a3"/>
          <w:rFonts w:ascii="Georgia" w:hAnsi="Georgia"/>
          <w:b w:val="0"/>
        </w:rPr>
        <w:t xml:space="preserve"> Section Leader</w:t>
      </w:r>
      <w:r w:rsidR="00193150">
        <w:rPr>
          <w:rStyle w:val="a3"/>
          <w:rFonts w:ascii="Georgia" w:hAnsi="Georgia" w:hint="eastAsia"/>
          <w:b w:val="0"/>
          <w:lang w:eastAsia="ja-JP"/>
        </w:rPr>
        <w:t xml:space="preserve"> (</w:t>
      </w:r>
      <w:r w:rsidR="00E70B5D" w:rsidRPr="006A5BEC">
        <w:rPr>
          <w:rStyle w:val="a3"/>
          <w:rFonts w:ascii="Georgia" w:hAnsi="Georgia"/>
          <w:b w:val="0"/>
          <w:lang w:eastAsia="ja-JP"/>
        </w:rPr>
        <w:t>c</w:t>
      </w:r>
      <w:r w:rsidR="00363E03" w:rsidRPr="006A5BEC">
        <w:rPr>
          <w:rStyle w:val="a3"/>
          <w:rFonts w:ascii="Georgia" w:hAnsi="Georgia"/>
          <w:b w:val="0"/>
        </w:rPr>
        <w:t>ommunity-relations</w:t>
      </w:r>
      <w:r w:rsidR="000A1F81" w:rsidRPr="006A5BEC">
        <w:rPr>
          <w:rStyle w:val="a3"/>
          <w:rFonts w:ascii="Georgia" w:hAnsi="Georgia"/>
          <w:b w:val="0"/>
        </w:rPr>
        <w:t>@oist.jp</w:t>
      </w:r>
      <w:r w:rsidR="00193150">
        <w:rPr>
          <w:rStyle w:val="a3"/>
          <w:rFonts w:ascii="Georgia" w:hAnsi="Georgia" w:hint="eastAsia"/>
          <w:b w:val="0"/>
          <w:lang w:eastAsia="ja-JP"/>
        </w:rPr>
        <w:t>)</w:t>
      </w:r>
    </w:p>
    <w:p w14:paraId="44637314" w14:textId="4DC77BB5" w:rsidR="00B01FA4" w:rsidRPr="006A5BEC" w:rsidRDefault="00F159ED" w:rsidP="00193150">
      <w:pPr>
        <w:spacing w:line="276" w:lineRule="auto"/>
        <w:ind w:leftChars="100" w:left="240"/>
        <w:contextualSpacing/>
        <w:jc w:val="both"/>
        <w:rPr>
          <w:rStyle w:val="a3"/>
          <w:rFonts w:ascii="Georgia" w:hAnsi="Georgia" w:hint="eastAsia"/>
          <w:b w:val="0"/>
          <w:lang w:eastAsia="ja-JP"/>
        </w:rPr>
      </w:pPr>
      <w:r w:rsidRPr="006A5BEC">
        <w:rPr>
          <w:rStyle w:val="a3"/>
          <w:rFonts w:ascii="Georgia" w:hAnsi="Georgia"/>
          <w:b w:val="0"/>
          <w:lang w:eastAsia="ja-JP"/>
        </w:rPr>
        <w:t>Conference and Workshop Section</w:t>
      </w:r>
      <w:r w:rsidR="00193150">
        <w:rPr>
          <w:rStyle w:val="a3"/>
          <w:rFonts w:ascii="Georgia" w:hAnsi="Georgia" w:hint="eastAsia"/>
          <w:b w:val="0"/>
          <w:lang w:eastAsia="ja-JP"/>
        </w:rPr>
        <w:t xml:space="preserve"> (</w:t>
      </w:r>
      <w:r w:rsidR="00B01FA4" w:rsidRPr="006A5BEC">
        <w:rPr>
          <w:rStyle w:val="a3"/>
          <w:rFonts w:ascii="Georgia" w:hAnsi="Georgia"/>
          <w:b w:val="0"/>
          <w:lang w:eastAsia="ja-JP"/>
        </w:rPr>
        <w:t>workshop@oist.jp</w:t>
      </w:r>
      <w:r w:rsidR="00193150">
        <w:rPr>
          <w:rStyle w:val="a3"/>
          <w:rFonts w:ascii="Georgia" w:hAnsi="Georgia" w:hint="eastAsia"/>
          <w:b w:val="0"/>
          <w:lang w:eastAsia="ja-JP"/>
        </w:rPr>
        <w:t>)</w:t>
      </w:r>
    </w:p>
    <w:p w14:paraId="5C3B7504" w14:textId="77777777" w:rsidR="00F159ED" w:rsidRPr="006A5BEC" w:rsidRDefault="00F159ED" w:rsidP="00354018">
      <w:pPr>
        <w:spacing w:line="276" w:lineRule="auto"/>
        <w:ind w:leftChars="100" w:left="240"/>
        <w:contextualSpacing/>
        <w:jc w:val="both"/>
        <w:rPr>
          <w:rStyle w:val="a3"/>
          <w:rFonts w:ascii="Georgia" w:hAnsi="Georgia"/>
          <w:b w:val="0"/>
        </w:rPr>
      </w:pPr>
    </w:p>
    <w:p w14:paraId="3D2325D8" w14:textId="3D2CD52A" w:rsidR="004E3792" w:rsidRPr="00E24A7A" w:rsidRDefault="004E3792" w:rsidP="00E24A7A">
      <w:pPr>
        <w:tabs>
          <w:tab w:val="left" w:pos="598"/>
        </w:tabs>
        <w:spacing w:line="276" w:lineRule="auto"/>
        <w:contextualSpacing/>
        <w:jc w:val="both"/>
        <w:rPr>
          <w:rStyle w:val="a3"/>
          <w:rFonts w:ascii="Georgia" w:hAnsi="Georgia"/>
          <w:b w:val="0"/>
          <w:lang w:eastAsia="ja-JP"/>
        </w:rPr>
      </w:pPr>
      <w:r w:rsidRPr="006A5BEC">
        <w:rPr>
          <w:rStyle w:val="a3"/>
          <w:rFonts w:ascii="Georgia" w:hAnsi="Georgia"/>
          <w:b w:val="0"/>
        </w:rPr>
        <w:t>19.8</w:t>
      </w:r>
      <w:r w:rsidR="00354018">
        <w:rPr>
          <w:rStyle w:val="a3"/>
          <w:rFonts w:ascii="Georgia" w:hAnsi="Georgia"/>
          <w:b w:val="0"/>
        </w:rPr>
        <w:tab/>
      </w:r>
      <w:r w:rsidRPr="006A5BEC">
        <w:rPr>
          <w:rStyle w:val="a3"/>
          <w:rFonts w:ascii="Georgia" w:hAnsi="Georgia"/>
        </w:rPr>
        <w:t>Definitions</w:t>
      </w:r>
    </w:p>
    <w:sectPr w:rsidR="004E3792" w:rsidRPr="00E24A7A" w:rsidSect="00DD2C2F">
      <w:footerReference w:type="default" r:id="rId25"/>
      <w:pgSz w:w="11907" w:h="16840" w:code="9"/>
      <w:pgMar w:top="1418" w:right="1369" w:bottom="1134" w:left="1418" w:header="567" w:footer="567" w:gutter="0"/>
      <w:cols w:space="720"/>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20000" w14:textId="77777777" w:rsidR="00416AAE" w:rsidRDefault="00416AAE" w:rsidP="00CD7A18">
      <w:r>
        <w:separator/>
      </w:r>
    </w:p>
  </w:endnote>
  <w:endnote w:type="continuationSeparator" w:id="0">
    <w:p w14:paraId="4C92994A" w14:textId="77777777" w:rsidR="00416AAE" w:rsidRDefault="00416AAE" w:rsidP="00CD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233577"/>
      <w:docPartObj>
        <w:docPartGallery w:val="Page Numbers (Bottom of Page)"/>
        <w:docPartUnique/>
      </w:docPartObj>
    </w:sdtPr>
    <w:sdtEndPr>
      <w:rPr>
        <w:rFonts w:ascii="Georgia" w:hAnsi="Georgia"/>
        <w:sz w:val="22"/>
        <w:szCs w:val="22"/>
      </w:rPr>
    </w:sdtEndPr>
    <w:sdtContent>
      <w:p w14:paraId="08DD8BD0" w14:textId="11C7DF64" w:rsidR="00283A95" w:rsidRPr="00283A95" w:rsidRDefault="00283A95">
        <w:pPr>
          <w:pStyle w:val="af"/>
          <w:jc w:val="center"/>
          <w:rPr>
            <w:rFonts w:ascii="Georgia" w:hAnsi="Georgia"/>
            <w:sz w:val="22"/>
            <w:szCs w:val="22"/>
          </w:rPr>
        </w:pPr>
        <w:r w:rsidRPr="00283A95">
          <w:rPr>
            <w:rFonts w:ascii="Georgia" w:hAnsi="Georgia"/>
            <w:sz w:val="22"/>
            <w:szCs w:val="22"/>
          </w:rPr>
          <w:fldChar w:fldCharType="begin"/>
        </w:r>
        <w:r w:rsidRPr="00283A95">
          <w:rPr>
            <w:rFonts w:ascii="Georgia" w:hAnsi="Georgia"/>
            <w:sz w:val="22"/>
            <w:szCs w:val="22"/>
          </w:rPr>
          <w:instrText>PAGE   \* MERGEFORMAT</w:instrText>
        </w:r>
        <w:r w:rsidRPr="00283A95">
          <w:rPr>
            <w:rFonts w:ascii="Georgia" w:hAnsi="Georgia"/>
            <w:sz w:val="22"/>
            <w:szCs w:val="22"/>
          </w:rPr>
          <w:fldChar w:fldCharType="separate"/>
        </w:r>
        <w:r w:rsidRPr="00283A95">
          <w:rPr>
            <w:rFonts w:ascii="Georgia" w:hAnsi="Georgia"/>
            <w:sz w:val="22"/>
            <w:szCs w:val="22"/>
            <w:lang w:val="ja-JP" w:eastAsia="ja-JP"/>
          </w:rPr>
          <w:t>2</w:t>
        </w:r>
        <w:r w:rsidRPr="00283A95">
          <w:rPr>
            <w:rFonts w:ascii="Georgia" w:hAnsi="Georgia"/>
            <w:sz w:val="22"/>
            <w:szCs w:val="22"/>
          </w:rPr>
          <w:fldChar w:fldCharType="end"/>
        </w:r>
      </w:p>
    </w:sdtContent>
  </w:sdt>
  <w:p w14:paraId="231C2015" w14:textId="1289CCBB" w:rsidR="00906A64" w:rsidRPr="00703CFF" w:rsidRDefault="00283A95" w:rsidP="00703CFF">
    <w:pPr>
      <w:pStyle w:val="af"/>
      <w:jc w:val="right"/>
      <w:rPr>
        <w:rFonts w:ascii="Georgia" w:hAnsi="Georgia"/>
        <w:sz w:val="16"/>
        <w:szCs w:val="16"/>
      </w:rPr>
    </w:pPr>
    <w:r w:rsidRPr="00703CFF">
      <w:rPr>
        <w:rFonts w:ascii="Georgia" w:hAnsi="Georgia"/>
        <w:sz w:val="16"/>
        <w:szCs w:val="16"/>
      </w:rPr>
      <w:t>ch19_university-events_en_</w:t>
    </w:r>
    <w:r w:rsidR="000035E0">
      <w:rPr>
        <w:rFonts w:ascii="Georgia" w:hAnsi="Georgia"/>
        <w:sz w:val="16"/>
        <w:szCs w:val="16"/>
        <w:lang w:eastAsia="ja-JP"/>
      </w:rPr>
      <w:t>20231001</w:t>
    </w:r>
    <w:r w:rsidRPr="00703CFF">
      <w:rPr>
        <w:rFonts w:ascii="Georgia" w:hAnsi="Georgia"/>
        <w:sz w:val="16"/>
        <w:szCs w:val="16"/>
      </w:rPr>
      <w:t>_</w:t>
    </w:r>
    <w:r w:rsidR="00E24A7A">
      <w:rPr>
        <w:rFonts w:ascii="Georgia" w:hAnsi="Georgia"/>
        <w:sz w:val="16"/>
        <w:szCs w:val="16"/>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B3AA1" w14:textId="77777777" w:rsidR="00416AAE" w:rsidRDefault="00416AAE" w:rsidP="00CD7A18">
      <w:r>
        <w:separator/>
      </w:r>
    </w:p>
  </w:footnote>
  <w:footnote w:type="continuationSeparator" w:id="0">
    <w:p w14:paraId="2BAB4908" w14:textId="77777777" w:rsidR="00416AAE" w:rsidRDefault="00416AAE" w:rsidP="00CD7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50F6"/>
    <w:multiLevelType w:val="hybridMultilevel"/>
    <w:tmpl w:val="C6EA777A"/>
    <w:lvl w:ilvl="0" w:tplc="E7AAE62C">
      <w:start w:val="6"/>
      <w:numFmt w:val="bullet"/>
      <w:lvlText w:val="-"/>
      <w:lvlJc w:val="left"/>
      <w:pPr>
        <w:ind w:left="1080" w:hanging="360"/>
      </w:pPr>
      <w:rPr>
        <w:rFonts w:ascii="Century" w:eastAsia="ＭＳ 明朝" w:hAnsi="Century"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F8A397E"/>
    <w:multiLevelType w:val="hybridMultilevel"/>
    <w:tmpl w:val="AEB2771E"/>
    <w:lvl w:ilvl="0" w:tplc="4712D19E">
      <w:numFmt w:val="bullet"/>
      <w:lvlText w:val="-"/>
      <w:lvlJc w:val="left"/>
      <w:pPr>
        <w:ind w:left="1440" w:hanging="360"/>
      </w:pPr>
      <w:rPr>
        <w:rFonts w:ascii="Georgia" w:eastAsia="ＭＳ 明朝" w:hAnsi="Georgia"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9469FE"/>
    <w:multiLevelType w:val="hybridMultilevel"/>
    <w:tmpl w:val="0DD64CEE"/>
    <w:lvl w:ilvl="0" w:tplc="D5DA860E">
      <w:start w:val="1"/>
      <w:numFmt w:val="bullet"/>
      <w:lvlText w:val=""/>
      <w:lvlJc w:val="left"/>
      <w:pPr>
        <w:ind w:left="296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AD35718"/>
    <w:multiLevelType w:val="hybridMultilevel"/>
    <w:tmpl w:val="FCAE3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4C653E"/>
    <w:multiLevelType w:val="hybridMultilevel"/>
    <w:tmpl w:val="DB641F32"/>
    <w:lvl w:ilvl="0" w:tplc="1BA60D56">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66909BC"/>
    <w:multiLevelType w:val="hybridMultilevel"/>
    <w:tmpl w:val="EA4A9C56"/>
    <w:lvl w:ilvl="0" w:tplc="04090001">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74136501">
    <w:abstractNumId w:val="0"/>
  </w:num>
  <w:num w:numId="2" w16cid:durableId="236936657">
    <w:abstractNumId w:val="4"/>
  </w:num>
  <w:num w:numId="3" w16cid:durableId="171067272">
    <w:abstractNumId w:val="3"/>
  </w:num>
  <w:num w:numId="4" w16cid:durableId="1258564593">
    <w:abstractNumId w:val="1"/>
  </w:num>
  <w:num w:numId="5" w16cid:durableId="1661805804">
    <w:abstractNumId w:val="5"/>
  </w:num>
  <w:num w:numId="6" w16cid:durableId="851728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19"/>
  <w:drawingGridHorizontalSpacing w:val="239"/>
  <w:drawingGridVerticalSpacing w:val="166"/>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BC"/>
    <w:rsid w:val="000027EC"/>
    <w:rsid w:val="000035E0"/>
    <w:rsid w:val="00005659"/>
    <w:rsid w:val="00010B34"/>
    <w:rsid w:val="00033DB0"/>
    <w:rsid w:val="00035969"/>
    <w:rsid w:val="00036155"/>
    <w:rsid w:val="00037B97"/>
    <w:rsid w:val="000571EC"/>
    <w:rsid w:val="00062BA1"/>
    <w:rsid w:val="0007418F"/>
    <w:rsid w:val="00076715"/>
    <w:rsid w:val="000878DA"/>
    <w:rsid w:val="00094429"/>
    <w:rsid w:val="000A1F81"/>
    <w:rsid w:val="000B1342"/>
    <w:rsid w:val="000E4524"/>
    <w:rsid w:val="00111650"/>
    <w:rsid w:val="001213C3"/>
    <w:rsid w:val="00122923"/>
    <w:rsid w:val="00133D60"/>
    <w:rsid w:val="00142B6F"/>
    <w:rsid w:val="001463CF"/>
    <w:rsid w:val="00150002"/>
    <w:rsid w:val="00150598"/>
    <w:rsid w:val="001531D2"/>
    <w:rsid w:val="0015696E"/>
    <w:rsid w:val="0016291F"/>
    <w:rsid w:val="0016475C"/>
    <w:rsid w:val="00184F17"/>
    <w:rsid w:val="00186266"/>
    <w:rsid w:val="00193150"/>
    <w:rsid w:val="001A17A0"/>
    <w:rsid w:val="001A77CC"/>
    <w:rsid w:val="001B21DF"/>
    <w:rsid w:val="001C11A1"/>
    <w:rsid w:val="001D033C"/>
    <w:rsid w:val="001D600D"/>
    <w:rsid w:val="001D7609"/>
    <w:rsid w:val="00203E0E"/>
    <w:rsid w:val="00205B74"/>
    <w:rsid w:val="002128DD"/>
    <w:rsid w:val="00231196"/>
    <w:rsid w:val="0023383E"/>
    <w:rsid w:val="002564DD"/>
    <w:rsid w:val="00257603"/>
    <w:rsid w:val="0026198F"/>
    <w:rsid w:val="0027015B"/>
    <w:rsid w:val="00283A95"/>
    <w:rsid w:val="002928A5"/>
    <w:rsid w:val="002A69AF"/>
    <w:rsid w:val="002E4E9F"/>
    <w:rsid w:val="002F01B1"/>
    <w:rsid w:val="002F534C"/>
    <w:rsid w:val="003217C8"/>
    <w:rsid w:val="003317E9"/>
    <w:rsid w:val="00332262"/>
    <w:rsid w:val="00333830"/>
    <w:rsid w:val="00343709"/>
    <w:rsid w:val="003464FA"/>
    <w:rsid w:val="00354018"/>
    <w:rsid w:val="0036028B"/>
    <w:rsid w:val="00363E03"/>
    <w:rsid w:val="003713E8"/>
    <w:rsid w:val="00397D9D"/>
    <w:rsid w:val="003A0086"/>
    <w:rsid w:val="003A315F"/>
    <w:rsid w:val="003B25CF"/>
    <w:rsid w:val="003C233D"/>
    <w:rsid w:val="003C2EB3"/>
    <w:rsid w:val="003D653B"/>
    <w:rsid w:val="00413491"/>
    <w:rsid w:val="00414822"/>
    <w:rsid w:val="00415B02"/>
    <w:rsid w:val="00416AAE"/>
    <w:rsid w:val="0044235C"/>
    <w:rsid w:val="00444DCD"/>
    <w:rsid w:val="00446753"/>
    <w:rsid w:val="004547DA"/>
    <w:rsid w:val="00475EE9"/>
    <w:rsid w:val="00485865"/>
    <w:rsid w:val="00486C25"/>
    <w:rsid w:val="00490E67"/>
    <w:rsid w:val="00496704"/>
    <w:rsid w:val="004979B8"/>
    <w:rsid w:val="004B3C7F"/>
    <w:rsid w:val="004C158E"/>
    <w:rsid w:val="004C71C0"/>
    <w:rsid w:val="004E20E1"/>
    <w:rsid w:val="004E3792"/>
    <w:rsid w:val="004E5038"/>
    <w:rsid w:val="005613D3"/>
    <w:rsid w:val="005801B1"/>
    <w:rsid w:val="00580746"/>
    <w:rsid w:val="00592C8B"/>
    <w:rsid w:val="005A4F6D"/>
    <w:rsid w:val="005B7E6D"/>
    <w:rsid w:val="005D6E61"/>
    <w:rsid w:val="005D7321"/>
    <w:rsid w:val="005D7A4C"/>
    <w:rsid w:val="005E5FE0"/>
    <w:rsid w:val="005F67DA"/>
    <w:rsid w:val="005F6BFC"/>
    <w:rsid w:val="00611FFE"/>
    <w:rsid w:val="006249A3"/>
    <w:rsid w:val="00636EED"/>
    <w:rsid w:val="00650EF6"/>
    <w:rsid w:val="00661983"/>
    <w:rsid w:val="006679ED"/>
    <w:rsid w:val="00670FF2"/>
    <w:rsid w:val="0068035B"/>
    <w:rsid w:val="006853CE"/>
    <w:rsid w:val="0069625F"/>
    <w:rsid w:val="006A0E64"/>
    <w:rsid w:val="006A5BEC"/>
    <w:rsid w:val="006B0F2A"/>
    <w:rsid w:val="006B2652"/>
    <w:rsid w:val="006E1A89"/>
    <w:rsid w:val="006E1A9B"/>
    <w:rsid w:val="006F193B"/>
    <w:rsid w:val="00703CFF"/>
    <w:rsid w:val="007073AB"/>
    <w:rsid w:val="00707A39"/>
    <w:rsid w:val="00771FD8"/>
    <w:rsid w:val="00785B92"/>
    <w:rsid w:val="00793964"/>
    <w:rsid w:val="00794AFA"/>
    <w:rsid w:val="007A53EB"/>
    <w:rsid w:val="007A5EBC"/>
    <w:rsid w:val="007B53A3"/>
    <w:rsid w:val="007C502E"/>
    <w:rsid w:val="007D3563"/>
    <w:rsid w:val="007F54E7"/>
    <w:rsid w:val="00803D1D"/>
    <w:rsid w:val="00825FA2"/>
    <w:rsid w:val="00826853"/>
    <w:rsid w:val="00834ED7"/>
    <w:rsid w:val="00857198"/>
    <w:rsid w:val="00857D61"/>
    <w:rsid w:val="008609B2"/>
    <w:rsid w:val="008639D9"/>
    <w:rsid w:val="008731B3"/>
    <w:rsid w:val="008B0E31"/>
    <w:rsid w:val="008D372D"/>
    <w:rsid w:val="008D4950"/>
    <w:rsid w:val="008F335C"/>
    <w:rsid w:val="0090306B"/>
    <w:rsid w:val="009062F6"/>
    <w:rsid w:val="00906A64"/>
    <w:rsid w:val="0090721F"/>
    <w:rsid w:val="00912C02"/>
    <w:rsid w:val="009154FF"/>
    <w:rsid w:val="00916CD0"/>
    <w:rsid w:val="00924F14"/>
    <w:rsid w:val="00930015"/>
    <w:rsid w:val="00955D9B"/>
    <w:rsid w:val="00963D4A"/>
    <w:rsid w:val="00996F84"/>
    <w:rsid w:val="009C5C63"/>
    <w:rsid w:val="009F149C"/>
    <w:rsid w:val="009F486B"/>
    <w:rsid w:val="00A2190E"/>
    <w:rsid w:val="00A22642"/>
    <w:rsid w:val="00A36C26"/>
    <w:rsid w:val="00A37217"/>
    <w:rsid w:val="00A5201F"/>
    <w:rsid w:val="00A5793B"/>
    <w:rsid w:val="00A66223"/>
    <w:rsid w:val="00A924ED"/>
    <w:rsid w:val="00AD34B4"/>
    <w:rsid w:val="00AD5D74"/>
    <w:rsid w:val="00AE32E9"/>
    <w:rsid w:val="00AF0C1C"/>
    <w:rsid w:val="00AF14CD"/>
    <w:rsid w:val="00AF5BFE"/>
    <w:rsid w:val="00B01FA4"/>
    <w:rsid w:val="00B04DAC"/>
    <w:rsid w:val="00B10526"/>
    <w:rsid w:val="00B221BD"/>
    <w:rsid w:val="00B22FED"/>
    <w:rsid w:val="00B37CB2"/>
    <w:rsid w:val="00B426BA"/>
    <w:rsid w:val="00B43251"/>
    <w:rsid w:val="00B456A8"/>
    <w:rsid w:val="00B721F0"/>
    <w:rsid w:val="00B7637F"/>
    <w:rsid w:val="00BB3380"/>
    <w:rsid w:val="00BC5A1E"/>
    <w:rsid w:val="00BD5A85"/>
    <w:rsid w:val="00BD650D"/>
    <w:rsid w:val="00BD7298"/>
    <w:rsid w:val="00BF0C2E"/>
    <w:rsid w:val="00BF6F45"/>
    <w:rsid w:val="00C02329"/>
    <w:rsid w:val="00C0509F"/>
    <w:rsid w:val="00C16B86"/>
    <w:rsid w:val="00C17DC8"/>
    <w:rsid w:val="00C2288F"/>
    <w:rsid w:val="00C27D4F"/>
    <w:rsid w:val="00C33AF5"/>
    <w:rsid w:val="00C46AD8"/>
    <w:rsid w:val="00C566E9"/>
    <w:rsid w:val="00C6291A"/>
    <w:rsid w:val="00C718B2"/>
    <w:rsid w:val="00C82849"/>
    <w:rsid w:val="00C9271C"/>
    <w:rsid w:val="00C9278D"/>
    <w:rsid w:val="00C97417"/>
    <w:rsid w:val="00CA341A"/>
    <w:rsid w:val="00CA5926"/>
    <w:rsid w:val="00CA7BF6"/>
    <w:rsid w:val="00CB05DF"/>
    <w:rsid w:val="00CC2A9B"/>
    <w:rsid w:val="00CD7A18"/>
    <w:rsid w:val="00CF30B8"/>
    <w:rsid w:val="00CF7AFA"/>
    <w:rsid w:val="00D138FC"/>
    <w:rsid w:val="00D16955"/>
    <w:rsid w:val="00D16F3A"/>
    <w:rsid w:val="00D27C0E"/>
    <w:rsid w:val="00D42F2D"/>
    <w:rsid w:val="00D43D87"/>
    <w:rsid w:val="00D47D0F"/>
    <w:rsid w:val="00D52903"/>
    <w:rsid w:val="00D84682"/>
    <w:rsid w:val="00DA10FE"/>
    <w:rsid w:val="00DC041E"/>
    <w:rsid w:val="00DD2C2F"/>
    <w:rsid w:val="00DE3471"/>
    <w:rsid w:val="00DE35F8"/>
    <w:rsid w:val="00DE3E3B"/>
    <w:rsid w:val="00DF53E7"/>
    <w:rsid w:val="00DF74C1"/>
    <w:rsid w:val="00E058CC"/>
    <w:rsid w:val="00E10A06"/>
    <w:rsid w:val="00E14323"/>
    <w:rsid w:val="00E16A97"/>
    <w:rsid w:val="00E24A7A"/>
    <w:rsid w:val="00E415AA"/>
    <w:rsid w:val="00E460BF"/>
    <w:rsid w:val="00E50DE5"/>
    <w:rsid w:val="00E60CC4"/>
    <w:rsid w:val="00E70B5D"/>
    <w:rsid w:val="00E86406"/>
    <w:rsid w:val="00E87EE3"/>
    <w:rsid w:val="00E87FA0"/>
    <w:rsid w:val="00E937EB"/>
    <w:rsid w:val="00EB1B3D"/>
    <w:rsid w:val="00EB2D29"/>
    <w:rsid w:val="00EB6357"/>
    <w:rsid w:val="00F016CF"/>
    <w:rsid w:val="00F02F15"/>
    <w:rsid w:val="00F149D9"/>
    <w:rsid w:val="00F159ED"/>
    <w:rsid w:val="00F17FEA"/>
    <w:rsid w:val="00F50422"/>
    <w:rsid w:val="00F57B6B"/>
    <w:rsid w:val="00F67C4A"/>
    <w:rsid w:val="00F71437"/>
    <w:rsid w:val="00F82F8F"/>
    <w:rsid w:val="00F85A2B"/>
    <w:rsid w:val="00FA2A22"/>
    <w:rsid w:val="00FB56A2"/>
    <w:rsid w:val="00FB7CE0"/>
    <w:rsid w:val="00FD723A"/>
    <w:rsid w:val="00FF227F"/>
    <w:rsid w:val="00FF5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446B93"/>
  <w15:docId w15:val="{3D841C48-E203-486F-B8E1-780C5C76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ＭＳ 明朝" w:hAnsi="Cambria"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EBC"/>
    <w:rPr>
      <w:rFonts w:ascii="Times New Roman" w:hAnsi="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7A5EBC"/>
    <w:rPr>
      <w:rFonts w:cs="Times New Roman"/>
      <w:b/>
    </w:rPr>
  </w:style>
  <w:style w:type="paragraph" w:styleId="a4">
    <w:name w:val="List Paragraph"/>
    <w:basedOn w:val="a"/>
    <w:uiPriority w:val="99"/>
    <w:qFormat/>
    <w:rsid w:val="00BF6F45"/>
    <w:pPr>
      <w:widowControl w:val="0"/>
      <w:ind w:leftChars="400" w:left="840"/>
      <w:jc w:val="both"/>
    </w:pPr>
    <w:rPr>
      <w:rFonts w:ascii="Century" w:hAnsi="Century"/>
      <w:kern w:val="2"/>
      <w:sz w:val="21"/>
      <w:lang w:eastAsia="ja-JP"/>
    </w:rPr>
  </w:style>
  <w:style w:type="character" w:styleId="a5">
    <w:name w:val="Hyperlink"/>
    <w:basedOn w:val="a0"/>
    <w:uiPriority w:val="99"/>
    <w:rsid w:val="00592C8B"/>
    <w:rPr>
      <w:rFonts w:cs="Times New Roman"/>
      <w:color w:val="0000FF"/>
      <w:u w:val="single"/>
    </w:rPr>
  </w:style>
  <w:style w:type="paragraph" w:styleId="Web">
    <w:name w:val="Normal (Web)"/>
    <w:basedOn w:val="a"/>
    <w:uiPriority w:val="99"/>
    <w:semiHidden/>
    <w:rsid w:val="00DF53E7"/>
    <w:pPr>
      <w:spacing w:before="100" w:beforeAutospacing="1" w:after="100" w:afterAutospacing="1"/>
    </w:pPr>
    <w:rPr>
      <w:rFonts w:ascii="Times" w:hAnsi="Times"/>
      <w:sz w:val="20"/>
      <w:szCs w:val="20"/>
    </w:rPr>
  </w:style>
  <w:style w:type="character" w:styleId="a6">
    <w:name w:val="annotation reference"/>
    <w:basedOn w:val="a0"/>
    <w:uiPriority w:val="99"/>
    <w:semiHidden/>
    <w:rsid w:val="00C46AD8"/>
    <w:rPr>
      <w:rFonts w:cs="Times New Roman"/>
      <w:sz w:val="18"/>
      <w:szCs w:val="18"/>
    </w:rPr>
  </w:style>
  <w:style w:type="paragraph" w:styleId="a7">
    <w:name w:val="annotation text"/>
    <w:basedOn w:val="a"/>
    <w:link w:val="a8"/>
    <w:uiPriority w:val="99"/>
    <w:semiHidden/>
    <w:rsid w:val="00C46AD8"/>
  </w:style>
  <w:style w:type="character" w:customStyle="1" w:styleId="a8">
    <w:name w:val="コメント文字列 (文字)"/>
    <w:basedOn w:val="a0"/>
    <w:link w:val="a7"/>
    <w:uiPriority w:val="99"/>
    <w:semiHidden/>
    <w:locked/>
    <w:rsid w:val="00C46AD8"/>
    <w:rPr>
      <w:rFonts w:ascii="Times New Roman" w:hAnsi="Times New Roman" w:cs="Times New Roman"/>
    </w:rPr>
  </w:style>
  <w:style w:type="paragraph" w:styleId="a9">
    <w:name w:val="annotation subject"/>
    <w:basedOn w:val="a7"/>
    <w:next w:val="a7"/>
    <w:link w:val="aa"/>
    <w:uiPriority w:val="99"/>
    <w:semiHidden/>
    <w:rsid w:val="00C46AD8"/>
    <w:rPr>
      <w:b/>
      <w:bCs/>
      <w:sz w:val="20"/>
      <w:szCs w:val="20"/>
    </w:rPr>
  </w:style>
  <w:style w:type="character" w:customStyle="1" w:styleId="aa">
    <w:name w:val="コメント内容 (文字)"/>
    <w:basedOn w:val="a8"/>
    <w:link w:val="a9"/>
    <w:uiPriority w:val="99"/>
    <w:semiHidden/>
    <w:locked/>
    <w:rsid w:val="00C46AD8"/>
    <w:rPr>
      <w:rFonts w:ascii="Times New Roman" w:hAnsi="Times New Roman" w:cs="Times New Roman"/>
      <w:b/>
      <w:bCs/>
      <w:sz w:val="20"/>
      <w:szCs w:val="20"/>
    </w:rPr>
  </w:style>
  <w:style w:type="paragraph" w:styleId="ab">
    <w:name w:val="Balloon Text"/>
    <w:basedOn w:val="a"/>
    <w:link w:val="ac"/>
    <w:uiPriority w:val="99"/>
    <w:semiHidden/>
    <w:rsid w:val="00C46AD8"/>
    <w:rPr>
      <w:rFonts w:ascii="Lucida Grande" w:hAnsi="Lucida Grande" w:cs="Lucida Grande"/>
      <w:sz w:val="18"/>
      <w:szCs w:val="18"/>
    </w:rPr>
  </w:style>
  <w:style w:type="character" w:customStyle="1" w:styleId="ac">
    <w:name w:val="吹き出し (文字)"/>
    <w:basedOn w:val="a0"/>
    <w:link w:val="ab"/>
    <w:uiPriority w:val="99"/>
    <w:semiHidden/>
    <w:locked/>
    <w:rsid w:val="00C46AD8"/>
    <w:rPr>
      <w:rFonts w:ascii="Lucida Grande" w:hAnsi="Lucida Grande" w:cs="Lucida Grande"/>
      <w:sz w:val="18"/>
      <w:szCs w:val="18"/>
    </w:rPr>
  </w:style>
  <w:style w:type="paragraph" w:styleId="ad">
    <w:name w:val="header"/>
    <w:basedOn w:val="a"/>
    <w:link w:val="ae"/>
    <w:uiPriority w:val="99"/>
    <w:unhideWhenUsed/>
    <w:rsid w:val="00CD7A18"/>
    <w:pPr>
      <w:tabs>
        <w:tab w:val="center" w:pos="4252"/>
        <w:tab w:val="right" w:pos="8504"/>
      </w:tabs>
      <w:snapToGrid w:val="0"/>
    </w:pPr>
  </w:style>
  <w:style w:type="character" w:customStyle="1" w:styleId="ae">
    <w:name w:val="ヘッダー (文字)"/>
    <w:basedOn w:val="a0"/>
    <w:link w:val="ad"/>
    <w:uiPriority w:val="99"/>
    <w:rsid w:val="00CD7A18"/>
    <w:rPr>
      <w:rFonts w:ascii="Times New Roman" w:hAnsi="Times New Roman"/>
      <w:kern w:val="0"/>
      <w:sz w:val="24"/>
      <w:szCs w:val="24"/>
      <w:lang w:eastAsia="en-US"/>
    </w:rPr>
  </w:style>
  <w:style w:type="paragraph" w:styleId="af">
    <w:name w:val="footer"/>
    <w:basedOn w:val="a"/>
    <w:link w:val="af0"/>
    <w:uiPriority w:val="99"/>
    <w:unhideWhenUsed/>
    <w:rsid w:val="00CD7A18"/>
    <w:pPr>
      <w:tabs>
        <w:tab w:val="center" w:pos="4252"/>
        <w:tab w:val="right" w:pos="8504"/>
      </w:tabs>
      <w:snapToGrid w:val="0"/>
    </w:pPr>
  </w:style>
  <w:style w:type="character" w:customStyle="1" w:styleId="af0">
    <w:name w:val="フッター (文字)"/>
    <w:basedOn w:val="a0"/>
    <w:link w:val="af"/>
    <w:uiPriority w:val="99"/>
    <w:rsid w:val="00CD7A18"/>
    <w:rPr>
      <w:rFonts w:ascii="Times New Roman" w:hAnsi="Times New Roman"/>
      <w:kern w:val="0"/>
      <w:sz w:val="24"/>
      <w:szCs w:val="24"/>
      <w:lang w:eastAsia="en-US"/>
    </w:rPr>
  </w:style>
  <w:style w:type="paragraph" w:styleId="af1">
    <w:name w:val="Revision"/>
    <w:hidden/>
    <w:uiPriority w:val="99"/>
    <w:semiHidden/>
    <w:rsid w:val="00486C25"/>
    <w:rPr>
      <w:rFonts w:ascii="Times New Roman" w:hAnsi="Times New Roman"/>
      <w:kern w:val="0"/>
      <w:sz w:val="24"/>
      <w:szCs w:val="24"/>
      <w:lang w:eastAsia="en-US"/>
    </w:rPr>
  </w:style>
  <w:style w:type="character" w:styleId="af2">
    <w:name w:val="Unresolved Mention"/>
    <w:basedOn w:val="a0"/>
    <w:uiPriority w:val="99"/>
    <w:semiHidden/>
    <w:unhideWhenUsed/>
    <w:rsid w:val="00F02F15"/>
    <w:rPr>
      <w:color w:val="605E5C"/>
      <w:shd w:val="clear" w:color="auto" w:fill="E1DFDD"/>
    </w:rPr>
  </w:style>
  <w:style w:type="character" w:styleId="af3">
    <w:name w:val="FollowedHyperlink"/>
    <w:basedOn w:val="a0"/>
    <w:uiPriority w:val="99"/>
    <w:semiHidden/>
    <w:unhideWhenUsed/>
    <w:rsid w:val="00F02F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8797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st.jp/prp/chapter/19" TargetMode="External"/><Relationship Id="rId18" Type="http://schemas.openxmlformats.org/officeDocument/2006/relationships/hyperlink" Target="https://www.oist.jp/prp/chapter/0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ist.jp/prp/chapter/02" TargetMode="External"/><Relationship Id="rId7" Type="http://schemas.openxmlformats.org/officeDocument/2006/relationships/settings" Target="settings.xml"/><Relationship Id="rId12" Type="http://schemas.openxmlformats.org/officeDocument/2006/relationships/hyperlink" Target="https://www.oist.jp/prp/chapter/02" TargetMode="External"/><Relationship Id="rId17" Type="http://schemas.openxmlformats.org/officeDocument/2006/relationships/hyperlink" Target="https://www.oist.jp/prp/chapter/29"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ist.jp/prp/chapter/28" TargetMode="External"/><Relationship Id="rId20" Type="http://schemas.openxmlformats.org/officeDocument/2006/relationships/hyperlink" Target="https://www.oist.jp/prp/chapter/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prp/chapter/01" TargetMode="External"/><Relationship Id="rId24" Type="http://schemas.openxmlformats.org/officeDocument/2006/relationships/hyperlink" Target="https://www.oist.jp/prp/chapter/16" TargetMode="External"/><Relationship Id="rId5" Type="http://schemas.openxmlformats.org/officeDocument/2006/relationships/numbering" Target="numbering.xml"/><Relationship Id="rId15" Type="http://schemas.openxmlformats.org/officeDocument/2006/relationships/hyperlink" Target="https://www.oist.jp/prp/chapter/21" TargetMode="External"/><Relationship Id="rId23" Type="http://schemas.openxmlformats.org/officeDocument/2006/relationships/hyperlink" Target="https://www.oist.jp/prp/chapter/29" TargetMode="External"/><Relationship Id="rId10" Type="http://schemas.openxmlformats.org/officeDocument/2006/relationships/endnotes" Target="endnotes.xml"/><Relationship Id="rId19" Type="http://schemas.openxmlformats.org/officeDocument/2006/relationships/hyperlink" Target="https://www.oist.jp/prp/chapter/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prp/chapter/16" TargetMode="External"/><Relationship Id="rId22" Type="http://schemas.openxmlformats.org/officeDocument/2006/relationships/hyperlink" Target="https://www.oist.jp/prp/chapter/2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7" ma:contentTypeDescription="新しいドキュメントを作成します。" ma:contentTypeScope="" ma:versionID="b0c40ba083693ee30a3a73372a1fafb0">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89c0357d8e4418f6c36e58a5daca8bc9"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2023-08-10T01:50:13+00:00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43570-F5D8-4D2F-BB66-5338458A6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54F89-4C5A-4092-B357-97100B67434C}">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3.xml><?xml version="1.0" encoding="utf-8"?>
<ds:datastoreItem xmlns:ds="http://schemas.openxmlformats.org/officeDocument/2006/customXml" ds:itemID="{92A1E2A4-AA2B-40B3-AD28-8082A4B8BB03}">
  <ds:schemaRefs>
    <ds:schemaRef ds:uri="http://schemas.openxmlformats.org/officeDocument/2006/bibliography"/>
  </ds:schemaRefs>
</ds:datastoreItem>
</file>

<file path=customXml/itemProps4.xml><?xml version="1.0" encoding="utf-8"?>
<ds:datastoreItem xmlns:ds="http://schemas.openxmlformats.org/officeDocument/2006/customXml" ds:itemID="{403B6EE9-1934-4A66-8358-C2D843C1BF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1773</Words>
  <Characters>10110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The OIST Graduate University</vt:lpstr>
    </vt:vector>
  </TitlesOfParts>
  <Company>Okinawa Institute of Science and Technology</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OIST Graduate University</dc:title>
  <dc:creator>Neil Calder</dc:creator>
  <cp:lastModifiedBy>Shoko Yamakawa</cp:lastModifiedBy>
  <cp:revision>4</cp:revision>
  <cp:lastPrinted>2013-06-26T02:33:00Z</cp:lastPrinted>
  <dcterms:created xsi:type="dcterms:W3CDTF">2024-04-08T06:22:00Z</dcterms:created>
  <dcterms:modified xsi:type="dcterms:W3CDTF">2024-08-28T04:42:00Z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202c97f6566847c720bb174d115cc3e126737c3565f7fe412f0d04713f935366</vt:lpwstr>
  </property>
  <property fmtid="{D5CDD505-2E9C-101B-9397-08002B2CF9AE}" pid="3" name="ContentTypeId">
    <vt:lpwstr>0x01010035CDC411BAD5864A9767E588CC038828</vt:lpwstr>
  </property>
  <property fmtid="{D5CDD505-2E9C-101B-9397-08002B2CF9AE}" pid="4" name="Base Target">
    <vt:lpwstr>_blank</vt:lpwstr>
  </property>
</Properties>
</file>