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17A893" w14:textId="77777777" w:rsidR="008574E8" w:rsidRPr="00657B66" w:rsidRDefault="008574E8" w:rsidP="009A3750">
      <w:pPr>
        <w:widowControl w:val="0"/>
        <w:autoSpaceDE w:val="0"/>
        <w:autoSpaceDN w:val="0"/>
        <w:adjustRightInd w:val="0"/>
        <w:spacing w:line="276" w:lineRule="auto"/>
        <w:jc w:val="right"/>
        <w:rPr>
          <w:rFonts w:asciiTheme="minorEastAsia" w:eastAsiaTheme="minorEastAsia" w:hAnsiTheme="minorEastAsia"/>
          <w:b/>
          <w:color w:val="141413"/>
          <w:lang w:eastAsia="zh-CN"/>
        </w:rPr>
      </w:pPr>
      <w:r w:rsidRPr="00657B66">
        <w:rPr>
          <w:rFonts w:asciiTheme="minorEastAsia" w:eastAsiaTheme="minorEastAsia" w:hAnsiTheme="minorEastAsia" w:hint="eastAsia"/>
          <w:b/>
          <w:color w:val="141413"/>
          <w:lang w:eastAsia="zh-CN"/>
        </w:rPr>
        <w:t>沖縄科学技術大学院大学</w:t>
      </w:r>
    </w:p>
    <w:p w14:paraId="7CAAE9D6" w14:textId="77777777" w:rsidR="008574E8" w:rsidRPr="00657B66" w:rsidRDefault="00AF148E" w:rsidP="009A3750">
      <w:pPr>
        <w:spacing w:line="276" w:lineRule="auto"/>
        <w:jc w:val="right"/>
        <w:outlineLvl w:val="0"/>
        <w:rPr>
          <w:rFonts w:asciiTheme="minorEastAsia" w:eastAsiaTheme="minorEastAsia" w:hAnsiTheme="minorEastAsia"/>
          <w:b/>
          <w:color w:val="000000"/>
          <w:lang w:eastAsia="ja-JP"/>
        </w:rPr>
      </w:pPr>
      <w:r w:rsidRPr="00657B66">
        <w:rPr>
          <w:rFonts w:asciiTheme="minorEastAsia" w:eastAsiaTheme="minorEastAsia" w:hAnsiTheme="minorEastAsia" w:hint="eastAsia"/>
          <w:b/>
          <w:color w:val="141413"/>
          <w:lang w:eastAsia="ja-JP"/>
        </w:rPr>
        <w:t>基本</w:t>
      </w:r>
      <w:r w:rsidR="008574E8" w:rsidRPr="00657B66">
        <w:rPr>
          <w:rFonts w:asciiTheme="minorEastAsia" w:eastAsiaTheme="minorEastAsia" w:hAnsiTheme="minorEastAsia" w:hint="eastAsia"/>
          <w:b/>
          <w:color w:val="141413"/>
          <w:lang w:eastAsia="ja-JP"/>
        </w:rPr>
        <w:t>方針・ルール・手続き</w:t>
      </w:r>
    </w:p>
    <w:p w14:paraId="43D9C029" w14:textId="77777777" w:rsidR="008574E8" w:rsidRPr="00657B66" w:rsidRDefault="008574E8" w:rsidP="009A3750">
      <w:pPr>
        <w:spacing w:line="276" w:lineRule="auto"/>
        <w:jc w:val="both"/>
        <w:rPr>
          <w:rFonts w:asciiTheme="minorEastAsia" w:eastAsiaTheme="minorEastAsia" w:hAnsiTheme="minorEastAsia"/>
          <w:color w:val="000000"/>
          <w:lang w:eastAsia="ja-JP"/>
        </w:rPr>
      </w:pPr>
    </w:p>
    <w:p w14:paraId="13ADC3D5" w14:textId="0ED4D744" w:rsidR="008574E8" w:rsidRPr="00657B66" w:rsidRDefault="00365478" w:rsidP="009A3750">
      <w:pPr>
        <w:spacing w:line="276" w:lineRule="auto"/>
        <w:jc w:val="both"/>
        <w:outlineLvl w:val="0"/>
        <w:rPr>
          <w:rFonts w:asciiTheme="minorEastAsia" w:eastAsiaTheme="minorEastAsia" w:hAnsiTheme="minorEastAsia"/>
          <w:color w:val="000000"/>
          <w:lang w:eastAsia="ja-JP"/>
        </w:rPr>
      </w:pPr>
      <w:r w:rsidRPr="00657B66">
        <w:rPr>
          <w:rFonts w:asciiTheme="minorEastAsia" w:eastAsiaTheme="minorEastAsia" w:hAnsiTheme="minorEastAsia" w:hint="eastAsia"/>
          <w:color w:val="141413"/>
          <w:lang w:eastAsia="ja-JP"/>
        </w:rPr>
        <w:t>理事長・学長</w:t>
      </w:r>
      <w:r w:rsidR="00C33739" w:rsidRPr="00657B66">
        <w:rPr>
          <w:rFonts w:asciiTheme="minorEastAsia" w:eastAsiaTheme="minorEastAsia" w:hAnsiTheme="minorEastAsia" w:hint="eastAsia"/>
          <w:color w:val="141413"/>
          <w:lang w:eastAsia="ja-JP"/>
        </w:rPr>
        <w:t>決定</w:t>
      </w:r>
    </w:p>
    <w:p w14:paraId="0C3E7B2E" w14:textId="77777777" w:rsidR="008574E8" w:rsidRPr="00657B66" w:rsidRDefault="008574E8" w:rsidP="009A3750">
      <w:pPr>
        <w:spacing w:line="276" w:lineRule="auto"/>
        <w:jc w:val="both"/>
        <w:rPr>
          <w:rFonts w:asciiTheme="minorEastAsia" w:eastAsiaTheme="minorEastAsia" w:hAnsiTheme="minorEastAsia"/>
          <w:color w:val="000000"/>
          <w:lang w:eastAsia="ja-JP"/>
        </w:rPr>
      </w:pPr>
    </w:p>
    <w:p w14:paraId="54083B0C" w14:textId="60079DBD" w:rsidR="008574E8" w:rsidRPr="00657B66" w:rsidRDefault="008574E8" w:rsidP="009A3750">
      <w:pPr>
        <w:spacing w:line="276" w:lineRule="auto"/>
        <w:jc w:val="center"/>
        <w:outlineLvl w:val="0"/>
        <w:rPr>
          <w:rFonts w:asciiTheme="minorEastAsia" w:eastAsiaTheme="minorEastAsia" w:hAnsiTheme="minorEastAsia"/>
          <w:b/>
          <w:color w:val="000000"/>
          <w:sz w:val="28"/>
          <w:szCs w:val="28"/>
          <w:lang w:eastAsia="ja-JP"/>
        </w:rPr>
      </w:pPr>
      <w:r w:rsidRPr="00657B66">
        <w:rPr>
          <w:rFonts w:asciiTheme="minorEastAsia" w:eastAsiaTheme="minorEastAsia" w:hAnsiTheme="minorEastAsia" w:hint="eastAsia"/>
          <w:b/>
          <w:color w:val="000000"/>
          <w:sz w:val="28"/>
          <w:szCs w:val="28"/>
          <w:lang w:eastAsia="ja-JP"/>
        </w:rPr>
        <w:t>第</w:t>
      </w:r>
      <w:r w:rsidR="00D955F5" w:rsidRPr="00D955F5">
        <w:rPr>
          <w:rFonts w:ascii="Cambria" w:eastAsiaTheme="minorEastAsia" w:hAnsi="Cambria"/>
          <w:b/>
          <w:color w:val="000000"/>
          <w:sz w:val="28"/>
          <w:szCs w:val="28"/>
          <w:lang w:eastAsia="ja-JP"/>
        </w:rPr>
        <w:t>7</w:t>
      </w:r>
      <w:r w:rsidRPr="00657B66">
        <w:rPr>
          <w:rFonts w:asciiTheme="minorEastAsia" w:eastAsiaTheme="minorEastAsia" w:hAnsiTheme="minorEastAsia" w:hint="eastAsia"/>
          <w:b/>
          <w:color w:val="000000"/>
          <w:sz w:val="28"/>
          <w:szCs w:val="28"/>
          <w:lang w:eastAsia="ja-JP"/>
        </w:rPr>
        <w:t>章：資金調達</w:t>
      </w:r>
    </w:p>
    <w:p w14:paraId="5ACE230F" w14:textId="77777777" w:rsidR="008574E8" w:rsidRPr="00657B66" w:rsidRDefault="008574E8" w:rsidP="004074A7">
      <w:pPr>
        <w:spacing w:line="276" w:lineRule="auto"/>
        <w:jc w:val="both"/>
        <w:rPr>
          <w:rFonts w:asciiTheme="minorEastAsia" w:eastAsiaTheme="minorEastAsia" w:hAnsiTheme="minorEastAsia"/>
          <w:color w:val="000000"/>
          <w:lang w:eastAsia="ja-JP"/>
        </w:rPr>
      </w:pPr>
    </w:p>
    <w:p w14:paraId="3123DF46" w14:textId="77777777" w:rsidR="008574E8" w:rsidRPr="00657B66" w:rsidRDefault="008574E8" w:rsidP="004074A7">
      <w:pPr>
        <w:widowControl w:val="0"/>
        <w:autoSpaceDE w:val="0"/>
        <w:autoSpaceDN w:val="0"/>
        <w:adjustRightInd w:val="0"/>
        <w:spacing w:line="276" w:lineRule="auto"/>
        <w:jc w:val="both"/>
        <w:rPr>
          <w:rFonts w:ascii="Cambria" w:hAnsi="Cambria"/>
          <w:b/>
          <w:color w:val="000000"/>
          <w:lang w:eastAsia="ja-JP"/>
        </w:rPr>
      </w:pPr>
      <w:r w:rsidRPr="00657B66">
        <w:rPr>
          <w:rFonts w:ascii="Cambria" w:hAnsi="Cambria"/>
          <w:b/>
          <w:color w:val="000000"/>
          <w:lang w:eastAsia="ja-JP"/>
        </w:rPr>
        <w:t>7.1</w:t>
      </w:r>
      <w:r w:rsidRPr="00657B66">
        <w:rPr>
          <w:rFonts w:ascii="Cambria" w:hAnsi="Cambria"/>
          <w:b/>
          <w:color w:val="000000"/>
          <w:lang w:eastAsia="ja-JP"/>
        </w:rPr>
        <w:tab/>
      </w:r>
      <w:r w:rsidR="00347A01" w:rsidRPr="00657B66">
        <w:rPr>
          <w:rFonts w:ascii="Cambria" w:hAnsi="Cambria"/>
          <w:b/>
          <w:color w:val="000000"/>
          <w:lang w:eastAsia="ja-JP"/>
        </w:rPr>
        <w:t>基本</w:t>
      </w:r>
      <w:r w:rsidRPr="00657B66">
        <w:rPr>
          <w:rFonts w:ascii="Cambria" w:hAnsi="Cambria"/>
          <w:b/>
          <w:color w:val="000000"/>
          <w:lang w:eastAsia="ja-JP"/>
        </w:rPr>
        <w:t>方針</w:t>
      </w:r>
    </w:p>
    <w:p w14:paraId="48395EB0" w14:textId="4AF184A0" w:rsidR="008574E8" w:rsidRPr="00657B66" w:rsidRDefault="008574E8" w:rsidP="004074A7">
      <w:pPr>
        <w:spacing w:line="276" w:lineRule="auto"/>
        <w:jc w:val="both"/>
        <w:rPr>
          <w:rFonts w:ascii="Cambria" w:hAnsi="Cambria"/>
          <w:lang w:eastAsia="ja-JP"/>
        </w:rPr>
      </w:pPr>
      <w:r w:rsidRPr="00657B66">
        <w:rPr>
          <w:rFonts w:ascii="Cambria" w:hAnsi="Cambria"/>
          <w:lang w:eastAsia="ja-JP"/>
        </w:rPr>
        <w:t>歴史を通じて、大学への私的な支援は、その成長と学問上の卓越さに不可欠なものであり続けてきました。今日でも、大学への個人、民間セクター、非営利財団その他の団体からの出資と献金は物理的および知的基盤の強化に欠かせません。こういった支援によって既存の教育や研究プログラムが増強されるのであり、また科学や技術の分野における新たな試みや、その他の振興のために必要不可欠なのです。</w:t>
      </w:r>
      <w:r w:rsidR="000C3835" w:rsidRPr="00657B66">
        <w:rPr>
          <w:rFonts w:ascii="Cambria" w:hAnsi="Cambria"/>
          <w:lang w:eastAsia="ja-JP"/>
        </w:rPr>
        <w:t>こういったことで、本学に対し寄付を行うことや、本学が資金調達を行うことが奨励されています。</w:t>
      </w:r>
    </w:p>
    <w:p w14:paraId="5BF2731B" w14:textId="77777777" w:rsidR="008574E8" w:rsidRPr="00657B66" w:rsidRDefault="008574E8" w:rsidP="004074A7">
      <w:pPr>
        <w:spacing w:line="276" w:lineRule="auto"/>
        <w:jc w:val="both"/>
        <w:rPr>
          <w:rFonts w:ascii="Cambria" w:hAnsi="Cambria"/>
          <w:lang w:eastAsia="ja-JP"/>
        </w:rPr>
      </w:pPr>
    </w:p>
    <w:p w14:paraId="7F36C598" w14:textId="5AA456DF" w:rsidR="008574E8" w:rsidRPr="00657B66" w:rsidRDefault="008574E8" w:rsidP="004074A7">
      <w:pPr>
        <w:spacing w:line="276" w:lineRule="auto"/>
        <w:jc w:val="both"/>
        <w:rPr>
          <w:rFonts w:ascii="Cambria" w:hAnsi="Cambria"/>
          <w:lang w:eastAsia="ja-JP"/>
        </w:rPr>
      </w:pPr>
      <w:r w:rsidRPr="00657B66">
        <w:rPr>
          <w:rFonts w:ascii="Cambria" w:hAnsi="Cambria"/>
          <w:lang w:eastAsia="ja-JP"/>
        </w:rPr>
        <w:t>本学における資金調達には出資、献金、寄付の</w:t>
      </w:r>
      <w:r w:rsidR="00365478" w:rsidRPr="00657B66">
        <w:rPr>
          <w:rFonts w:ascii="Cambria" w:hAnsi="Cambria"/>
          <w:lang w:eastAsia="ja-JP"/>
        </w:rPr>
        <w:t>ほか、</w:t>
      </w:r>
      <w:r w:rsidRPr="00657B66">
        <w:rPr>
          <w:rFonts w:ascii="Cambria" w:hAnsi="Cambria"/>
          <w:lang w:eastAsia="ja-JP"/>
        </w:rPr>
        <w:t>遺贈（以下、これらを併せて「寄付」とします）によるものがあります。資金調達には、本学のイベント（チケット販売）や本学の</w:t>
      </w:r>
      <w:r w:rsidR="00365478" w:rsidRPr="00657B66">
        <w:rPr>
          <w:rFonts w:ascii="Cambria" w:hAnsi="Cambria"/>
          <w:lang w:eastAsia="ja-JP"/>
        </w:rPr>
        <w:t>マーク</w:t>
      </w:r>
      <w:r w:rsidRPr="00657B66">
        <w:rPr>
          <w:rFonts w:ascii="Cambria" w:hAnsi="Cambria"/>
          <w:lang w:eastAsia="ja-JP"/>
        </w:rPr>
        <w:t>やロゴの付いた物品の販売の売上によるものもあります。</w:t>
      </w:r>
    </w:p>
    <w:p w14:paraId="734762E9" w14:textId="77777777" w:rsidR="008574E8" w:rsidRPr="00657B66" w:rsidRDefault="008574E8" w:rsidP="004074A7">
      <w:pPr>
        <w:spacing w:line="276" w:lineRule="auto"/>
        <w:jc w:val="both"/>
        <w:rPr>
          <w:rFonts w:ascii="Cambria" w:hAnsi="Cambria"/>
          <w:lang w:eastAsia="ja-JP"/>
        </w:rPr>
      </w:pPr>
    </w:p>
    <w:p w14:paraId="14AA66E1" w14:textId="7B72DDA5" w:rsidR="008574E8" w:rsidRPr="00657B66" w:rsidRDefault="008574E8" w:rsidP="004074A7">
      <w:pPr>
        <w:spacing w:line="276" w:lineRule="auto"/>
        <w:jc w:val="both"/>
        <w:rPr>
          <w:rFonts w:ascii="Cambria" w:hAnsi="Cambria"/>
          <w:color w:val="000000"/>
          <w:lang w:eastAsia="ja-JP"/>
        </w:rPr>
      </w:pPr>
      <w:r w:rsidRPr="00657B66">
        <w:rPr>
          <w:rFonts w:ascii="Cambria" w:hAnsi="Cambria"/>
          <w:color w:val="000000"/>
          <w:lang w:eastAsia="ja-JP"/>
        </w:rPr>
        <w:t>本学における資金調達活動は全て、</w:t>
      </w:r>
      <w:hyperlink r:id="rId8" w:anchor="2.4.1" w:history="1">
        <w:r w:rsidR="00867FF9" w:rsidRPr="004F39DE">
          <w:rPr>
            <w:rStyle w:val="a8"/>
            <w:rFonts w:ascii="Cambria" w:hAnsi="Cambria"/>
            <w:lang w:eastAsia="ja-JP"/>
          </w:rPr>
          <w:t>プレジデント</w:t>
        </w:r>
        <w:r w:rsidRPr="004F39DE">
          <w:rPr>
            <w:rStyle w:val="a8"/>
            <w:rFonts w:ascii="Cambria" w:hAnsi="Cambria"/>
            <w:lang w:eastAsia="ja-JP"/>
          </w:rPr>
          <w:t>オフィス</w:t>
        </w:r>
      </w:hyperlink>
      <w:r w:rsidRPr="00CC282B">
        <w:rPr>
          <w:rFonts w:ascii="Cambria" w:hAnsi="Cambria"/>
          <w:lang w:eastAsia="ja-JP"/>
        </w:rPr>
        <w:t>内</w:t>
      </w:r>
      <w:r w:rsidRPr="00657B66">
        <w:rPr>
          <w:rFonts w:ascii="Cambria" w:hAnsi="Cambria"/>
          <w:color w:val="000000"/>
          <w:lang w:eastAsia="ja-JP"/>
        </w:rPr>
        <w:t>の</w:t>
      </w:r>
      <w:r w:rsidR="00CC34F5" w:rsidRPr="00657B66">
        <w:rPr>
          <w:rFonts w:ascii="Cambria" w:hAnsi="Cambria"/>
          <w:color w:val="000000"/>
          <w:lang w:eastAsia="ja-JP"/>
        </w:rPr>
        <w:t>ファンド・レイジング・オフィサーの</w:t>
      </w:r>
      <w:r w:rsidR="00D54E93" w:rsidRPr="00657B66">
        <w:rPr>
          <w:rFonts w:ascii="Cambria" w:hAnsi="Cambria"/>
          <w:color w:val="000000"/>
          <w:lang w:eastAsia="ja-JP"/>
        </w:rPr>
        <w:t>部署</w:t>
      </w:r>
      <w:r w:rsidRPr="00657B66">
        <w:rPr>
          <w:rFonts w:ascii="Cambria" w:hAnsi="Cambria"/>
          <w:lang w:eastAsia="ja-JP"/>
        </w:rPr>
        <w:t>が監督、調整、指示します。</w:t>
      </w:r>
      <w:r w:rsidR="00CC34F5" w:rsidRPr="00657B66">
        <w:rPr>
          <w:rFonts w:ascii="Cambria" w:hAnsi="Cambria"/>
          <w:color w:val="000000"/>
          <w:lang w:eastAsia="ja-JP"/>
        </w:rPr>
        <w:t>ファンド・レイジング・オフィサーの</w:t>
      </w:r>
      <w:r w:rsidR="00D54E93" w:rsidRPr="00657B66">
        <w:rPr>
          <w:rFonts w:ascii="Cambria" w:hAnsi="Cambria"/>
          <w:color w:val="000000"/>
          <w:lang w:eastAsia="ja-JP"/>
        </w:rPr>
        <w:t>部署</w:t>
      </w:r>
      <w:r w:rsidRPr="00657B66">
        <w:rPr>
          <w:rFonts w:ascii="Cambria" w:hAnsi="Cambria"/>
          <w:color w:val="000000"/>
          <w:lang w:eastAsia="ja-JP"/>
        </w:rPr>
        <w:t>が</w:t>
      </w:r>
      <w:r w:rsidR="00867FF9" w:rsidRPr="00657B66">
        <w:rPr>
          <w:rFonts w:ascii="Cambria" w:hAnsi="Cambria"/>
          <w:color w:val="000000"/>
          <w:lang w:eastAsia="ja-JP"/>
        </w:rPr>
        <w:t>学長</w:t>
      </w:r>
      <w:r w:rsidRPr="00657B66">
        <w:rPr>
          <w:rFonts w:ascii="Cambria" w:hAnsi="Cambria"/>
          <w:color w:val="000000"/>
          <w:lang w:eastAsia="ja-JP"/>
        </w:rPr>
        <w:t>と協議の上、本学の目的に適った資金調達の構想について優先順位付けを行います。</w:t>
      </w:r>
      <w:r w:rsidR="00CC34F5" w:rsidRPr="00657B66">
        <w:rPr>
          <w:rFonts w:ascii="Cambria" w:hAnsi="Cambria"/>
          <w:color w:val="000000"/>
          <w:lang w:eastAsia="ja-JP"/>
        </w:rPr>
        <w:t>ファンド・レイジング・オフィサーの</w:t>
      </w:r>
      <w:r w:rsidR="00D54E93" w:rsidRPr="00657B66">
        <w:rPr>
          <w:rFonts w:ascii="Cambria" w:hAnsi="Cambria"/>
          <w:color w:val="000000"/>
          <w:lang w:eastAsia="ja-JP"/>
        </w:rPr>
        <w:t>部署</w:t>
      </w:r>
      <w:r w:rsidRPr="00657B66">
        <w:rPr>
          <w:rFonts w:ascii="Cambria" w:hAnsi="Cambria"/>
          <w:color w:val="000000"/>
          <w:lang w:eastAsia="ja-JP"/>
        </w:rPr>
        <w:t>はこの優先順位付けに主に焦点を当てて取り組みます。</w:t>
      </w:r>
    </w:p>
    <w:p w14:paraId="336DD6DB" w14:textId="77777777" w:rsidR="00365478" w:rsidRPr="00657B66" w:rsidRDefault="00365478" w:rsidP="004074A7">
      <w:pPr>
        <w:spacing w:line="276" w:lineRule="auto"/>
        <w:jc w:val="both"/>
        <w:rPr>
          <w:rFonts w:ascii="Cambria" w:hAnsi="Cambria"/>
          <w:color w:val="000000"/>
          <w:lang w:eastAsia="ja-JP"/>
        </w:rPr>
      </w:pPr>
    </w:p>
    <w:p w14:paraId="17D86A26" w14:textId="6B86CA9A" w:rsidR="00365478" w:rsidRPr="00657B66" w:rsidRDefault="00365478" w:rsidP="004074A7">
      <w:pPr>
        <w:spacing w:line="276" w:lineRule="auto"/>
        <w:jc w:val="both"/>
        <w:rPr>
          <w:rFonts w:ascii="Cambria" w:hAnsi="Cambria"/>
          <w:color w:val="000000"/>
          <w:lang w:eastAsia="ja-JP"/>
        </w:rPr>
      </w:pPr>
      <w:r w:rsidRPr="00657B66">
        <w:rPr>
          <w:rFonts w:ascii="Cambria" w:hAnsi="Cambria"/>
          <w:color w:val="000000"/>
          <w:lang w:eastAsia="ja-JP"/>
        </w:rPr>
        <w:t>学長は、優先順位の付いた、寄付の依頼を行う方々のリストを管理します。寄付に関する依頼と交渉には、事前に学長の承認を得る必要があります。</w:t>
      </w:r>
    </w:p>
    <w:p w14:paraId="68397E4F" w14:textId="77777777" w:rsidR="008574E8" w:rsidRPr="00657B66" w:rsidRDefault="008574E8" w:rsidP="004074A7">
      <w:pPr>
        <w:spacing w:line="276" w:lineRule="auto"/>
        <w:jc w:val="both"/>
        <w:rPr>
          <w:rFonts w:ascii="Cambria" w:hAnsi="Cambria"/>
          <w:color w:val="000000"/>
          <w:lang w:eastAsia="ja-JP"/>
        </w:rPr>
      </w:pPr>
    </w:p>
    <w:p w14:paraId="00AF7BDD" w14:textId="276396EF" w:rsidR="008574E8" w:rsidRPr="00657B66" w:rsidRDefault="008574E8" w:rsidP="004074A7">
      <w:pPr>
        <w:spacing w:line="276" w:lineRule="auto"/>
        <w:jc w:val="both"/>
        <w:rPr>
          <w:rFonts w:ascii="Cambria" w:hAnsi="Cambria"/>
          <w:color w:val="000000"/>
          <w:lang w:eastAsia="ja-JP"/>
        </w:rPr>
      </w:pPr>
      <w:r w:rsidRPr="00657B66">
        <w:rPr>
          <w:rFonts w:ascii="Cambria" w:hAnsi="Cambria"/>
          <w:color w:val="000000"/>
          <w:lang w:eastAsia="ja-JP"/>
        </w:rPr>
        <w:t>研究支援のための寄付は、</w:t>
      </w:r>
      <w:r w:rsidR="00EE26DA" w:rsidRPr="00657B66">
        <w:rPr>
          <w:rFonts w:ascii="Cambria" w:hAnsi="Cambria"/>
          <w:color w:val="000000"/>
          <w:lang w:eastAsia="ja-JP"/>
        </w:rPr>
        <w:t>プレジデントオフィス</w:t>
      </w:r>
      <w:r w:rsidRPr="00657B66">
        <w:rPr>
          <w:rFonts w:ascii="Cambria" w:hAnsi="Cambria"/>
          <w:color w:val="000000"/>
          <w:lang w:eastAsia="ja-JP"/>
        </w:rPr>
        <w:t>と連携して審査し、適切な処理と取扱いを確実に行うようにします。</w:t>
      </w:r>
    </w:p>
    <w:p w14:paraId="672F749F" w14:textId="77777777" w:rsidR="008574E8" w:rsidRPr="00657B66" w:rsidRDefault="008574E8" w:rsidP="004074A7">
      <w:pPr>
        <w:spacing w:line="276" w:lineRule="auto"/>
        <w:jc w:val="both"/>
        <w:rPr>
          <w:rFonts w:ascii="Cambria" w:hAnsi="Cambria"/>
          <w:lang w:eastAsia="ja-JP"/>
        </w:rPr>
      </w:pPr>
    </w:p>
    <w:p w14:paraId="2299DF77" w14:textId="77777777" w:rsidR="008574E8" w:rsidRPr="00657B66" w:rsidRDefault="008574E8" w:rsidP="004074A7">
      <w:pPr>
        <w:widowControl w:val="0"/>
        <w:autoSpaceDE w:val="0"/>
        <w:autoSpaceDN w:val="0"/>
        <w:adjustRightInd w:val="0"/>
        <w:spacing w:line="276" w:lineRule="auto"/>
        <w:jc w:val="both"/>
        <w:rPr>
          <w:rFonts w:ascii="Cambria" w:hAnsi="Cambria"/>
          <w:b/>
          <w:color w:val="000000"/>
          <w:lang w:eastAsia="ja-JP"/>
        </w:rPr>
      </w:pPr>
      <w:r w:rsidRPr="00657B66">
        <w:rPr>
          <w:rFonts w:ascii="Cambria" w:hAnsi="Cambria"/>
          <w:b/>
          <w:color w:val="000000"/>
          <w:lang w:eastAsia="ja-JP"/>
        </w:rPr>
        <w:t>7.2</w:t>
      </w:r>
      <w:r w:rsidRPr="00657B66">
        <w:rPr>
          <w:rFonts w:ascii="Cambria" w:hAnsi="Cambria"/>
          <w:b/>
          <w:color w:val="000000"/>
          <w:lang w:eastAsia="ja-JP"/>
        </w:rPr>
        <w:tab/>
      </w:r>
      <w:r w:rsidR="00347A01" w:rsidRPr="00657B66">
        <w:rPr>
          <w:rFonts w:ascii="Cambria" w:hAnsi="Cambria"/>
          <w:b/>
          <w:color w:val="000000"/>
          <w:lang w:eastAsia="ja-JP"/>
        </w:rPr>
        <w:t>留意すべき事項</w:t>
      </w:r>
    </w:p>
    <w:p w14:paraId="041EA629" w14:textId="123406FC" w:rsidR="008574E8" w:rsidRPr="00657B66" w:rsidRDefault="008574E8" w:rsidP="001E0032">
      <w:pPr>
        <w:widowControl w:val="0"/>
        <w:tabs>
          <w:tab w:val="left" w:pos="1080"/>
        </w:tabs>
        <w:autoSpaceDE w:val="0"/>
        <w:autoSpaceDN w:val="0"/>
        <w:adjustRightInd w:val="0"/>
        <w:spacing w:line="276" w:lineRule="auto"/>
        <w:ind w:leftChars="100" w:left="240"/>
        <w:jc w:val="both"/>
        <w:rPr>
          <w:rFonts w:ascii="Cambria" w:hAnsi="Cambria"/>
          <w:lang w:eastAsia="ja-JP"/>
        </w:rPr>
      </w:pPr>
      <w:r w:rsidRPr="00D955F5">
        <w:rPr>
          <w:rFonts w:ascii="Cambria" w:hAnsi="Cambria"/>
          <w:b/>
          <w:bCs/>
          <w:lang w:eastAsia="ja-JP"/>
        </w:rPr>
        <w:t>7.2.1</w:t>
      </w:r>
      <w:r w:rsidRPr="00657B66">
        <w:rPr>
          <w:rFonts w:ascii="Cambria" w:hAnsi="Cambria"/>
          <w:lang w:eastAsia="ja-JP"/>
        </w:rPr>
        <w:tab/>
      </w:r>
      <w:r w:rsidRPr="00657B66">
        <w:rPr>
          <w:rFonts w:ascii="Cambria" w:hAnsi="Cambria"/>
          <w:lang w:eastAsia="ja-JP"/>
        </w:rPr>
        <w:t>資金提供者はしばしば、本学への寄付についての税控除の可否を気にかけています。</w:t>
      </w:r>
      <w:r w:rsidR="00DC5F6B" w:rsidRPr="00657B66">
        <w:rPr>
          <w:rFonts w:ascii="Cambria" w:hAnsi="Cambria"/>
          <w:lang w:eastAsia="ja-JP"/>
        </w:rPr>
        <w:t>本学は、寄附者が税控除を利用できることを保証するために、</w:t>
      </w:r>
      <w:r w:rsidR="004D4751" w:rsidRPr="00657B66">
        <w:rPr>
          <w:rFonts w:ascii="Cambria" w:hAnsi="Cambria"/>
          <w:lang w:eastAsia="ja-JP"/>
        </w:rPr>
        <w:t>必要に応じて、</w:t>
      </w:r>
      <w:r w:rsidR="00DC5F6B" w:rsidRPr="00657B66">
        <w:rPr>
          <w:rFonts w:ascii="Cambria" w:hAnsi="Cambria"/>
          <w:lang w:eastAsia="ja-JP"/>
        </w:rPr>
        <w:t>米国からの寄附者にはニューヨークにある</w:t>
      </w:r>
      <w:r w:rsidR="00DC5F6B" w:rsidRPr="00657B66">
        <w:rPr>
          <w:rFonts w:ascii="Cambria" w:hAnsi="Cambria"/>
          <w:lang w:eastAsia="ja-JP"/>
        </w:rPr>
        <w:t>OIST</w:t>
      </w:r>
      <w:r w:rsidR="00DC5F6B" w:rsidRPr="00657B66">
        <w:rPr>
          <w:rFonts w:ascii="Cambria" w:hAnsi="Cambria"/>
          <w:lang w:eastAsia="ja-JP"/>
        </w:rPr>
        <w:t>財団を通して寄付するよう助言し、日本の寄附者には日本私立学校振興・共済事業団を通じて寄付するよう助言します。</w:t>
      </w:r>
    </w:p>
    <w:p w14:paraId="1115C410" w14:textId="77777777" w:rsidR="009A3750" w:rsidRPr="00657B66" w:rsidRDefault="009A3750" w:rsidP="004074A7">
      <w:pPr>
        <w:widowControl w:val="0"/>
        <w:tabs>
          <w:tab w:val="left" w:pos="1276"/>
        </w:tabs>
        <w:autoSpaceDE w:val="0"/>
        <w:autoSpaceDN w:val="0"/>
        <w:adjustRightInd w:val="0"/>
        <w:spacing w:line="276" w:lineRule="auto"/>
        <w:jc w:val="both"/>
        <w:rPr>
          <w:rFonts w:ascii="Cambria" w:hAnsi="Cambria"/>
          <w:lang w:eastAsia="ja-JP"/>
        </w:rPr>
      </w:pPr>
    </w:p>
    <w:p w14:paraId="26D922C7" w14:textId="6B4E4F5C" w:rsidR="008574E8" w:rsidRPr="00657B66" w:rsidRDefault="008574E8" w:rsidP="001E0032">
      <w:pPr>
        <w:widowControl w:val="0"/>
        <w:tabs>
          <w:tab w:val="left" w:pos="1080"/>
        </w:tabs>
        <w:autoSpaceDE w:val="0"/>
        <w:autoSpaceDN w:val="0"/>
        <w:adjustRightInd w:val="0"/>
        <w:spacing w:line="276" w:lineRule="auto"/>
        <w:ind w:leftChars="100" w:left="240"/>
        <w:jc w:val="both"/>
        <w:rPr>
          <w:rFonts w:ascii="Cambria" w:hAnsi="Cambria"/>
          <w:lang w:eastAsia="ja-JP"/>
        </w:rPr>
      </w:pPr>
      <w:r w:rsidRPr="00D955F5">
        <w:rPr>
          <w:rFonts w:ascii="Cambria" w:hAnsi="Cambria"/>
          <w:b/>
          <w:bCs/>
          <w:lang w:eastAsia="ja-JP"/>
        </w:rPr>
        <w:t>7.2.2</w:t>
      </w:r>
      <w:r w:rsidRPr="00657B66">
        <w:rPr>
          <w:rFonts w:ascii="Cambria" w:hAnsi="Cambria"/>
          <w:lang w:eastAsia="ja-JP"/>
        </w:rPr>
        <w:tab/>
      </w:r>
      <w:r w:rsidRPr="00657B66">
        <w:rPr>
          <w:rFonts w:ascii="Cambria" w:hAnsi="Cambria"/>
          <w:lang w:eastAsia="ja-JP"/>
        </w:rPr>
        <w:t>資金提供者が定めた特定の目的または特定の研究分野のために行われる寄</w:t>
      </w:r>
      <w:r w:rsidRPr="00657B66">
        <w:rPr>
          <w:rFonts w:ascii="Cambria" w:hAnsi="Cambria"/>
          <w:lang w:eastAsia="ja-JP"/>
        </w:rPr>
        <w:lastRenderedPageBreak/>
        <w:t>付は格別の配慮に値するものであり、</w:t>
      </w:r>
      <w:r w:rsidR="004D4751" w:rsidRPr="00657B66">
        <w:rPr>
          <w:rFonts w:ascii="Cambria" w:hAnsi="Cambria"/>
          <w:lang w:eastAsia="ja-JP"/>
        </w:rPr>
        <w:t>OIST</w:t>
      </w:r>
      <w:r w:rsidR="004D4751" w:rsidRPr="00657B66">
        <w:rPr>
          <w:rFonts w:ascii="Cambria" w:hAnsi="Cambria"/>
          <w:lang w:eastAsia="ja-JP"/>
        </w:rPr>
        <w:t>の使命及び利益と一致するよう</w:t>
      </w:r>
      <w:r w:rsidRPr="00657B66">
        <w:rPr>
          <w:rFonts w:ascii="Cambria" w:hAnsi="Cambria"/>
          <w:lang w:eastAsia="ja-JP"/>
        </w:rPr>
        <w:t>交渉</w:t>
      </w:r>
      <w:r w:rsidR="004D4751" w:rsidRPr="00657B66">
        <w:rPr>
          <w:rFonts w:ascii="Cambria" w:hAnsi="Cambria"/>
          <w:lang w:eastAsia="ja-JP"/>
        </w:rPr>
        <w:t>を</w:t>
      </w:r>
      <w:r w:rsidRPr="00657B66">
        <w:rPr>
          <w:rFonts w:ascii="Cambria" w:hAnsi="Cambria"/>
          <w:lang w:eastAsia="ja-JP"/>
        </w:rPr>
        <w:t>伴</w:t>
      </w:r>
      <w:r w:rsidR="004D4751" w:rsidRPr="00657B66">
        <w:rPr>
          <w:rFonts w:ascii="Cambria" w:hAnsi="Cambria"/>
          <w:lang w:eastAsia="ja-JP"/>
        </w:rPr>
        <w:t>う場合があり</w:t>
      </w:r>
      <w:r w:rsidRPr="00657B66">
        <w:rPr>
          <w:rFonts w:ascii="Cambria" w:hAnsi="Cambria"/>
          <w:lang w:eastAsia="ja-JP"/>
        </w:rPr>
        <w:t>ます。</w:t>
      </w:r>
    </w:p>
    <w:p w14:paraId="0B0F46C6" w14:textId="77777777" w:rsidR="009A3750" w:rsidRPr="00657B66" w:rsidRDefault="009A3750" w:rsidP="004074A7">
      <w:pPr>
        <w:widowControl w:val="0"/>
        <w:tabs>
          <w:tab w:val="left" w:pos="1276"/>
        </w:tabs>
        <w:autoSpaceDE w:val="0"/>
        <w:autoSpaceDN w:val="0"/>
        <w:adjustRightInd w:val="0"/>
        <w:spacing w:line="276" w:lineRule="auto"/>
        <w:jc w:val="both"/>
        <w:rPr>
          <w:rFonts w:ascii="Cambria" w:hAnsi="Cambria"/>
          <w:lang w:eastAsia="ja-JP"/>
        </w:rPr>
      </w:pPr>
    </w:p>
    <w:p w14:paraId="7654F5B5" w14:textId="77777777" w:rsidR="008574E8" w:rsidRPr="00657B66" w:rsidRDefault="008574E8" w:rsidP="001E0032">
      <w:pPr>
        <w:widowControl w:val="0"/>
        <w:tabs>
          <w:tab w:val="left" w:pos="1080"/>
        </w:tabs>
        <w:autoSpaceDE w:val="0"/>
        <w:autoSpaceDN w:val="0"/>
        <w:adjustRightInd w:val="0"/>
        <w:spacing w:line="276" w:lineRule="auto"/>
        <w:ind w:leftChars="100" w:left="240"/>
        <w:jc w:val="both"/>
        <w:rPr>
          <w:rFonts w:ascii="Cambria" w:hAnsi="Cambria"/>
          <w:lang w:eastAsia="ja-JP"/>
        </w:rPr>
      </w:pPr>
      <w:r w:rsidRPr="00D955F5">
        <w:rPr>
          <w:rFonts w:ascii="Cambria" w:hAnsi="Cambria"/>
          <w:b/>
          <w:bCs/>
          <w:lang w:eastAsia="ja-JP"/>
        </w:rPr>
        <w:t>7.2.3</w:t>
      </w:r>
      <w:r w:rsidRPr="00657B66">
        <w:rPr>
          <w:rFonts w:ascii="Cambria" w:hAnsi="Cambria"/>
          <w:lang w:eastAsia="ja-JP"/>
        </w:rPr>
        <w:tab/>
      </w:r>
      <w:r w:rsidRPr="00657B66">
        <w:rPr>
          <w:rFonts w:ascii="Cambria" w:hAnsi="Cambria"/>
          <w:lang w:eastAsia="ja-JP"/>
        </w:rPr>
        <w:t>本学が支払う関連費用が関わる寄付（資金提供者が建物の工事費を支払うものの、本学がメンテナンスや修繕費を支払わなければならない場合等）は、受入れは可能ですが、精査が必要です。</w:t>
      </w:r>
    </w:p>
    <w:p w14:paraId="0AD71830" w14:textId="77777777" w:rsidR="00C33739" w:rsidRPr="00657B66" w:rsidRDefault="00C33739" w:rsidP="004074A7">
      <w:pPr>
        <w:widowControl w:val="0"/>
        <w:tabs>
          <w:tab w:val="left" w:pos="1276"/>
        </w:tabs>
        <w:autoSpaceDE w:val="0"/>
        <w:autoSpaceDN w:val="0"/>
        <w:adjustRightInd w:val="0"/>
        <w:spacing w:line="276" w:lineRule="auto"/>
        <w:jc w:val="both"/>
        <w:rPr>
          <w:rFonts w:ascii="Cambria" w:hAnsi="Cambria"/>
          <w:lang w:eastAsia="ja-JP"/>
        </w:rPr>
      </w:pPr>
    </w:p>
    <w:p w14:paraId="346329CC" w14:textId="34896E69" w:rsidR="008574E8" w:rsidRPr="00657B66" w:rsidRDefault="008574E8" w:rsidP="001E0032">
      <w:pPr>
        <w:widowControl w:val="0"/>
        <w:tabs>
          <w:tab w:val="left" w:pos="1080"/>
        </w:tabs>
        <w:autoSpaceDE w:val="0"/>
        <w:autoSpaceDN w:val="0"/>
        <w:adjustRightInd w:val="0"/>
        <w:spacing w:line="276" w:lineRule="auto"/>
        <w:ind w:leftChars="100" w:left="240"/>
        <w:jc w:val="both"/>
        <w:rPr>
          <w:rFonts w:ascii="Cambria" w:hAnsi="Cambria"/>
          <w:lang w:eastAsia="ja-JP"/>
        </w:rPr>
      </w:pPr>
      <w:r w:rsidRPr="00D955F5">
        <w:rPr>
          <w:rFonts w:ascii="Cambria" w:hAnsi="Cambria"/>
          <w:b/>
          <w:bCs/>
          <w:lang w:eastAsia="ja-JP"/>
        </w:rPr>
        <w:t>7.2.4</w:t>
      </w:r>
      <w:r w:rsidRPr="00657B66">
        <w:rPr>
          <w:rFonts w:ascii="Cambria" w:hAnsi="Cambria"/>
          <w:lang w:eastAsia="ja-JP"/>
        </w:rPr>
        <w:tab/>
      </w:r>
      <w:r w:rsidRPr="00657B66">
        <w:rPr>
          <w:rFonts w:ascii="Cambria" w:hAnsi="Cambria"/>
          <w:lang w:eastAsia="ja-JP"/>
        </w:rPr>
        <w:t>寄付と助成金：政府、民間セクター、一私人である資金提供者が提供する助成金は「寄付」ではありません。なぜなら、助成者が金銭の効果的な使い道を決定し、支出監査を要求し、研究に対して時間その他の制約を設け、定期的な報告を求め、そしてとりわけ研究の結果、商業的な利益を得る場合があるからです。加えて、助成金（個人が行う私的な助成金を含みます）は間接費（諸経費等）の査定の対象となることがあります。一方で寄付はそのような賦課の対象となりません。助成金は</w:t>
      </w:r>
      <w:r w:rsidR="005D6F6F" w:rsidRPr="00657B66">
        <w:rPr>
          <w:rFonts w:ascii="Cambria" w:hAnsi="Cambria"/>
          <w:lang w:eastAsia="ja-JP"/>
        </w:rPr>
        <w:t>ファンド・レイジング・オフィサーの</w:t>
      </w:r>
      <w:r w:rsidR="00D54E93" w:rsidRPr="00657B66">
        <w:rPr>
          <w:rFonts w:ascii="Cambria" w:hAnsi="Cambria"/>
          <w:lang w:eastAsia="ja-JP"/>
        </w:rPr>
        <w:t>部署</w:t>
      </w:r>
      <w:r w:rsidRPr="00657B66">
        <w:rPr>
          <w:rFonts w:ascii="Cambria" w:hAnsi="Cambria"/>
          <w:lang w:eastAsia="ja-JP"/>
        </w:rPr>
        <w:t>ではなく</w:t>
      </w:r>
      <w:r w:rsidR="00A82E52" w:rsidRPr="00657B66">
        <w:rPr>
          <w:rFonts w:ascii="Cambria" w:hAnsi="Cambria"/>
          <w:lang w:eastAsia="ja-JP"/>
        </w:rPr>
        <w:t>外部研究資金セクション</w:t>
      </w:r>
      <w:r w:rsidRPr="00657B66">
        <w:rPr>
          <w:rFonts w:ascii="Cambria" w:hAnsi="Cambria"/>
          <w:lang w:eastAsia="ja-JP"/>
        </w:rPr>
        <w:t>（</w:t>
      </w:r>
      <w:r w:rsidR="00A23227" w:rsidRPr="00657B66">
        <w:rPr>
          <w:rFonts w:ascii="Cambria" w:hAnsi="Cambria"/>
          <w:lang w:eastAsia="ja-JP"/>
        </w:rPr>
        <w:t>研究担当デ</w:t>
      </w:r>
      <w:r w:rsidR="00033FF0" w:rsidRPr="00657B66">
        <w:rPr>
          <w:rFonts w:ascii="Cambria" w:hAnsi="Cambria"/>
          <w:lang w:eastAsia="ja-JP"/>
        </w:rPr>
        <w:t>ィ</w:t>
      </w:r>
      <w:r w:rsidR="00A23227" w:rsidRPr="00657B66">
        <w:rPr>
          <w:rFonts w:ascii="Cambria" w:hAnsi="Cambria"/>
          <w:lang w:eastAsia="ja-JP"/>
        </w:rPr>
        <w:t>ーン</w:t>
      </w:r>
      <w:r w:rsidR="005D6F6F" w:rsidRPr="00657B66">
        <w:rPr>
          <w:rFonts w:ascii="Cambria" w:hAnsi="Cambria"/>
          <w:lang w:eastAsia="ja-JP"/>
        </w:rPr>
        <w:t>の</w:t>
      </w:r>
      <w:r w:rsidR="00D54E93" w:rsidRPr="00657B66">
        <w:rPr>
          <w:rFonts w:ascii="Cambria" w:hAnsi="Cambria"/>
          <w:lang w:eastAsia="ja-JP"/>
        </w:rPr>
        <w:t>部署</w:t>
      </w:r>
      <w:r w:rsidRPr="00657B66">
        <w:rPr>
          <w:rFonts w:ascii="Cambria" w:hAnsi="Cambria"/>
          <w:lang w:eastAsia="ja-JP"/>
        </w:rPr>
        <w:t>内）が管理します。したがって、寄付と助成金の区別は非常に重要です。</w:t>
      </w:r>
    </w:p>
    <w:p w14:paraId="641ACCCE" w14:textId="77777777" w:rsidR="009A3750" w:rsidRPr="00657B66" w:rsidRDefault="009A3750" w:rsidP="004074A7">
      <w:pPr>
        <w:widowControl w:val="0"/>
        <w:tabs>
          <w:tab w:val="left" w:pos="2268"/>
        </w:tabs>
        <w:autoSpaceDE w:val="0"/>
        <w:autoSpaceDN w:val="0"/>
        <w:adjustRightInd w:val="0"/>
        <w:spacing w:line="276" w:lineRule="auto"/>
        <w:jc w:val="both"/>
        <w:rPr>
          <w:rFonts w:ascii="Cambria" w:hAnsi="Cambria"/>
          <w:lang w:eastAsia="ja-JP"/>
        </w:rPr>
      </w:pPr>
    </w:p>
    <w:p w14:paraId="5B47597D" w14:textId="77777777" w:rsidR="008574E8" w:rsidRPr="00657B66" w:rsidRDefault="008574E8" w:rsidP="00D955F5">
      <w:pPr>
        <w:widowControl w:val="0"/>
        <w:tabs>
          <w:tab w:val="left" w:pos="1440"/>
        </w:tabs>
        <w:autoSpaceDE w:val="0"/>
        <w:autoSpaceDN w:val="0"/>
        <w:adjustRightInd w:val="0"/>
        <w:spacing w:line="276" w:lineRule="auto"/>
        <w:ind w:leftChars="150" w:left="360"/>
        <w:jc w:val="both"/>
        <w:rPr>
          <w:rFonts w:ascii="Cambria" w:hAnsi="Cambria"/>
          <w:lang w:eastAsia="ja-JP"/>
        </w:rPr>
      </w:pPr>
      <w:r w:rsidRPr="00657B66">
        <w:rPr>
          <w:rFonts w:ascii="Cambria" w:hAnsi="Cambria"/>
          <w:lang w:eastAsia="ja-JP"/>
        </w:rPr>
        <w:t>7.2.4.1</w:t>
      </w:r>
      <w:r w:rsidRPr="00657B66">
        <w:rPr>
          <w:rFonts w:ascii="Cambria" w:hAnsi="Cambria"/>
          <w:lang w:eastAsia="ja-JP"/>
        </w:rPr>
        <w:tab/>
      </w:r>
      <w:r w:rsidRPr="00657B66">
        <w:rPr>
          <w:rFonts w:ascii="Cambria" w:hAnsi="Cambria"/>
          <w:lang w:eastAsia="ja-JP"/>
        </w:rPr>
        <w:t>寄付：一般に、寄贈資金は、次の項目が満たされた場合に寄付とみなされます。</w:t>
      </w:r>
    </w:p>
    <w:p w14:paraId="5B40FD34" w14:textId="77777777" w:rsidR="008574E8" w:rsidRPr="00657B66" w:rsidRDefault="008574E8" w:rsidP="00D955F5">
      <w:pPr>
        <w:spacing w:line="276" w:lineRule="auto"/>
        <w:ind w:leftChars="150" w:left="720" w:hangingChars="150" w:hanging="360"/>
        <w:contextualSpacing/>
        <w:jc w:val="both"/>
        <w:rPr>
          <w:rFonts w:ascii="Cambria" w:hAnsi="Cambria"/>
          <w:lang w:eastAsia="ja-JP"/>
        </w:rPr>
      </w:pPr>
      <w:r w:rsidRPr="00657B66">
        <w:rPr>
          <w:rFonts w:ascii="Cambria" w:hAnsi="Cambria"/>
          <w:lang w:eastAsia="ja-JP"/>
        </w:rPr>
        <w:t>-</w:t>
      </w:r>
      <w:r w:rsidRPr="00657B66">
        <w:rPr>
          <w:rFonts w:ascii="Cambria" w:hAnsi="Cambria"/>
          <w:lang w:eastAsia="ja-JP"/>
        </w:rPr>
        <w:tab/>
      </w:r>
      <w:r w:rsidRPr="00657B66">
        <w:rPr>
          <w:rFonts w:ascii="Cambria" w:hAnsi="Cambria"/>
          <w:lang w:eastAsia="ja-JP"/>
        </w:rPr>
        <w:t>資金提供者が慈善目的で出資した場合</w:t>
      </w:r>
    </w:p>
    <w:p w14:paraId="673EAA33" w14:textId="77777777" w:rsidR="008574E8" w:rsidRPr="00657B66" w:rsidRDefault="008574E8" w:rsidP="00D955F5">
      <w:pPr>
        <w:spacing w:line="276" w:lineRule="auto"/>
        <w:ind w:leftChars="150" w:left="720" w:hangingChars="150" w:hanging="360"/>
        <w:contextualSpacing/>
        <w:jc w:val="both"/>
        <w:rPr>
          <w:rFonts w:ascii="Cambria" w:hAnsi="Cambria"/>
          <w:lang w:eastAsia="ja-JP"/>
        </w:rPr>
      </w:pPr>
      <w:r w:rsidRPr="00657B66">
        <w:rPr>
          <w:rFonts w:ascii="Cambria" w:hAnsi="Cambria"/>
          <w:lang w:eastAsia="ja-JP"/>
        </w:rPr>
        <w:t>-</w:t>
      </w:r>
      <w:r w:rsidRPr="00657B66">
        <w:rPr>
          <w:rFonts w:ascii="Cambria" w:hAnsi="Cambria"/>
          <w:lang w:eastAsia="ja-JP"/>
        </w:rPr>
        <w:tab/>
      </w:r>
      <w:r w:rsidRPr="00657B66">
        <w:rPr>
          <w:rFonts w:ascii="Cambria" w:hAnsi="Cambria"/>
          <w:lang w:eastAsia="ja-JP"/>
        </w:rPr>
        <w:t>資金提供者が契約上の要件を課していない場合</w:t>
      </w:r>
    </w:p>
    <w:p w14:paraId="6A145F76" w14:textId="77777777" w:rsidR="008574E8" w:rsidRPr="00657B66" w:rsidRDefault="008574E8" w:rsidP="00D955F5">
      <w:pPr>
        <w:spacing w:line="276" w:lineRule="auto"/>
        <w:ind w:leftChars="150" w:left="720" w:hangingChars="150" w:hanging="360"/>
        <w:contextualSpacing/>
        <w:jc w:val="both"/>
        <w:rPr>
          <w:rFonts w:ascii="Cambria" w:hAnsi="Cambria"/>
          <w:lang w:eastAsia="ja-JP"/>
        </w:rPr>
      </w:pPr>
      <w:r w:rsidRPr="00657B66">
        <w:rPr>
          <w:rFonts w:ascii="Cambria" w:hAnsi="Cambria"/>
          <w:lang w:eastAsia="ja-JP"/>
        </w:rPr>
        <w:t>-</w:t>
      </w:r>
      <w:r w:rsidRPr="00657B66">
        <w:rPr>
          <w:rFonts w:ascii="Cambria" w:hAnsi="Cambria"/>
          <w:lang w:eastAsia="ja-JP"/>
        </w:rPr>
        <w:tab/>
      </w:r>
      <w:r w:rsidRPr="00657B66">
        <w:rPr>
          <w:rFonts w:ascii="Cambria" w:hAnsi="Cambria"/>
          <w:lang w:eastAsia="ja-JP"/>
        </w:rPr>
        <w:t>資金が取消し不能の形で提供された場合</w:t>
      </w:r>
    </w:p>
    <w:p w14:paraId="732FE17C" w14:textId="77777777" w:rsidR="009A3750" w:rsidRPr="00657B66" w:rsidRDefault="009A3750" w:rsidP="004074A7">
      <w:pPr>
        <w:widowControl w:val="0"/>
        <w:tabs>
          <w:tab w:val="left" w:pos="2268"/>
        </w:tabs>
        <w:autoSpaceDE w:val="0"/>
        <w:autoSpaceDN w:val="0"/>
        <w:adjustRightInd w:val="0"/>
        <w:spacing w:line="276" w:lineRule="auto"/>
        <w:jc w:val="both"/>
        <w:rPr>
          <w:rFonts w:ascii="Cambria" w:hAnsi="Cambria"/>
          <w:lang w:eastAsia="ja-JP"/>
        </w:rPr>
      </w:pPr>
    </w:p>
    <w:p w14:paraId="2A9F1227" w14:textId="17A1ED54" w:rsidR="008574E8" w:rsidRPr="00657B66" w:rsidRDefault="008574E8" w:rsidP="00D955F5">
      <w:pPr>
        <w:widowControl w:val="0"/>
        <w:tabs>
          <w:tab w:val="left" w:pos="1440"/>
        </w:tabs>
        <w:autoSpaceDE w:val="0"/>
        <w:autoSpaceDN w:val="0"/>
        <w:adjustRightInd w:val="0"/>
        <w:spacing w:line="276" w:lineRule="auto"/>
        <w:ind w:leftChars="150" w:left="360"/>
        <w:jc w:val="both"/>
        <w:rPr>
          <w:rFonts w:ascii="Cambria" w:hAnsi="Cambria"/>
          <w:lang w:eastAsia="ja-JP"/>
        </w:rPr>
      </w:pPr>
      <w:r w:rsidRPr="00657B66">
        <w:rPr>
          <w:rFonts w:ascii="Cambria" w:hAnsi="Cambria"/>
          <w:lang w:eastAsia="ja-JP"/>
        </w:rPr>
        <w:t>7.2.4.2</w:t>
      </w:r>
      <w:r w:rsidRPr="00657B66">
        <w:rPr>
          <w:rFonts w:ascii="Cambria" w:hAnsi="Cambria"/>
          <w:lang w:eastAsia="ja-JP"/>
        </w:rPr>
        <w:tab/>
      </w:r>
      <w:r w:rsidRPr="00657B66">
        <w:rPr>
          <w:rFonts w:ascii="Cambria" w:hAnsi="Cambria"/>
          <w:lang w:eastAsia="ja-JP"/>
        </w:rPr>
        <w:t>私的助成金：一般に、資金提供は、次の</w:t>
      </w:r>
      <w:r w:rsidR="002A0F58" w:rsidRPr="00657B66">
        <w:rPr>
          <w:rFonts w:ascii="Cambria" w:hAnsi="Cambria"/>
          <w:lang w:eastAsia="ja-JP"/>
        </w:rPr>
        <w:t>いずれかの</w:t>
      </w:r>
      <w:r w:rsidRPr="00657B66">
        <w:rPr>
          <w:rFonts w:ascii="Cambria" w:hAnsi="Cambria"/>
          <w:lang w:eastAsia="ja-JP"/>
        </w:rPr>
        <w:t>項目が満たされた場合に助成金とみなされます。</w:t>
      </w:r>
    </w:p>
    <w:p w14:paraId="3388254E" w14:textId="77777777" w:rsidR="008574E8" w:rsidRPr="00657B66" w:rsidRDefault="008574E8" w:rsidP="00D955F5">
      <w:pPr>
        <w:spacing w:line="276" w:lineRule="auto"/>
        <w:ind w:leftChars="150" w:left="720" w:hangingChars="150" w:hanging="360"/>
        <w:contextualSpacing/>
        <w:jc w:val="both"/>
        <w:rPr>
          <w:rFonts w:ascii="Cambria" w:hAnsi="Cambria"/>
          <w:lang w:eastAsia="ja-JP"/>
        </w:rPr>
      </w:pPr>
      <w:r w:rsidRPr="00657B66">
        <w:rPr>
          <w:rFonts w:ascii="Cambria" w:hAnsi="Cambria"/>
          <w:lang w:eastAsia="ja-JP"/>
        </w:rPr>
        <w:t>-</w:t>
      </w:r>
      <w:r w:rsidRPr="00657B66">
        <w:rPr>
          <w:rFonts w:ascii="Cambria" w:hAnsi="Cambria"/>
          <w:lang w:eastAsia="ja-JP"/>
        </w:rPr>
        <w:tab/>
      </w:r>
      <w:r w:rsidRPr="00657B66">
        <w:rPr>
          <w:rFonts w:ascii="Cambria" w:hAnsi="Cambria"/>
          <w:lang w:eastAsia="ja-JP"/>
        </w:rPr>
        <w:t>金銭提供者自らまたはその代理人による監査が定められている場合</w:t>
      </w:r>
    </w:p>
    <w:p w14:paraId="090BF196" w14:textId="77777777" w:rsidR="008574E8" w:rsidRPr="00657B66" w:rsidRDefault="008574E8" w:rsidP="00D955F5">
      <w:pPr>
        <w:spacing w:line="276" w:lineRule="auto"/>
        <w:ind w:leftChars="150" w:left="720" w:hangingChars="150" w:hanging="360"/>
        <w:contextualSpacing/>
        <w:jc w:val="both"/>
        <w:rPr>
          <w:rFonts w:ascii="Cambria" w:hAnsi="Cambria"/>
          <w:lang w:eastAsia="ja-JP"/>
        </w:rPr>
      </w:pPr>
      <w:r w:rsidRPr="00657B66">
        <w:rPr>
          <w:rFonts w:ascii="Cambria" w:hAnsi="Cambria"/>
          <w:lang w:eastAsia="ja-JP"/>
        </w:rPr>
        <w:t>-</w:t>
      </w:r>
      <w:r w:rsidRPr="00657B66">
        <w:rPr>
          <w:rFonts w:ascii="Cambria" w:hAnsi="Cambria"/>
          <w:lang w:eastAsia="ja-JP"/>
        </w:rPr>
        <w:tab/>
      </w:r>
      <w:r w:rsidRPr="00657B66">
        <w:rPr>
          <w:rFonts w:ascii="Cambria" w:hAnsi="Cambria"/>
          <w:lang w:eastAsia="ja-JP"/>
        </w:rPr>
        <w:t>金銭提供者が、研究結果の詳細技術報告書や支出報告書等、何らかの見返りを受ける権利を持っている場合</w:t>
      </w:r>
    </w:p>
    <w:p w14:paraId="2A3FCF93" w14:textId="772AC5EE" w:rsidR="008574E8" w:rsidRPr="00657B66" w:rsidRDefault="008574E8" w:rsidP="00D955F5">
      <w:pPr>
        <w:spacing w:line="276" w:lineRule="auto"/>
        <w:ind w:leftChars="150" w:left="720" w:hangingChars="150" w:hanging="360"/>
        <w:contextualSpacing/>
        <w:jc w:val="both"/>
        <w:rPr>
          <w:rFonts w:ascii="Cambria" w:hAnsi="Cambria"/>
          <w:lang w:eastAsia="ja-JP"/>
        </w:rPr>
      </w:pPr>
      <w:r w:rsidRPr="00657B66">
        <w:rPr>
          <w:rFonts w:ascii="Cambria" w:hAnsi="Cambria"/>
          <w:lang w:eastAsia="ja-JP"/>
        </w:rPr>
        <w:t>-</w:t>
      </w:r>
      <w:r w:rsidRPr="00657B66">
        <w:rPr>
          <w:rFonts w:ascii="Cambria" w:hAnsi="Cambria"/>
          <w:lang w:eastAsia="ja-JP"/>
        </w:rPr>
        <w:tab/>
      </w:r>
      <w:r w:rsidRPr="00657B66">
        <w:rPr>
          <w:rFonts w:ascii="Cambria" w:hAnsi="Cambria"/>
          <w:lang w:eastAsia="ja-JP"/>
        </w:rPr>
        <w:t>研究が、金銭提供者が指定する特定の要件を満たすように指示されたものである場合（</w:t>
      </w:r>
      <w:r w:rsidR="00A82E52" w:rsidRPr="00657B66">
        <w:rPr>
          <w:rFonts w:ascii="Cambria" w:hAnsi="Cambria"/>
          <w:lang w:eastAsia="ja-JP"/>
        </w:rPr>
        <w:t>研究全般を支援するのではなく、</w:t>
      </w:r>
      <w:r w:rsidRPr="00657B66">
        <w:rPr>
          <w:rFonts w:ascii="Cambria" w:hAnsi="Cambria"/>
          <w:lang w:eastAsia="ja-JP"/>
        </w:rPr>
        <w:t>正確に記載された業務範囲を所定の時間内に完成させる等）</w:t>
      </w:r>
    </w:p>
    <w:p w14:paraId="6D0B0A33" w14:textId="77777777" w:rsidR="008574E8" w:rsidRPr="00657B66" w:rsidRDefault="008574E8" w:rsidP="00D955F5">
      <w:pPr>
        <w:spacing w:line="276" w:lineRule="auto"/>
        <w:ind w:leftChars="150" w:left="720" w:hangingChars="150" w:hanging="360"/>
        <w:contextualSpacing/>
        <w:jc w:val="both"/>
        <w:rPr>
          <w:rFonts w:ascii="Cambria" w:hAnsi="Cambria"/>
          <w:lang w:eastAsia="ja-JP"/>
        </w:rPr>
      </w:pPr>
      <w:r w:rsidRPr="00657B66">
        <w:rPr>
          <w:rFonts w:ascii="Cambria" w:hAnsi="Cambria"/>
          <w:lang w:eastAsia="ja-JP"/>
        </w:rPr>
        <w:t>-</w:t>
      </w:r>
      <w:r w:rsidRPr="00657B66">
        <w:rPr>
          <w:rFonts w:ascii="Cambria" w:hAnsi="Cambria"/>
          <w:lang w:eastAsia="ja-JP"/>
        </w:rPr>
        <w:tab/>
      </w:r>
      <w:r w:rsidRPr="00657B66">
        <w:rPr>
          <w:rFonts w:ascii="Cambria" w:hAnsi="Cambria"/>
          <w:lang w:eastAsia="ja-JP"/>
        </w:rPr>
        <w:t>履行について一定の時間が定められているか、または終了が金銭提供者の任意となっている場合</w:t>
      </w:r>
    </w:p>
    <w:p w14:paraId="5B933186" w14:textId="77777777" w:rsidR="008574E8" w:rsidRPr="00657B66" w:rsidRDefault="008574E8" w:rsidP="00D955F5">
      <w:pPr>
        <w:spacing w:line="276" w:lineRule="auto"/>
        <w:ind w:leftChars="150" w:left="720" w:hangingChars="150" w:hanging="360"/>
        <w:contextualSpacing/>
        <w:jc w:val="both"/>
        <w:rPr>
          <w:rFonts w:ascii="Cambria" w:hAnsi="Cambria"/>
          <w:lang w:eastAsia="ja-JP"/>
        </w:rPr>
      </w:pPr>
      <w:r w:rsidRPr="00657B66">
        <w:rPr>
          <w:rFonts w:ascii="Cambria" w:hAnsi="Cambria"/>
          <w:lang w:eastAsia="ja-JP"/>
        </w:rPr>
        <w:t>-</w:t>
      </w:r>
      <w:r w:rsidRPr="00657B66">
        <w:rPr>
          <w:rFonts w:ascii="Cambria" w:hAnsi="Cambria"/>
          <w:lang w:eastAsia="ja-JP"/>
        </w:rPr>
        <w:tab/>
      </w:r>
      <w:r w:rsidRPr="00657B66">
        <w:rPr>
          <w:rFonts w:ascii="Cambria" w:hAnsi="Cambria"/>
          <w:lang w:eastAsia="ja-JP"/>
        </w:rPr>
        <w:t>期間の終わりに未消費である資金が金銭提供者に返却されることとなっている場合</w:t>
      </w:r>
    </w:p>
    <w:p w14:paraId="38DFCA35" w14:textId="77777777" w:rsidR="008574E8" w:rsidRPr="00657B66" w:rsidRDefault="008574E8" w:rsidP="00D955F5">
      <w:pPr>
        <w:spacing w:line="276" w:lineRule="auto"/>
        <w:ind w:leftChars="150" w:left="720" w:hangingChars="150" w:hanging="360"/>
        <w:contextualSpacing/>
        <w:jc w:val="both"/>
        <w:rPr>
          <w:rFonts w:ascii="Cambria" w:hAnsi="Cambria"/>
          <w:lang w:eastAsia="ja-JP"/>
        </w:rPr>
      </w:pPr>
      <w:r w:rsidRPr="00657B66">
        <w:rPr>
          <w:rFonts w:ascii="Cambria" w:hAnsi="Cambria"/>
          <w:lang w:eastAsia="ja-JP"/>
        </w:rPr>
        <w:t>-</w:t>
      </w:r>
      <w:r w:rsidRPr="00657B66">
        <w:rPr>
          <w:rFonts w:ascii="Cambria" w:hAnsi="Cambria"/>
          <w:lang w:eastAsia="ja-JP"/>
        </w:rPr>
        <w:tab/>
      </w:r>
      <w:r w:rsidRPr="00657B66">
        <w:rPr>
          <w:rFonts w:ascii="Cambria" w:hAnsi="Cambria"/>
          <w:lang w:eastAsia="ja-JP"/>
        </w:rPr>
        <w:t>金銭提供者から特許やライセンス供与の権利が求められるものである場合</w:t>
      </w:r>
    </w:p>
    <w:p w14:paraId="0EEA4C68" w14:textId="77777777" w:rsidR="009A3750" w:rsidRPr="00657B66" w:rsidRDefault="009A3750" w:rsidP="004074A7">
      <w:pPr>
        <w:widowControl w:val="0"/>
        <w:tabs>
          <w:tab w:val="left" w:pos="1276"/>
        </w:tabs>
        <w:autoSpaceDE w:val="0"/>
        <w:autoSpaceDN w:val="0"/>
        <w:adjustRightInd w:val="0"/>
        <w:spacing w:line="276" w:lineRule="auto"/>
        <w:jc w:val="both"/>
        <w:rPr>
          <w:rFonts w:ascii="Cambria" w:hAnsi="Cambria"/>
          <w:lang w:eastAsia="ja-JP"/>
        </w:rPr>
      </w:pPr>
    </w:p>
    <w:p w14:paraId="7C5D15A3" w14:textId="3EF835AB" w:rsidR="008574E8" w:rsidRDefault="008574E8" w:rsidP="001E0032">
      <w:pPr>
        <w:widowControl w:val="0"/>
        <w:tabs>
          <w:tab w:val="left" w:pos="1080"/>
        </w:tabs>
        <w:autoSpaceDE w:val="0"/>
        <w:autoSpaceDN w:val="0"/>
        <w:adjustRightInd w:val="0"/>
        <w:spacing w:line="276" w:lineRule="auto"/>
        <w:ind w:leftChars="100" w:left="240"/>
        <w:jc w:val="both"/>
        <w:rPr>
          <w:rFonts w:ascii="Cambria" w:hAnsi="Cambria"/>
          <w:lang w:eastAsia="ja-JP"/>
        </w:rPr>
      </w:pPr>
      <w:r w:rsidRPr="00D955F5">
        <w:rPr>
          <w:rFonts w:ascii="Cambria" w:hAnsi="Cambria"/>
          <w:b/>
          <w:bCs/>
          <w:lang w:eastAsia="ja-JP"/>
        </w:rPr>
        <w:t>7.2.5</w:t>
      </w:r>
      <w:r w:rsidRPr="00657B66">
        <w:rPr>
          <w:rFonts w:ascii="Cambria" w:hAnsi="Cambria"/>
          <w:lang w:eastAsia="ja-JP"/>
        </w:rPr>
        <w:tab/>
      </w:r>
      <w:r w:rsidRPr="00657B66">
        <w:rPr>
          <w:rFonts w:ascii="Cambria" w:hAnsi="Cambria"/>
          <w:lang w:eastAsia="ja-JP"/>
        </w:rPr>
        <w:t>「</w:t>
      </w:r>
      <w:r w:rsidR="00336DD4" w:rsidRPr="00657B66">
        <w:rPr>
          <w:rFonts w:ascii="Cambria" w:hAnsi="Cambria"/>
          <w:lang w:eastAsia="ja-JP"/>
        </w:rPr>
        <w:t>マッチングファンド</w:t>
      </w:r>
      <w:r w:rsidRPr="00657B66">
        <w:rPr>
          <w:rFonts w:ascii="Cambria" w:hAnsi="Cambria"/>
          <w:lang w:eastAsia="ja-JP"/>
        </w:rPr>
        <w:t>」を伴う寄付は差し支えありません。</w:t>
      </w:r>
    </w:p>
    <w:p w14:paraId="1A140BDF" w14:textId="7D5A2F32" w:rsidR="008574E8" w:rsidRPr="00657B66" w:rsidRDefault="008574E8" w:rsidP="00D955F5">
      <w:pPr>
        <w:widowControl w:val="0"/>
        <w:tabs>
          <w:tab w:val="left" w:pos="1440"/>
        </w:tabs>
        <w:autoSpaceDE w:val="0"/>
        <w:autoSpaceDN w:val="0"/>
        <w:adjustRightInd w:val="0"/>
        <w:spacing w:line="276" w:lineRule="auto"/>
        <w:ind w:leftChars="150" w:left="360"/>
        <w:jc w:val="both"/>
        <w:rPr>
          <w:rFonts w:ascii="Cambria" w:hAnsi="Cambria"/>
          <w:lang w:eastAsia="ja-JP"/>
        </w:rPr>
      </w:pPr>
      <w:r w:rsidRPr="00657B66">
        <w:rPr>
          <w:rFonts w:ascii="Cambria" w:hAnsi="Cambria"/>
          <w:lang w:eastAsia="ja-JP"/>
        </w:rPr>
        <w:t>7.2.5.1</w:t>
      </w:r>
      <w:r w:rsidRPr="00657B66">
        <w:rPr>
          <w:rFonts w:ascii="Cambria" w:hAnsi="Cambria"/>
          <w:lang w:eastAsia="ja-JP"/>
        </w:rPr>
        <w:tab/>
      </w:r>
      <w:r w:rsidRPr="00657B66">
        <w:rPr>
          <w:rFonts w:ascii="Cambria" w:hAnsi="Cambria"/>
          <w:lang w:eastAsia="ja-JP"/>
        </w:rPr>
        <w:t>このような寄付が実際に共同研究体制を構成するものであるのか否かの判断にあたっては十分な注意を払う必要があります。これについては、</w:t>
      </w:r>
      <w:r w:rsidR="00EE26DA" w:rsidRPr="00657B66">
        <w:rPr>
          <w:rFonts w:ascii="Cambria" w:hAnsi="Cambria"/>
          <w:lang w:eastAsia="ja-JP"/>
        </w:rPr>
        <w:t>プレジ</w:t>
      </w:r>
      <w:r w:rsidR="00EE26DA" w:rsidRPr="00657B66">
        <w:rPr>
          <w:rFonts w:ascii="Cambria" w:hAnsi="Cambria"/>
          <w:lang w:eastAsia="ja-JP"/>
        </w:rPr>
        <w:lastRenderedPageBreak/>
        <w:t>デントオフィス</w:t>
      </w:r>
      <w:r w:rsidRPr="00657B66">
        <w:rPr>
          <w:rFonts w:ascii="Cambria" w:hAnsi="Cambria"/>
          <w:lang w:eastAsia="ja-JP"/>
        </w:rPr>
        <w:t>にお問い合わせください。</w:t>
      </w:r>
    </w:p>
    <w:p w14:paraId="4D81FD15" w14:textId="77777777" w:rsidR="009A3750" w:rsidRPr="00657B66" w:rsidRDefault="009A3750" w:rsidP="004074A7">
      <w:pPr>
        <w:widowControl w:val="0"/>
        <w:tabs>
          <w:tab w:val="left" w:pos="1276"/>
        </w:tabs>
        <w:autoSpaceDE w:val="0"/>
        <w:autoSpaceDN w:val="0"/>
        <w:adjustRightInd w:val="0"/>
        <w:spacing w:line="276" w:lineRule="auto"/>
        <w:jc w:val="both"/>
        <w:rPr>
          <w:rFonts w:ascii="Cambria" w:hAnsi="Cambria"/>
          <w:lang w:eastAsia="ja-JP"/>
        </w:rPr>
      </w:pPr>
    </w:p>
    <w:p w14:paraId="0E183505" w14:textId="368F0E85" w:rsidR="008574E8" w:rsidRPr="00657B66" w:rsidRDefault="008574E8" w:rsidP="001E0032">
      <w:pPr>
        <w:widowControl w:val="0"/>
        <w:tabs>
          <w:tab w:val="left" w:pos="1080"/>
        </w:tabs>
        <w:autoSpaceDE w:val="0"/>
        <w:autoSpaceDN w:val="0"/>
        <w:adjustRightInd w:val="0"/>
        <w:spacing w:line="276" w:lineRule="auto"/>
        <w:ind w:leftChars="100" w:left="240"/>
        <w:jc w:val="both"/>
        <w:rPr>
          <w:rFonts w:ascii="Cambria" w:hAnsi="Cambria"/>
          <w:lang w:eastAsia="ja-JP"/>
        </w:rPr>
      </w:pPr>
      <w:r w:rsidRPr="00D955F5">
        <w:rPr>
          <w:rFonts w:ascii="Cambria" w:hAnsi="Cambria"/>
          <w:b/>
          <w:bCs/>
          <w:lang w:eastAsia="ja-JP"/>
        </w:rPr>
        <w:t>7.2.6</w:t>
      </w:r>
      <w:r w:rsidRPr="00657B66">
        <w:rPr>
          <w:rFonts w:ascii="Cambria" w:hAnsi="Cambria"/>
          <w:lang w:eastAsia="ja-JP"/>
        </w:rPr>
        <w:tab/>
      </w:r>
      <w:r w:rsidRPr="00657B66">
        <w:rPr>
          <w:rFonts w:ascii="Cambria" w:hAnsi="Cambria"/>
          <w:lang w:eastAsia="ja-JP"/>
        </w:rPr>
        <w:t>研究体制支援のための金銭</w:t>
      </w:r>
      <w:r w:rsidR="00336DD4" w:rsidRPr="00657B66">
        <w:rPr>
          <w:rFonts w:ascii="Cambria" w:hAnsi="Cambria"/>
          <w:lang w:eastAsia="ja-JP"/>
        </w:rPr>
        <w:t>以外</w:t>
      </w:r>
      <w:r w:rsidRPr="00657B66">
        <w:rPr>
          <w:rFonts w:ascii="Cambria" w:hAnsi="Cambria"/>
          <w:lang w:eastAsia="ja-JP"/>
        </w:rPr>
        <w:t>の「現物」</w:t>
      </w:r>
      <w:r w:rsidR="00336DD4" w:rsidRPr="00657B66">
        <w:rPr>
          <w:rFonts w:ascii="Cambria" w:hAnsi="Cambria"/>
          <w:lang w:eastAsia="ja-JP"/>
        </w:rPr>
        <w:t>寄付</w:t>
      </w:r>
      <w:r w:rsidRPr="00657B66">
        <w:rPr>
          <w:rFonts w:ascii="Cambria" w:hAnsi="Cambria"/>
          <w:lang w:eastAsia="ja-JP"/>
        </w:rPr>
        <w:t>については、別途の規則があります。</w:t>
      </w:r>
      <w:r w:rsidR="00EE26DA" w:rsidRPr="00657B66">
        <w:rPr>
          <w:rFonts w:ascii="Cambria" w:hAnsi="Cambria"/>
          <w:lang w:eastAsia="ja-JP"/>
        </w:rPr>
        <w:t>プレジデントオフィス</w:t>
      </w:r>
      <w:r w:rsidRPr="00657B66">
        <w:rPr>
          <w:rFonts w:ascii="Cambria" w:hAnsi="Cambria"/>
          <w:lang w:eastAsia="ja-JP"/>
        </w:rPr>
        <w:t>にお問い合わせください。</w:t>
      </w:r>
    </w:p>
    <w:p w14:paraId="0ED6FD87" w14:textId="77777777" w:rsidR="009A3750" w:rsidRPr="00657B66" w:rsidRDefault="009A3750" w:rsidP="004074A7">
      <w:pPr>
        <w:widowControl w:val="0"/>
        <w:tabs>
          <w:tab w:val="left" w:pos="1276"/>
        </w:tabs>
        <w:autoSpaceDE w:val="0"/>
        <w:autoSpaceDN w:val="0"/>
        <w:adjustRightInd w:val="0"/>
        <w:spacing w:line="276" w:lineRule="auto"/>
        <w:jc w:val="both"/>
        <w:rPr>
          <w:rFonts w:ascii="Cambria" w:hAnsi="Cambria"/>
          <w:lang w:eastAsia="ja-JP"/>
        </w:rPr>
      </w:pPr>
    </w:p>
    <w:p w14:paraId="51B6AD79" w14:textId="77777777" w:rsidR="008574E8" w:rsidRPr="00657B66" w:rsidRDefault="008574E8" w:rsidP="001E0032">
      <w:pPr>
        <w:widowControl w:val="0"/>
        <w:tabs>
          <w:tab w:val="left" w:pos="1080"/>
        </w:tabs>
        <w:autoSpaceDE w:val="0"/>
        <w:autoSpaceDN w:val="0"/>
        <w:adjustRightInd w:val="0"/>
        <w:spacing w:line="276" w:lineRule="auto"/>
        <w:ind w:leftChars="100" w:left="240"/>
        <w:jc w:val="both"/>
        <w:rPr>
          <w:rFonts w:ascii="Cambria" w:hAnsi="Cambria"/>
          <w:color w:val="000000"/>
          <w:lang w:eastAsia="ja-JP"/>
        </w:rPr>
      </w:pPr>
      <w:r w:rsidRPr="00D955F5">
        <w:rPr>
          <w:rFonts w:ascii="Cambria" w:hAnsi="Cambria"/>
          <w:b/>
          <w:bCs/>
          <w:lang w:eastAsia="ja-JP"/>
        </w:rPr>
        <w:t>7.2.7</w:t>
      </w:r>
      <w:r w:rsidRPr="00657B66">
        <w:rPr>
          <w:rFonts w:ascii="Cambria" w:hAnsi="Cambria"/>
          <w:lang w:eastAsia="ja-JP"/>
        </w:rPr>
        <w:tab/>
      </w:r>
      <w:r w:rsidRPr="00657B66">
        <w:rPr>
          <w:rFonts w:ascii="Cambria" w:hAnsi="Cambria"/>
          <w:lang w:eastAsia="ja-JP"/>
        </w:rPr>
        <w:t>寄付が営利企業からの物である場合には、合意の性質について特に注意してください。営利団体にとって直接の利益ベースのメリットとなるようなものを、本学と寄付を行う営利企業との間の合意内容の一部とすることはできません。</w:t>
      </w:r>
    </w:p>
    <w:p w14:paraId="6829DEAF" w14:textId="77777777" w:rsidR="008574E8" w:rsidRPr="00657B66" w:rsidRDefault="008574E8" w:rsidP="004074A7">
      <w:pPr>
        <w:pStyle w:val="a7"/>
        <w:spacing w:line="276" w:lineRule="auto"/>
        <w:ind w:left="0"/>
        <w:jc w:val="both"/>
        <w:rPr>
          <w:rFonts w:ascii="Cambria" w:hAnsi="Cambria"/>
          <w:lang w:eastAsia="ja-JP"/>
        </w:rPr>
      </w:pPr>
    </w:p>
    <w:p w14:paraId="2950D6B6" w14:textId="77777777" w:rsidR="008574E8" w:rsidRPr="00657B66" w:rsidRDefault="008574E8" w:rsidP="004074A7">
      <w:pPr>
        <w:widowControl w:val="0"/>
        <w:autoSpaceDE w:val="0"/>
        <w:autoSpaceDN w:val="0"/>
        <w:adjustRightInd w:val="0"/>
        <w:spacing w:line="276" w:lineRule="auto"/>
        <w:jc w:val="both"/>
        <w:rPr>
          <w:rFonts w:ascii="Cambria" w:hAnsi="Cambria"/>
          <w:b/>
          <w:color w:val="000000"/>
          <w:lang w:eastAsia="ja-JP"/>
        </w:rPr>
      </w:pPr>
      <w:r w:rsidRPr="00657B66">
        <w:rPr>
          <w:rFonts w:ascii="Cambria" w:hAnsi="Cambria"/>
          <w:b/>
          <w:color w:val="000000"/>
          <w:lang w:eastAsia="ja-JP"/>
        </w:rPr>
        <w:t>7.3</w:t>
      </w:r>
      <w:r w:rsidRPr="00657B66">
        <w:rPr>
          <w:rFonts w:ascii="Cambria" w:hAnsi="Cambria"/>
          <w:b/>
          <w:color w:val="000000"/>
          <w:lang w:eastAsia="ja-JP"/>
        </w:rPr>
        <w:tab/>
      </w:r>
      <w:r w:rsidRPr="00657B66">
        <w:rPr>
          <w:rFonts w:ascii="Cambria" w:hAnsi="Cambria"/>
          <w:b/>
          <w:color w:val="000000"/>
          <w:lang w:eastAsia="ja-JP"/>
        </w:rPr>
        <w:t>ルール</w:t>
      </w:r>
    </w:p>
    <w:p w14:paraId="1D49D69E" w14:textId="2B70D5DD" w:rsidR="008574E8" w:rsidRPr="00657B66" w:rsidRDefault="008574E8" w:rsidP="001E0032">
      <w:pPr>
        <w:widowControl w:val="0"/>
        <w:tabs>
          <w:tab w:val="left" w:pos="1080"/>
        </w:tabs>
        <w:autoSpaceDE w:val="0"/>
        <w:autoSpaceDN w:val="0"/>
        <w:adjustRightInd w:val="0"/>
        <w:spacing w:line="276" w:lineRule="auto"/>
        <w:ind w:leftChars="100" w:left="240"/>
        <w:jc w:val="both"/>
        <w:rPr>
          <w:rFonts w:ascii="Cambria" w:hAnsi="Cambria"/>
          <w:lang w:eastAsia="ja-JP"/>
        </w:rPr>
      </w:pPr>
      <w:r w:rsidRPr="00D955F5">
        <w:rPr>
          <w:rFonts w:ascii="Cambria" w:hAnsi="Cambria"/>
          <w:b/>
          <w:bCs/>
          <w:color w:val="000000"/>
          <w:lang w:eastAsia="ja-JP"/>
        </w:rPr>
        <w:t>7.3.1</w:t>
      </w:r>
      <w:r w:rsidRPr="00657B66">
        <w:rPr>
          <w:rFonts w:ascii="Cambria" w:hAnsi="Cambria"/>
          <w:color w:val="000000"/>
          <w:lang w:eastAsia="ja-JP"/>
        </w:rPr>
        <w:tab/>
      </w:r>
      <w:r w:rsidRPr="00657B66">
        <w:rPr>
          <w:rFonts w:ascii="Cambria" w:hAnsi="Cambria"/>
          <w:color w:val="000000"/>
          <w:lang w:eastAsia="ja-JP"/>
        </w:rPr>
        <w:t>本学における資金調達活動は全て、</w:t>
      </w:r>
      <w:hyperlink r:id="rId9" w:anchor="2.4.1" w:history="1">
        <w:r w:rsidR="00B46F99" w:rsidRPr="004F39DE">
          <w:rPr>
            <w:rStyle w:val="a8"/>
            <w:rFonts w:ascii="Cambria" w:hAnsi="Cambria"/>
            <w:lang w:eastAsia="ja-JP"/>
          </w:rPr>
          <w:t>ファンド・レイジング・オフィサーの</w:t>
        </w:r>
        <w:r w:rsidR="00D54E93" w:rsidRPr="004F39DE">
          <w:rPr>
            <w:rStyle w:val="a8"/>
            <w:rFonts w:ascii="Cambria" w:hAnsi="Cambria"/>
            <w:lang w:eastAsia="ja-JP"/>
          </w:rPr>
          <w:t>部署</w:t>
        </w:r>
      </w:hyperlink>
      <w:r w:rsidRPr="00657B66">
        <w:rPr>
          <w:rFonts w:ascii="Cambria" w:hAnsi="Cambria"/>
          <w:lang w:eastAsia="ja-JP"/>
        </w:rPr>
        <w:t>が監督、調整、指示します。</w:t>
      </w:r>
    </w:p>
    <w:p w14:paraId="7B03E65E" w14:textId="77777777" w:rsidR="009A3750" w:rsidRPr="00657B66" w:rsidRDefault="009A3750" w:rsidP="004074A7">
      <w:pPr>
        <w:widowControl w:val="0"/>
        <w:tabs>
          <w:tab w:val="left" w:pos="1276"/>
        </w:tabs>
        <w:autoSpaceDE w:val="0"/>
        <w:autoSpaceDN w:val="0"/>
        <w:adjustRightInd w:val="0"/>
        <w:spacing w:line="276" w:lineRule="auto"/>
        <w:jc w:val="both"/>
        <w:rPr>
          <w:rFonts w:ascii="Cambria" w:hAnsi="Cambria"/>
          <w:lang w:eastAsia="ja-JP"/>
        </w:rPr>
      </w:pPr>
    </w:p>
    <w:p w14:paraId="1016D1F8" w14:textId="77777777" w:rsidR="001E0032" w:rsidRDefault="00336DD4" w:rsidP="00D955F5">
      <w:pPr>
        <w:widowControl w:val="0"/>
        <w:tabs>
          <w:tab w:val="left" w:pos="1440"/>
        </w:tabs>
        <w:autoSpaceDE w:val="0"/>
        <w:autoSpaceDN w:val="0"/>
        <w:adjustRightInd w:val="0"/>
        <w:spacing w:line="276" w:lineRule="auto"/>
        <w:ind w:leftChars="150" w:left="360"/>
        <w:jc w:val="both"/>
        <w:rPr>
          <w:rFonts w:ascii="Cambria" w:hAnsi="Cambria"/>
          <w:lang w:eastAsia="ja-JP"/>
        </w:rPr>
      </w:pPr>
      <w:r w:rsidRPr="00657B66">
        <w:rPr>
          <w:rFonts w:ascii="Cambria" w:hAnsi="Cambria"/>
          <w:lang w:eastAsia="ja-JP"/>
        </w:rPr>
        <w:t>7.3.1.1</w:t>
      </w:r>
      <w:r w:rsidR="001E0032">
        <w:rPr>
          <w:rFonts w:ascii="Cambria" w:hAnsi="Cambria"/>
          <w:lang w:eastAsia="ja-JP"/>
        </w:rPr>
        <w:tab/>
      </w:r>
      <w:r w:rsidRPr="00657B66">
        <w:rPr>
          <w:rFonts w:ascii="Cambria" w:hAnsi="Cambria"/>
          <w:lang w:eastAsia="ja-JP"/>
        </w:rPr>
        <w:t>学長は、優先順位の付いた、寄付の依頼を行う方々のリストを管理します。このリストは、資金調達の都度、参照されなければなりません。</w:t>
      </w:r>
    </w:p>
    <w:p w14:paraId="05CB689C" w14:textId="77777777" w:rsidR="001E0032" w:rsidRDefault="001E0032" w:rsidP="00D955F5">
      <w:pPr>
        <w:widowControl w:val="0"/>
        <w:tabs>
          <w:tab w:val="left" w:pos="1440"/>
        </w:tabs>
        <w:autoSpaceDE w:val="0"/>
        <w:autoSpaceDN w:val="0"/>
        <w:adjustRightInd w:val="0"/>
        <w:spacing w:line="276" w:lineRule="auto"/>
        <w:jc w:val="both"/>
        <w:rPr>
          <w:rFonts w:ascii="Cambria" w:hAnsi="Cambria"/>
          <w:lang w:eastAsia="ja-JP"/>
        </w:rPr>
      </w:pPr>
    </w:p>
    <w:p w14:paraId="24361590" w14:textId="2AC9DEAF" w:rsidR="001E0032" w:rsidRDefault="00336DD4" w:rsidP="00D955F5">
      <w:pPr>
        <w:widowControl w:val="0"/>
        <w:tabs>
          <w:tab w:val="left" w:pos="1440"/>
        </w:tabs>
        <w:autoSpaceDE w:val="0"/>
        <w:autoSpaceDN w:val="0"/>
        <w:adjustRightInd w:val="0"/>
        <w:spacing w:line="276" w:lineRule="auto"/>
        <w:ind w:leftChars="150" w:left="360"/>
        <w:jc w:val="both"/>
        <w:rPr>
          <w:rFonts w:ascii="Cambria" w:hAnsi="Cambria"/>
          <w:lang w:eastAsia="ja-JP"/>
        </w:rPr>
      </w:pPr>
      <w:r w:rsidRPr="00657B66">
        <w:rPr>
          <w:rFonts w:ascii="Cambria" w:hAnsi="Cambria"/>
          <w:lang w:eastAsia="ja-JP"/>
        </w:rPr>
        <w:t>7.3.1.2</w:t>
      </w:r>
      <w:r w:rsidR="001E0032">
        <w:rPr>
          <w:rFonts w:ascii="Cambria" w:hAnsi="Cambria"/>
          <w:lang w:eastAsia="ja-JP"/>
        </w:rPr>
        <w:tab/>
      </w:r>
      <w:r w:rsidRPr="00657B66">
        <w:rPr>
          <w:rFonts w:ascii="Cambria" w:hAnsi="Cambria"/>
          <w:lang w:eastAsia="ja-JP"/>
        </w:rPr>
        <w:t>寄付の依頼・交渉は、学長の明確な承認なく行ってはなりません</w:t>
      </w:r>
      <w:r w:rsidR="001E0032">
        <w:rPr>
          <w:rFonts w:ascii="Cambria" w:hAnsi="Cambria" w:hint="eastAsia"/>
          <w:lang w:eastAsia="ja-JP"/>
        </w:rPr>
        <w:t>。</w:t>
      </w:r>
    </w:p>
    <w:p w14:paraId="23298966" w14:textId="77777777" w:rsidR="001E0032" w:rsidRDefault="001E0032" w:rsidP="00D955F5">
      <w:pPr>
        <w:widowControl w:val="0"/>
        <w:tabs>
          <w:tab w:val="left" w:pos="1440"/>
        </w:tabs>
        <w:autoSpaceDE w:val="0"/>
        <w:autoSpaceDN w:val="0"/>
        <w:adjustRightInd w:val="0"/>
        <w:spacing w:line="276" w:lineRule="auto"/>
        <w:jc w:val="both"/>
        <w:rPr>
          <w:rFonts w:ascii="Cambria" w:hAnsi="Cambria"/>
          <w:lang w:eastAsia="ja-JP"/>
        </w:rPr>
      </w:pPr>
    </w:p>
    <w:p w14:paraId="34BB1E5A" w14:textId="12230F0C" w:rsidR="008574E8" w:rsidRPr="00657B66" w:rsidRDefault="008574E8" w:rsidP="00D955F5">
      <w:pPr>
        <w:widowControl w:val="0"/>
        <w:tabs>
          <w:tab w:val="left" w:pos="1440"/>
        </w:tabs>
        <w:autoSpaceDE w:val="0"/>
        <w:autoSpaceDN w:val="0"/>
        <w:adjustRightInd w:val="0"/>
        <w:spacing w:line="276" w:lineRule="auto"/>
        <w:ind w:leftChars="150" w:left="360"/>
        <w:jc w:val="both"/>
        <w:rPr>
          <w:rFonts w:ascii="Cambria" w:hAnsi="Cambria"/>
          <w:lang w:eastAsia="ja-JP"/>
        </w:rPr>
      </w:pPr>
      <w:r w:rsidRPr="00657B66">
        <w:rPr>
          <w:rFonts w:ascii="Cambria" w:hAnsi="Cambria"/>
          <w:lang w:eastAsia="ja-JP"/>
        </w:rPr>
        <w:t>7.3.1.</w:t>
      </w:r>
      <w:r w:rsidR="00336DD4" w:rsidRPr="00657B66">
        <w:rPr>
          <w:rFonts w:ascii="Cambria" w:hAnsi="Cambria"/>
          <w:lang w:eastAsia="ja-JP"/>
        </w:rPr>
        <w:t>3</w:t>
      </w:r>
      <w:r w:rsidR="001E0032">
        <w:rPr>
          <w:rFonts w:ascii="Cambria" w:hAnsi="Cambria"/>
          <w:lang w:eastAsia="ja-JP"/>
        </w:rPr>
        <w:tab/>
      </w:r>
      <w:r w:rsidRPr="00657B66">
        <w:rPr>
          <w:rFonts w:ascii="Cambria" w:hAnsi="Cambria"/>
          <w:lang w:eastAsia="ja-JP"/>
        </w:rPr>
        <w:t>特定の研究または研究の特定の側面を支援する寄付は、</w:t>
      </w:r>
      <w:r w:rsidR="00EE26DA" w:rsidRPr="00657B66">
        <w:rPr>
          <w:rFonts w:ascii="Cambria" w:hAnsi="Cambria"/>
          <w:lang w:eastAsia="ja-JP"/>
        </w:rPr>
        <w:t>プレジデントオフィス</w:t>
      </w:r>
      <w:r w:rsidRPr="00657B66">
        <w:rPr>
          <w:rFonts w:ascii="Cambria" w:hAnsi="Cambria"/>
          <w:lang w:eastAsia="ja-JP"/>
        </w:rPr>
        <w:t>との連携による審査対象となります。</w:t>
      </w:r>
    </w:p>
    <w:p w14:paraId="098829F5" w14:textId="77777777" w:rsidR="008574E8" w:rsidRPr="00657B66" w:rsidRDefault="008574E8" w:rsidP="004074A7">
      <w:pPr>
        <w:spacing w:line="276" w:lineRule="auto"/>
        <w:contextualSpacing/>
        <w:jc w:val="both"/>
        <w:rPr>
          <w:rFonts w:ascii="Cambria" w:hAnsi="Cambria"/>
          <w:lang w:eastAsia="ja-JP"/>
        </w:rPr>
      </w:pPr>
    </w:p>
    <w:p w14:paraId="47BE4584" w14:textId="0F6F519E" w:rsidR="008574E8" w:rsidRPr="00657B66" w:rsidRDefault="008574E8" w:rsidP="001E0032">
      <w:pPr>
        <w:widowControl w:val="0"/>
        <w:tabs>
          <w:tab w:val="left" w:pos="1080"/>
        </w:tabs>
        <w:autoSpaceDE w:val="0"/>
        <w:autoSpaceDN w:val="0"/>
        <w:adjustRightInd w:val="0"/>
        <w:spacing w:line="276" w:lineRule="auto"/>
        <w:ind w:leftChars="100" w:left="240"/>
        <w:jc w:val="both"/>
        <w:rPr>
          <w:rFonts w:ascii="Cambria" w:hAnsi="Cambria"/>
          <w:color w:val="3366FF"/>
          <w:lang w:eastAsia="ja-JP"/>
        </w:rPr>
      </w:pPr>
      <w:r w:rsidRPr="00D955F5">
        <w:rPr>
          <w:rFonts w:ascii="Cambria" w:hAnsi="Cambria"/>
          <w:b/>
          <w:bCs/>
          <w:lang w:eastAsia="ja-JP"/>
        </w:rPr>
        <w:t>7.3.2</w:t>
      </w:r>
      <w:r w:rsidRPr="00657B66">
        <w:rPr>
          <w:rFonts w:ascii="Cambria" w:hAnsi="Cambria"/>
          <w:lang w:eastAsia="ja-JP"/>
        </w:rPr>
        <w:tab/>
      </w:r>
      <w:r w:rsidR="002A0F58" w:rsidRPr="00657B66">
        <w:rPr>
          <w:rFonts w:ascii="Cambria" w:hAnsi="Cambria"/>
          <w:lang w:eastAsia="ja-JP"/>
        </w:rPr>
        <w:t>本学</w:t>
      </w:r>
      <w:r w:rsidR="000C3835" w:rsidRPr="00657B66">
        <w:rPr>
          <w:rFonts w:ascii="Cambria" w:hAnsi="Cambria"/>
          <w:lang w:eastAsia="ja-JP"/>
        </w:rPr>
        <w:t>へ献金や</w:t>
      </w:r>
      <w:r w:rsidR="002A0F58" w:rsidRPr="00657B66">
        <w:rPr>
          <w:rFonts w:ascii="Cambria" w:hAnsi="Cambria"/>
          <w:lang w:eastAsia="ja-JP"/>
        </w:rPr>
        <w:t>その他の寄付を行おうとする営利団体に、</w:t>
      </w:r>
      <w:r w:rsidRPr="00657B66">
        <w:rPr>
          <w:rFonts w:ascii="Cambria" w:hAnsi="Cambria"/>
          <w:color w:val="000000"/>
          <w:lang w:eastAsia="ja-JP"/>
        </w:rPr>
        <w:t>直接</w:t>
      </w:r>
      <w:r w:rsidRPr="00657B66">
        <w:rPr>
          <w:rFonts w:ascii="Cambria" w:hAnsi="Cambria"/>
          <w:lang w:eastAsia="ja-JP"/>
        </w:rPr>
        <w:t>の利益ベースのメリット、黙示的な商業的利益、その他の報酬が</w:t>
      </w:r>
      <w:r w:rsidR="00336DD4" w:rsidRPr="00657B66">
        <w:rPr>
          <w:rFonts w:ascii="Cambria" w:hAnsi="Cambria"/>
          <w:lang w:eastAsia="ja-JP"/>
        </w:rPr>
        <w:t>あってはなりません。</w:t>
      </w:r>
      <w:r w:rsidR="00B46F99" w:rsidRPr="00657B66">
        <w:rPr>
          <w:rFonts w:ascii="Cambria" w:hAnsi="Cambria"/>
          <w:lang w:eastAsia="ja-JP"/>
        </w:rPr>
        <w:t>（</w:t>
      </w:r>
      <w:hyperlink r:id="rId10" w:history="1">
        <w:r w:rsidR="00B46F99" w:rsidRPr="00A47A06">
          <w:rPr>
            <w:rStyle w:val="a8"/>
            <w:rFonts w:ascii="Cambria" w:hAnsi="Cambria"/>
            <w:lang w:eastAsia="ja-JP"/>
          </w:rPr>
          <w:t>第</w:t>
        </w:r>
        <w:r w:rsidR="00B46F99" w:rsidRPr="00A47A06">
          <w:rPr>
            <w:rStyle w:val="a8"/>
            <w:rFonts w:ascii="Cambria" w:hAnsi="Cambria"/>
            <w:lang w:eastAsia="ja-JP"/>
          </w:rPr>
          <w:t>22</w:t>
        </w:r>
        <w:r w:rsidR="00B46F99" w:rsidRPr="00A47A06">
          <w:rPr>
            <w:rStyle w:val="a8"/>
            <w:rFonts w:ascii="Cambria" w:hAnsi="Cambria"/>
            <w:lang w:eastAsia="ja-JP"/>
          </w:rPr>
          <w:t>章</w:t>
        </w:r>
      </w:hyperlink>
      <w:r w:rsidR="00B46F99" w:rsidRPr="00657B66">
        <w:rPr>
          <w:rFonts w:ascii="Cambria" w:hAnsi="Cambria"/>
          <w:lang w:eastAsia="ja-JP"/>
        </w:rPr>
        <w:t>参照。）</w:t>
      </w:r>
      <w:r w:rsidRPr="00657B66">
        <w:rPr>
          <w:rFonts w:ascii="Cambria" w:hAnsi="Cambria"/>
          <w:lang w:eastAsia="ja-JP"/>
        </w:rPr>
        <w:t>。</w:t>
      </w:r>
    </w:p>
    <w:p w14:paraId="5EDB9CAD" w14:textId="77777777" w:rsidR="009A3750" w:rsidRPr="00657B66" w:rsidRDefault="009A3750" w:rsidP="004074A7">
      <w:pPr>
        <w:widowControl w:val="0"/>
        <w:tabs>
          <w:tab w:val="left" w:pos="2268"/>
        </w:tabs>
        <w:autoSpaceDE w:val="0"/>
        <w:autoSpaceDN w:val="0"/>
        <w:adjustRightInd w:val="0"/>
        <w:spacing w:line="276" w:lineRule="auto"/>
        <w:jc w:val="both"/>
        <w:rPr>
          <w:rFonts w:ascii="Cambria" w:hAnsi="Cambria"/>
          <w:lang w:eastAsia="ja-JP"/>
        </w:rPr>
      </w:pPr>
    </w:p>
    <w:p w14:paraId="697DA48E" w14:textId="27D61DA0" w:rsidR="008574E8" w:rsidRPr="00657B66" w:rsidRDefault="008574E8" w:rsidP="00D955F5">
      <w:pPr>
        <w:widowControl w:val="0"/>
        <w:tabs>
          <w:tab w:val="left" w:pos="1440"/>
        </w:tabs>
        <w:autoSpaceDE w:val="0"/>
        <w:autoSpaceDN w:val="0"/>
        <w:adjustRightInd w:val="0"/>
        <w:spacing w:line="276" w:lineRule="auto"/>
        <w:ind w:leftChars="150" w:left="360"/>
        <w:jc w:val="both"/>
        <w:rPr>
          <w:rFonts w:ascii="Cambria" w:hAnsi="Cambria"/>
          <w:lang w:eastAsia="ja-JP"/>
        </w:rPr>
      </w:pPr>
      <w:r w:rsidRPr="00657B66">
        <w:rPr>
          <w:rFonts w:ascii="Cambria" w:hAnsi="Cambria"/>
          <w:lang w:eastAsia="ja-JP"/>
        </w:rPr>
        <w:t>7.3.2.1</w:t>
      </w:r>
      <w:r w:rsidRPr="00657B66">
        <w:rPr>
          <w:rFonts w:ascii="Cambria" w:hAnsi="Cambria"/>
          <w:lang w:eastAsia="ja-JP"/>
        </w:rPr>
        <w:tab/>
      </w:r>
      <w:r w:rsidRPr="00657B66">
        <w:rPr>
          <w:rFonts w:ascii="Cambria" w:hAnsi="Cambria"/>
          <w:lang w:eastAsia="ja-JP"/>
        </w:rPr>
        <w:t>資金提供者の営利企業による付帯サービスやメンテナンスを要する専門／独自研究またはその他の設備への</w:t>
      </w:r>
      <w:r w:rsidR="00336DD4" w:rsidRPr="00657B66">
        <w:rPr>
          <w:rFonts w:ascii="Cambria" w:hAnsi="Cambria"/>
          <w:lang w:eastAsia="ja-JP"/>
        </w:rPr>
        <w:t>資金提供</w:t>
      </w:r>
      <w:r w:rsidRPr="00657B66">
        <w:rPr>
          <w:rFonts w:ascii="Cambria" w:hAnsi="Cambria"/>
          <w:lang w:eastAsia="ja-JP"/>
        </w:rPr>
        <w:t>については、受け入れる前にその正当性を得る必要があります。</w:t>
      </w:r>
    </w:p>
    <w:p w14:paraId="141EBFFE" w14:textId="77777777" w:rsidR="008574E8" w:rsidRPr="00657B66" w:rsidRDefault="008574E8" w:rsidP="004074A7">
      <w:pPr>
        <w:spacing w:line="276" w:lineRule="auto"/>
        <w:contextualSpacing/>
        <w:jc w:val="both"/>
        <w:rPr>
          <w:rFonts w:ascii="Cambria" w:hAnsi="Cambria"/>
          <w:lang w:eastAsia="ja-JP"/>
        </w:rPr>
      </w:pPr>
    </w:p>
    <w:p w14:paraId="7AB83608" w14:textId="34A07C99" w:rsidR="008574E8" w:rsidRPr="00657B66" w:rsidRDefault="008574E8" w:rsidP="001E0032">
      <w:pPr>
        <w:widowControl w:val="0"/>
        <w:tabs>
          <w:tab w:val="left" w:pos="1080"/>
        </w:tabs>
        <w:autoSpaceDE w:val="0"/>
        <w:autoSpaceDN w:val="0"/>
        <w:adjustRightInd w:val="0"/>
        <w:spacing w:line="276" w:lineRule="auto"/>
        <w:ind w:leftChars="100" w:left="240"/>
        <w:jc w:val="both"/>
        <w:rPr>
          <w:rFonts w:ascii="Cambria" w:hAnsi="Cambria"/>
          <w:lang w:eastAsia="ja-JP"/>
        </w:rPr>
      </w:pPr>
      <w:r w:rsidRPr="00D955F5">
        <w:rPr>
          <w:rFonts w:ascii="Cambria" w:hAnsi="Cambria"/>
          <w:b/>
          <w:bCs/>
          <w:lang w:eastAsia="ja-JP"/>
        </w:rPr>
        <w:t>7.3.3</w:t>
      </w:r>
      <w:r w:rsidRPr="00657B66">
        <w:rPr>
          <w:rFonts w:ascii="Cambria" w:hAnsi="Cambria"/>
          <w:lang w:eastAsia="ja-JP"/>
        </w:rPr>
        <w:tab/>
      </w:r>
      <w:r w:rsidRPr="00657B66">
        <w:rPr>
          <w:rFonts w:ascii="Cambria" w:hAnsi="Cambria"/>
          <w:lang w:eastAsia="ja-JP"/>
        </w:rPr>
        <w:t>資金提供者による本学の名称や</w:t>
      </w:r>
      <w:r w:rsidR="00336DD4" w:rsidRPr="00657B66">
        <w:rPr>
          <w:rFonts w:ascii="Cambria" w:hAnsi="Cambria"/>
          <w:lang w:eastAsia="ja-JP"/>
        </w:rPr>
        <w:t>マーク</w:t>
      </w:r>
      <w:r w:rsidRPr="00657B66">
        <w:rPr>
          <w:rFonts w:ascii="Cambria" w:hAnsi="Cambria"/>
          <w:lang w:eastAsia="ja-JP"/>
        </w:rPr>
        <w:t>の使用を伴う寄付については、</w:t>
      </w:r>
      <w:r w:rsidR="006F55FC" w:rsidRPr="00657B66">
        <w:rPr>
          <w:rFonts w:ascii="Cambria" w:hAnsi="Cambria"/>
          <w:lang w:eastAsia="ja-JP"/>
        </w:rPr>
        <w:t>副学長（広報</w:t>
      </w:r>
      <w:r w:rsidRPr="00657B66">
        <w:rPr>
          <w:rFonts w:ascii="Cambria" w:hAnsi="Cambria"/>
          <w:lang w:eastAsia="ja-JP"/>
        </w:rPr>
        <w:t>担当</w:t>
      </w:r>
      <w:r w:rsidR="006F55FC" w:rsidRPr="00657B66">
        <w:rPr>
          <w:rFonts w:ascii="Cambria" w:hAnsi="Cambria"/>
          <w:lang w:eastAsia="ja-JP"/>
        </w:rPr>
        <w:t>）</w:t>
      </w:r>
      <w:r w:rsidRPr="00657B66">
        <w:rPr>
          <w:rFonts w:ascii="Cambria" w:hAnsi="Cambria"/>
          <w:lang w:eastAsia="ja-JP"/>
        </w:rPr>
        <w:t>との調整が必要です。</w:t>
      </w:r>
      <w:r w:rsidR="00B46F99" w:rsidRPr="00657B66">
        <w:rPr>
          <w:rFonts w:ascii="Cambria" w:hAnsi="Cambria"/>
          <w:lang w:eastAsia="ja-JP"/>
        </w:rPr>
        <w:t>（</w:t>
      </w:r>
      <w:hyperlink r:id="rId11" w:history="1">
        <w:r w:rsidR="00B46F99" w:rsidRPr="004F39DE">
          <w:rPr>
            <w:rStyle w:val="a8"/>
            <w:rFonts w:ascii="Cambria" w:hAnsi="Cambria"/>
            <w:lang w:eastAsia="ja-JP"/>
          </w:rPr>
          <w:t>第</w:t>
        </w:r>
        <w:r w:rsidR="00B46F99" w:rsidRPr="004F39DE">
          <w:rPr>
            <w:rStyle w:val="a8"/>
            <w:rFonts w:ascii="Cambria" w:hAnsi="Cambria"/>
            <w:lang w:eastAsia="ja-JP"/>
          </w:rPr>
          <w:t>16</w:t>
        </w:r>
        <w:r w:rsidR="00B46F99" w:rsidRPr="004F39DE">
          <w:rPr>
            <w:rStyle w:val="a8"/>
            <w:rFonts w:ascii="Cambria" w:hAnsi="Cambria"/>
            <w:lang w:eastAsia="ja-JP"/>
          </w:rPr>
          <w:t>章</w:t>
        </w:r>
      </w:hyperlink>
      <w:r w:rsidR="00B46F99" w:rsidRPr="00657B66">
        <w:rPr>
          <w:rFonts w:ascii="Cambria" w:hAnsi="Cambria"/>
          <w:lang w:eastAsia="ja-JP"/>
        </w:rPr>
        <w:t>参照。）</w:t>
      </w:r>
    </w:p>
    <w:p w14:paraId="07FDCB0B" w14:textId="77777777" w:rsidR="008574E8" w:rsidRPr="00657B66" w:rsidRDefault="008574E8" w:rsidP="004074A7">
      <w:pPr>
        <w:spacing w:line="276" w:lineRule="auto"/>
        <w:contextualSpacing/>
        <w:jc w:val="both"/>
        <w:rPr>
          <w:rFonts w:ascii="Cambria" w:hAnsi="Cambria"/>
          <w:lang w:eastAsia="ja-JP"/>
        </w:rPr>
      </w:pPr>
    </w:p>
    <w:p w14:paraId="2E631B78" w14:textId="5A1D9FF2" w:rsidR="008574E8" w:rsidRDefault="008574E8" w:rsidP="001E0032">
      <w:pPr>
        <w:widowControl w:val="0"/>
        <w:tabs>
          <w:tab w:val="left" w:pos="1080"/>
        </w:tabs>
        <w:autoSpaceDE w:val="0"/>
        <w:autoSpaceDN w:val="0"/>
        <w:adjustRightInd w:val="0"/>
        <w:spacing w:line="276" w:lineRule="auto"/>
        <w:ind w:leftChars="100" w:left="240"/>
        <w:jc w:val="both"/>
        <w:rPr>
          <w:rFonts w:ascii="Cambria" w:hAnsi="Cambria"/>
          <w:lang w:eastAsia="ja-JP"/>
        </w:rPr>
      </w:pPr>
      <w:r w:rsidRPr="00D955F5">
        <w:rPr>
          <w:rFonts w:ascii="Cambria" w:hAnsi="Cambria"/>
          <w:b/>
          <w:bCs/>
          <w:lang w:eastAsia="ja-JP"/>
        </w:rPr>
        <w:t>7.3.4</w:t>
      </w:r>
      <w:r w:rsidRPr="00657B66">
        <w:rPr>
          <w:rFonts w:ascii="Cambria" w:hAnsi="Cambria"/>
          <w:lang w:eastAsia="ja-JP"/>
        </w:rPr>
        <w:tab/>
      </w:r>
      <w:r w:rsidRPr="00657B66">
        <w:rPr>
          <w:rFonts w:ascii="Cambria" w:hAnsi="Cambria"/>
          <w:lang w:eastAsia="ja-JP"/>
        </w:rPr>
        <w:t>資金調達の</w:t>
      </w:r>
      <w:r w:rsidR="002A0F58" w:rsidRPr="00657B66">
        <w:rPr>
          <w:rFonts w:ascii="Cambria" w:hAnsi="Cambria"/>
          <w:lang w:eastAsia="ja-JP"/>
        </w:rPr>
        <w:t>提案</w:t>
      </w:r>
      <w:r w:rsidRPr="00657B66">
        <w:rPr>
          <w:rFonts w:ascii="Cambria" w:hAnsi="Cambria"/>
          <w:lang w:eastAsia="ja-JP"/>
        </w:rPr>
        <w:t>は、以下の基準を満たしている必要があります。</w:t>
      </w:r>
    </w:p>
    <w:p w14:paraId="04377AB2" w14:textId="77777777" w:rsidR="00C773E2" w:rsidRPr="00657B66" w:rsidRDefault="00C773E2" w:rsidP="00C773E2">
      <w:pPr>
        <w:widowControl w:val="0"/>
        <w:tabs>
          <w:tab w:val="left" w:pos="1080"/>
        </w:tabs>
        <w:autoSpaceDE w:val="0"/>
        <w:autoSpaceDN w:val="0"/>
        <w:adjustRightInd w:val="0"/>
        <w:spacing w:line="276" w:lineRule="auto"/>
        <w:jc w:val="both"/>
        <w:rPr>
          <w:rFonts w:ascii="Cambria" w:hAnsi="Cambria"/>
          <w:lang w:eastAsia="ja-JP"/>
        </w:rPr>
      </w:pPr>
    </w:p>
    <w:p w14:paraId="1EC9A874" w14:textId="77777777" w:rsidR="001E0032" w:rsidRDefault="008574E8" w:rsidP="00D955F5">
      <w:pPr>
        <w:widowControl w:val="0"/>
        <w:tabs>
          <w:tab w:val="left" w:pos="1440"/>
        </w:tabs>
        <w:autoSpaceDE w:val="0"/>
        <w:autoSpaceDN w:val="0"/>
        <w:adjustRightInd w:val="0"/>
        <w:spacing w:line="276" w:lineRule="auto"/>
        <w:ind w:leftChars="150" w:left="360"/>
        <w:jc w:val="both"/>
        <w:rPr>
          <w:rFonts w:ascii="Cambria" w:hAnsi="Cambria"/>
          <w:lang w:eastAsia="ja-JP"/>
        </w:rPr>
      </w:pPr>
      <w:r w:rsidRPr="00657B66">
        <w:rPr>
          <w:rFonts w:ascii="Cambria" w:hAnsi="Cambria"/>
          <w:lang w:eastAsia="ja-JP"/>
        </w:rPr>
        <w:t>7.3.4.1</w:t>
      </w:r>
      <w:r w:rsidR="001E0032">
        <w:rPr>
          <w:rFonts w:ascii="Cambria" w:hAnsi="Cambria"/>
          <w:lang w:eastAsia="ja-JP"/>
        </w:rPr>
        <w:tab/>
      </w:r>
      <w:r w:rsidRPr="00657B66">
        <w:rPr>
          <w:rFonts w:ascii="Cambria" w:hAnsi="Cambria"/>
          <w:lang w:eastAsia="ja-JP"/>
        </w:rPr>
        <w:t>得られる資金が本学の主要な方針を支援するものであること</w:t>
      </w:r>
    </w:p>
    <w:p w14:paraId="094D629B" w14:textId="77777777" w:rsidR="001E0032" w:rsidRDefault="001E0032" w:rsidP="00D955F5">
      <w:pPr>
        <w:widowControl w:val="0"/>
        <w:tabs>
          <w:tab w:val="left" w:pos="1440"/>
        </w:tabs>
        <w:autoSpaceDE w:val="0"/>
        <w:autoSpaceDN w:val="0"/>
        <w:adjustRightInd w:val="0"/>
        <w:spacing w:line="276" w:lineRule="auto"/>
        <w:jc w:val="both"/>
        <w:rPr>
          <w:rFonts w:ascii="Cambria" w:hAnsi="Cambria"/>
          <w:lang w:eastAsia="ja-JP"/>
        </w:rPr>
      </w:pPr>
    </w:p>
    <w:p w14:paraId="45B77E5B" w14:textId="77777777" w:rsidR="001E0032" w:rsidRDefault="008574E8" w:rsidP="00D955F5">
      <w:pPr>
        <w:widowControl w:val="0"/>
        <w:tabs>
          <w:tab w:val="left" w:pos="1440"/>
        </w:tabs>
        <w:autoSpaceDE w:val="0"/>
        <w:autoSpaceDN w:val="0"/>
        <w:adjustRightInd w:val="0"/>
        <w:spacing w:line="276" w:lineRule="auto"/>
        <w:ind w:leftChars="150" w:left="360"/>
        <w:jc w:val="both"/>
        <w:rPr>
          <w:rFonts w:ascii="Cambria" w:hAnsi="Cambria"/>
          <w:lang w:eastAsia="ja-JP"/>
        </w:rPr>
      </w:pPr>
      <w:r w:rsidRPr="00657B66">
        <w:rPr>
          <w:rFonts w:ascii="Cambria" w:hAnsi="Cambria"/>
          <w:lang w:eastAsia="ja-JP"/>
        </w:rPr>
        <w:t>7.3.4.2</w:t>
      </w:r>
      <w:r w:rsidR="001E0032">
        <w:rPr>
          <w:rFonts w:ascii="Cambria" w:hAnsi="Cambria"/>
          <w:lang w:eastAsia="ja-JP"/>
        </w:rPr>
        <w:tab/>
      </w:r>
      <w:r w:rsidRPr="00657B66">
        <w:rPr>
          <w:rFonts w:ascii="Cambria" w:hAnsi="Cambria"/>
          <w:lang w:eastAsia="ja-JP"/>
        </w:rPr>
        <w:t>資金調達によって、本学が有する他の契約の違反とならないこと</w:t>
      </w:r>
    </w:p>
    <w:p w14:paraId="5B53A6BD" w14:textId="77777777" w:rsidR="001E0032" w:rsidRDefault="001E0032" w:rsidP="00D955F5">
      <w:pPr>
        <w:widowControl w:val="0"/>
        <w:tabs>
          <w:tab w:val="left" w:pos="1440"/>
        </w:tabs>
        <w:autoSpaceDE w:val="0"/>
        <w:autoSpaceDN w:val="0"/>
        <w:adjustRightInd w:val="0"/>
        <w:spacing w:line="276" w:lineRule="auto"/>
        <w:jc w:val="both"/>
        <w:rPr>
          <w:rFonts w:ascii="Cambria" w:hAnsi="Cambria"/>
          <w:lang w:eastAsia="ja-JP"/>
        </w:rPr>
      </w:pPr>
    </w:p>
    <w:p w14:paraId="212C3088" w14:textId="374EA853" w:rsidR="001E0032" w:rsidRDefault="008574E8" w:rsidP="00D955F5">
      <w:pPr>
        <w:widowControl w:val="0"/>
        <w:tabs>
          <w:tab w:val="left" w:pos="1440"/>
        </w:tabs>
        <w:autoSpaceDE w:val="0"/>
        <w:autoSpaceDN w:val="0"/>
        <w:adjustRightInd w:val="0"/>
        <w:spacing w:line="276" w:lineRule="auto"/>
        <w:ind w:leftChars="150" w:left="360"/>
        <w:jc w:val="both"/>
        <w:rPr>
          <w:rFonts w:ascii="Cambria" w:hAnsi="Cambria"/>
          <w:lang w:eastAsia="ja-JP"/>
        </w:rPr>
      </w:pPr>
      <w:r w:rsidRPr="00657B66">
        <w:rPr>
          <w:rFonts w:ascii="Cambria" w:hAnsi="Cambria"/>
          <w:lang w:eastAsia="ja-JP"/>
        </w:rPr>
        <w:t>7.3.4.3</w:t>
      </w:r>
      <w:r w:rsidR="001E0032">
        <w:rPr>
          <w:rFonts w:ascii="Cambria" w:hAnsi="Cambria"/>
          <w:lang w:eastAsia="ja-JP"/>
        </w:rPr>
        <w:tab/>
      </w:r>
      <w:r w:rsidRPr="00657B66">
        <w:rPr>
          <w:rFonts w:ascii="Cambria" w:hAnsi="Cambria"/>
          <w:lang w:eastAsia="ja-JP"/>
        </w:rPr>
        <w:t>本学と、勧誘や案内の受取人との間に関係があること</w:t>
      </w:r>
    </w:p>
    <w:p w14:paraId="6936AB5F" w14:textId="77777777" w:rsidR="001E0032" w:rsidRDefault="001E0032" w:rsidP="00D955F5">
      <w:pPr>
        <w:widowControl w:val="0"/>
        <w:tabs>
          <w:tab w:val="left" w:pos="1440"/>
        </w:tabs>
        <w:autoSpaceDE w:val="0"/>
        <w:autoSpaceDN w:val="0"/>
        <w:adjustRightInd w:val="0"/>
        <w:spacing w:line="276" w:lineRule="auto"/>
        <w:jc w:val="both"/>
        <w:rPr>
          <w:rFonts w:ascii="Cambria" w:hAnsi="Cambria"/>
          <w:lang w:eastAsia="ja-JP"/>
        </w:rPr>
      </w:pPr>
    </w:p>
    <w:p w14:paraId="40AE33E6" w14:textId="77777777" w:rsidR="001E0032" w:rsidRDefault="008574E8" w:rsidP="00D955F5">
      <w:pPr>
        <w:widowControl w:val="0"/>
        <w:tabs>
          <w:tab w:val="left" w:pos="1440"/>
        </w:tabs>
        <w:autoSpaceDE w:val="0"/>
        <w:autoSpaceDN w:val="0"/>
        <w:adjustRightInd w:val="0"/>
        <w:spacing w:line="276" w:lineRule="auto"/>
        <w:ind w:leftChars="150" w:left="360"/>
        <w:jc w:val="both"/>
        <w:rPr>
          <w:rFonts w:ascii="Cambria" w:hAnsi="Cambria"/>
          <w:lang w:eastAsia="ja-JP"/>
        </w:rPr>
      </w:pPr>
      <w:r w:rsidRPr="00657B66">
        <w:rPr>
          <w:rFonts w:ascii="Cambria" w:hAnsi="Cambria"/>
          <w:lang w:eastAsia="ja-JP"/>
        </w:rPr>
        <w:t>7.3.4.4</w:t>
      </w:r>
      <w:r w:rsidR="001E0032">
        <w:rPr>
          <w:rFonts w:ascii="Cambria" w:hAnsi="Cambria"/>
          <w:lang w:eastAsia="ja-JP"/>
        </w:rPr>
        <w:tab/>
      </w:r>
      <w:r w:rsidRPr="00657B66">
        <w:rPr>
          <w:rFonts w:ascii="Cambria" w:hAnsi="Cambria"/>
          <w:lang w:eastAsia="ja-JP"/>
        </w:rPr>
        <w:t>勧誘や案内の受取人が、本学から最近または繰り返し勧誘または案内</w:t>
      </w:r>
      <w:r w:rsidRPr="00657B66">
        <w:rPr>
          <w:rFonts w:ascii="Cambria" w:hAnsi="Cambria"/>
          <w:lang w:eastAsia="ja-JP"/>
        </w:rPr>
        <w:lastRenderedPageBreak/>
        <w:t>を受けたことのないこと</w:t>
      </w:r>
    </w:p>
    <w:p w14:paraId="2746A6ED" w14:textId="77777777" w:rsidR="00D955F5" w:rsidRDefault="00D955F5" w:rsidP="00D955F5">
      <w:pPr>
        <w:widowControl w:val="0"/>
        <w:tabs>
          <w:tab w:val="left" w:pos="1440"/>
        </w:tabs>
        <w:autoSpaceDE w:val="0"/>
        <w:autoSpaceDN w:val="0"/>
        <w:adjustRightInd w:val="0"/>
        <w:spacing w:line="276" w:lineRule="auto"/>
        <w:jc w:val="both"/>
        <w:rPr>
          <w:rFonts w:ascii="Cambria" w:hAnsi="Cambria"/>
          <w:lang w:eastAsia="ja-JP"/>
        </w:rPr>
      </w:pPr>
    </w:p>
    <w:p w14:paraId="404AED48" w14:textId="0AC19CEF" w:rsidR="008574E8" w:rsidRPr="00657B66" w:rsidRDefault="008574E8" w:rsidP="00D955F5">
      <w:pPr>
        <w:widowControl w:val="0"/>
        <w:tabs>
          <w:tab w:val="left" w:pos="1440"/>
        </w:tabs>
        <w:autoSpaceDE w:val="0"/>
        <w:autoSpaceDN w:val="0"/>
        <w:adjustRightInd w:val="0"/>
        <w:spacing w:line="276" w:lineRule="auto"/>
        <w:ind w:leftChars="150" w:left="360"/>
        <w:jc w:val="both"/>
        <w:rPr>
          <w:rFonts w:ascii="Cambria" w:hAnsi="Cambria"/>
          <w:lang w:eastAsia="ja-JP"/>
        </w:rPr>
      </w:pPr>
      <w:r w:rsidRPr="00657B66">
        <w:rPr>
          <w:rFonts w:ascii="Cambria" w:hAnsi="Cambria"/>
          <w:lang w:eastAsia="ja-JP"/>
        </w:rPr>
        <w:t>7.3.4.5</w:t>
      </w:r>
      <w:r w:rsidR="001E0032">
        <w:rPr>
          <w:rFonts w:ascii="Cambria" w:hAnsi="Cambria"/>
          <w:lang w:eastAsia="ja-JP"/>
        </w:rPr>
        <w:tab/>
      </w:r>
      <w:r w:rsidRPr="00657B66">
        <w:rPr>
          <w:rFonts w:ascii="Cambria" w:hAnsi="Cambria"/>
          <w:lang w:eastAsia="ja-JP"/>
        </w:rPr>
        <w:t>過去</w:t>
      </w:r>
      <w:r w:rsidRPr="00657B66">
        <w:rPr>
          <w:rFonts w:ascii="Cambria" w:hAnsi="Cambria"/>
          <w:lang w:eastAsia="ja-JP"/>
        </w:rPr>
        <w:t>12</w:t>
      </w:r>
      <w:r w:rsidRPr="00657B66">
        <w:rPr>
          <w:rFonts w:ascii="Cambria" w:hAnsi="Cambria"/>
          <w:lang w:eastAsia="ja-JP"/>
        </w:rPr>
        <w:t>ヵ月間の同様の促進イベントが、本学について過度な商業主義の印象を持たれるほどに過剰な回数で実施されていないこと</w:t>
      </w:r>
    </w:p>
    <w:p w14:paraId="157DC23E" w14:textId="77777777" w:rsidR="008574E8" w:rsidRPr="00657B66" w:rsidRDefault="008574E8" w:rsidP="004074A7">
      <w:pPr>
        <w:spacing w:line="276" w:lineRule="auto"/>
        <w:contextualSpacing/>
        <w:jc w:val="both"/>
        <w:rPr>
          <w:rFonts w:ascii="Cambria" w:hAnsi="Cambria"/>
          <w:lang w:eastAsia="ja-JP"/>
        </w:rPr>
      </w:pPr>
    </w:p>
    <w:p w14:paraId="56F803C5" w14:textId="08E41CBA" w:rsidR="009A3750" w:rsidRDefault="008574E8" w:rsidP="001E0032">
      <w:pPr>
        <w:widowControl w:val="0"/>
        <w:tabs>
          <w:tab w:val="left" w:pos="1080"/>
        </w:tabs>
        <w:autoSpaceDE w:val="0"/>
        <w:autoSpaceDN w:val="0"/>
        <w:adjustRightInd w:val="0"/>
        <w:spacing w:line="276" w:lineRule="auto"/>
        <w:ind w:leftChars="100" w:left="240"/>
        <w:jc w:val="both"/>
        <w:rPr>
          <w:rFonts w:ascii="Cambria" w:hAnsi="Cambria"/>
          <w:lang w:eastAsia="ja-JP"/>
        </w:rPr>
      </w:pPr>
      <w:r w:rsidRPr="00D955F5">
        <w:rPr>
          <w:rFonts w:ascii="Cambria" w:hAnsi="Cambria"/>
          <w:b/>
          <w:bCs/>
          <w:lang w:eastAsia="ja-JP"/>
        </w:rPr>
        <w:t>7.3.5</w:t>
      </w:r>
      <w:r w:rsidRPr="00657B66">
        <w:rPr>
          <w:rFonts w:ascii="Cambria" w:hAnsi="Cambria"/>
          <w:lang w:eastAsia="ja-JP"/>
        </w:rPr>
        <w:tab/>
      </w:r>
      <w:hyperlink r:id="rId12" w:history="1">
        <w:r w:rsidR="00336DD4" w:rsidRPr="004F39DE">
          <w:rPr>
            <w:rStyle w:val="a8"/>
            <w:rFonts w:ascii="Cambria" w:hAnsi="Cambria"/>
            <w:lang w:eastAsia="ja-JP"/>
          </w:rPr>
          <w:t>本学の名称、マーク、ロゴ</w:t>
        </w:r>
      </w:hyperlink>
      <w:r w:rsidR="00336DD4" w:rsidRPr="00657B66">
        <w:rPr>
          <w:rFonts w:ascii="Cambria" w:hAnsi="Cambria"/>
          <w:lang w:eastAsia="ja-JP"/>
        </w:rPr>
        <w:t>を使用した</w:t>
      </w:r>
      <w:r w:rsidRPr="00657B66">
        <w:rPr>
          <w:rFonts w:ascii="Cambria" w:hAnsi="Cambria"/>
          <w:lang w:eastAsia="ja-JP"/>
        </w:rPr>
        <w:t>公への物品の売上に基づく資金調達の</w:t>
      </w:r>
      <w:r w:rsidR="002A0F58" w:rsidRPr="00657B66">
        <w:rPr>
          <w:rFonts w:ascii="Cambria" w:hAnsi="Cambria"/>
          <w:lang w:eastAsia="ja-JP"/>
        </w:rPr>
        <w:t>提案</w:t>
      </w:r>
      <w:r w:rsidR="00336DD4" w:rsidRPr="00657B66">
        <w:rPr>
          <w:rFonts w:ascii="Cambria" w:hAnsi="Cambria"/>
          <w:lang w:eastAsia="ja-JP"/>
        </w:rPr>
        <w:t>については、</w:t>
      </w:r>
      <w:r w:rsidRPr="00657B66">
        <w:rPr>
          <w:rFonts w:ascii="Cambria" w:hAnsi="Cambria"/>
          <w:lang w:eastAsia="ja-JP"/>
        </w:rPr>
        <w:t>以下のことを示さなければなりません。</w:t>
      </w:r>
    </w:p>
    <w:p w14:paraId="508E648E" w14:textId="77777777" w:rsidR="00C773E2" w:rsidRPr="00657B66" w:rsidRDefault="00C773E2" w:rsidP="00C773E2">
      <w:pPr>
        <w:widowControl w:val="0"/>
        <w:tabs>
          <w:tab w:val="left" w:pos="1080"/>
        </w:tabs>
        <w:autoSpaceDE w:val="0"/>
        <w:autoSpaceDN w:val="0"/>
        <w:adjustRightInd w:val="0"/>
        <w:spacing w:line="276" w:lineRule="auto"/>
        <w:jc w:val="both"/>
        <w:rPr>
          <w:rFonts w:ascii="Cambria" w:hAnsi="Cambria"/>
          <w:lang w:eastAsia="ja-JP"/>
        </w:rPr>
      </w:pPr>
    </w:p>
    <w:p w14:paraId="39165EEA" w14:textId="77777777" w:rsidR="001E0032" w:rsidRDefault="008574E8" w:rsidP="00D955F5">
      <w:pPr>
        <w:widowControl w:val="0"/>
        <w:tabs>
          <w:tab w:val="left" w:pos="1440"/>
        </w:tabs>
        <w:autoSpaceDE w:val="0"/>
        <w:autoSpaceDN w:val="0"/>
        <w:adjustRightInd w:val="0"/>
        <w:spacing w:line="276" w:lineRule="auto"/>
        <w:ind w:leftChars="150" w:left="360"/>
        <w:jc w:val="both"/>
        <w:rPr>
          <w:rFonts w:ascii="Cambria" w:hAnsi="Cambria"/>
          <w:lang w:eastAsia="ja-JP"/>
        </w:rPr>
      </w:pPr>
      <w:r w:rsidRPr="00657B66">
        <w:rPr>
          <w:rFonts w:ascii="Cambria" w:hAnsi="Cambria"/>
          <w:lang w:eastAsia="ja-JP"/>
        </w:rPr>
        <w:t>7.3.5.1</w:t>
      </w:r>
      <w:r w:rsidR="001E0032">
        <w:rPr>
          <w:rFonts w:ascii="Cambria" w:hAnsi="Cambria"/>
          <w:lang w:eastAsia="ja-JP"/>
        </w:rPr>
        <w:tab/>
      </w:r>
      <w:r w:rsidRPr="00657B66">
        <w:rPr>
          <w:rFonts w:ascii="Cambria" w:hAnsi="Cambria"/>
          <w:lang w:eastAsia="ja-JP"/>
        </w:rPr>
        <w:t>物品提供のために選ばれた営利団体が品質とサービスに関してその業界で非常に高い評価を得ていること</w:t>
      </w:r>
    </w:p>
    <w:p w14:paraId="1278EE40" w14:textId="77777777" w:rsidR="001E0032" w:rsidRDefault="001E0032" w:rsidP="00D955F5">
      <w:pPr>
        <w:widowControl w:val="0"/>
        <w:tabs>
          <w:tab w:val="left" w:pos="1440"/>
        </w:tabs>
        <w:autoSpaceDE w:val="0"/>
        <w:autoSpaceDN w:val="0"/>
        <w:adjustRightInd w:val="0"/>
        <w:spacing w:line="276" w:lineRule="auto"/>
        <w:jc w:val="both"/>
        <w:rPr>
          <w:rFonts w:ascii="Cambria" w:hAnsi="Cambria"/>
          <w:lang w:eastAsia="ja-JP"/>
        </w:rPr>
      </w:pPr>
    </w:p>
    <w:p w14:paraId="128F4D93" w14:textId="77777777" w:rsidR="001E0032" w:rsidRDefault="008574E8" w:rsidP="00D955F5">
      <w:pPr>
        <w:widowControl w:val="0"/>
        <w:tabs>
          <w:tab w:val="left" w:pos="1440"/>
        </w:tabs>
        <w:autoSpaceDE w:val="0"/>
        <w:autoSpaceDN w:val="0"/>
        <w:adjustRightInd w:val="0"/>
        <w:spacing w:line="276" w:lineRule="auto"/>
        <w:ind w:leftChars="150" w:left="360"/>
        <w:jc w:val="both"/>
        <w:rPr>
          <w:rFonts w:ascii="Cambria" w:hAnsi="Cambria"/>
          <w:lang w:eastAsia="ja-JP"/>
        </w:rPr>
      </w:pPr>
      <w:r w:rsidRPr="00657B66">
        <w:rPr>
          <w:rFonts w:ascii="Cambria" w:hAnsi="Cambria"/>
          <w:lang w:eastAsia="ja-JP"/>
        </w:rPr>
        <w:t>7.3.5.2</w:t>
      </w:r>
      <w:r w:rsidR="001E0032">
        <w:rPr>
          <w:rFonts w:ascii="Cambria" w:hAnsi="Cambria"/>
          <w:lang w:eastAsia="ja-JP"/>
        </w:rPr>
        <w:tab/>
      </w:r>
      <w:r w:rsidRPr="00657B66">
        <w:rPr>
          <w:rFonts w:ascii="Cambria" w:hAnsi="Cambria"/>
          <w:lang w:eastAsia="ja-JP"/>
        </w:rPr>
        <w:t>販売される物品提供のために選ばれた営利団体が、本学のものと一致した価値および経営手法を有していること</w:t>
      </w:r>
    </w:p>
    <w:p w14:paraId="1EBAD0A8" w14:textId="77777777" w:rsidR="001E0032" w:rsidRDefault="001E0032" w:rsidP="00D955F5">
      <w:pPr>
        <w:widowControl w:val="0"/>
        <w:tabs>
          <w:tab w:val="left" w:pos="1440"/>
        </w:tabs>
        <w:autoSpaceDE w:val="0"/>
        <w:autoSpaceDN w:val="0"/>
        <w:adjustRightInd w:val="0"/>
        <w:spacing w:line="276" w:lineRule="auto"/>
        <w:jc w:val="both"/>
        <w:rPr>
          <w:rFonts w:ascii="Cambria" w:hAnsi="Cambria"/>
          <w:lang w:eastAsia="ja-JP"/>
        </w:rPr>
      </w:pPr>
    </w:p>
    <w:p w14:paraId="76242154" w14:textId="77777777" w:rsidR="001E0032" w:rsidRDefault="008574E8" w:rsidP="00D955F5">
      <w:pPr>
        <w:widowControl w:val="0"/>
        <w:tabs>
          <w:tab w:val="left" w:pos="1440"/>
        </w:tabs>
        <w:autoSpaceDE w:val="0"/>
        <w:autoSpaceDN w:val="0"/>
        <w:adjustRightInd w:val="0"/>
        <w:spacing w:line="276" w:lineRule="auto"/>
        <w:ind w:leftChars="150" w:left="360"/>
        <w:jc w:val="both"/>
        <w:rPr>
          <w:rFonts w:ascii="Cambria" w:hAnsi="Cambria"/>
          <w:lang w:eastAsia="ja-JP"/>
        </w:rPr>
      </w:pPr>
      <w:r w:rsidRPr="00657B66">
        <w:rPr>
          <w:rFonts w:ascii="Cambria" w:hAnsi="Cambria"/>
          <w:lang w:eastAsia="ja-JP"/>
        </w:rPr>
        <w:t>7.3.5.3</w:t>
      </w:r>
      <w:r w:rsidR="001E0032">
        <w:rPr>
          <w:rFonts w:ascii="Cambria" w:hAnsi="Cambria"/>
          <w:lang w:eastAsia="ja-JP"/>
        </w:rPr>
        <w:tab/>
      </w:r>
      <w:r w:rsidRPr="00657B66">
        <w:rPr>
          <w:rFonts w:ascii="Cambria" w:hAnsi="Cambria"/>
          <w:lang w:eastAsia="ja-JP"/>
        </w:rPr>
        <w:t>提供される製品が高品質であること</w:t>
      </w:r>
    </w:p>
    <w:p w14:paraId="4E951E74" w14:textId="77777777" w:rsidR="001E0032" w:rsidRDefault="001E0032" w:rsidP="00D955F5">
      <w:pPr>
        <w:widowControl w:val="0"/>
        <w:tabs>
          <w:tab w:val="left" w:pos="1440"/>
        </w:tabs>
        <w:autoSpaceDE w:val="0"/>
        <w:autoSpaceDN w:val="0"/>
        <w:adjustRightInd w:val="0"/>
        <w:spacing w:line="276" w:lineRule="auto"/>
        <w:jc w:val="both"/>
        <w:rPr>
          <w:rFonts w:ascii="Cambria" w:hAnsi="Cambria"/>
          <w:lang w:eastAsia="ja-JP"/>
        </w:rPr>
      </w:pPr>
    </w:p>
    <w:p w14:paraId="19D77C88" w14:textId="4E24D59F" w:rsidR="008574E8" w:rsidRPr="00657B66" w:rsidRDefault="008574E8" w:rsidP="00D955F5">
      <w:pPr>
        <w:widowControl w:val="0"/>
        <w:tabs>
          <w:tab w:val="left" w:pos="1440"/>
        </w:tabs>
        <w:autoSpaceDE w:val="0"/>
        <w:autoSpaceDN w:val="0"/>
        <w:adjustRightInd w:val="0"/>
        <w:spacing w:line="276" w:lineRule="auto"/>
        <w:ind w:leftChars="150" w:left="360"/>
        <w:jc w:val="both"/>
        <w:rPr>
          <w:rFonts w:ascii="Cambria" w:hAnsi="Cambria"/>
          <w:lang w:eastAsia="ja-JP"/>
        </w:rPr>
      </w:pPr>
      <w:r w:rsidRPr="00657B66">
        <w:rPr>
          <w:rFonts w:ascii="Cambria" w:hAnsi="Cambria"/>
          <w:lang w:eastAsia="ja-JP"/>
        </w:rPr>
        <w:t>7.3.5.4</w:t>
      </w:r>
      <w:r w:rsidR="001E0032">
        <w:rPr>
          <w:rFonts w:ascii="Cambria" w:hAnsi="Cambria"/>
          <w:lang w:eastAsia="ja-JP"/>
        </w:rPr>
        <w:tab/>
      </w:r>
      <w:r w:rsidRPr="00657B66">
        <w:rPr>
          <w:rFonts w:ascii="Cambria" w:hAnsi="Cambria"/>
          <w:lang w:eastAsia="ja-JP"/>
        </w:rPr>
        <w:t>物品提供のために選ばれた団体が提案する価格が該当する市場において競争力を有していること</w:t>
      </w:r>
    </w:p>
    <w:p w14:paraId="7AD137F5" w14:textId="77777777" w:rsidR="008574E8" w:rsidRPr="00657B66" w:rsidRDefault="008574E8" w:rsidP="004074A7">
      <w:pPr>
        <w:spacing w:line="276" w:lineRule="auto"/>
        <w:contextualSpacing/>
        <w:jc w:val="both"/>
        <w:rPr>
          <w:rFonts w:ascii="Cambria" w:hAnsi="Cambria"/>
          <w:lang w:eastAsia="ja-JP"/>
        </w:rPr>
      </w:pPr>
    </w:p>
    <w:p w14:paraId="4754F92A" w14:textId="7E8DB79D" w:rsidR="001E0032" w:rsidRDefault="008574E8" w:rsidP="001E0032">
      <w:pPr>
        <w:widowControl w:val="0"/>
        <w:tabs>
          <w:tab w:val="left" w:pos="1080"/>
        </w:tabs>
        <w:autoSpaceDE w:val="0"/>
        <w:autoSpaceDN w:val="0"/>
        <w:adjustRightInd w:val="0"/>
        <w:spacing w:line="276" w:lineRule="auto"/>
        <w:ind w:leftChars="100" w:left="240"/>
        <w:jc w:val="both"/>
        <w:rPr>
          <w:rFonts w:ascii="Cambria" w:hAnsi="Cambria"/>
          <w:lang w:eastAsia="ja-JP"/>
        </w:rPr>
      </w:pPr>
      <w:r w:rsidRPr="00D955F5">
        <w:rPr>
          <w:rFonts w:ascii="Cambria" w:hAnsi="Cambria"/>
          <w:b/>
          <w:bCs/>
          <w:lang w:eastAsia="ja-JP"/>
        </w:rPr>
        <w:t>7.3.6</w:t>
      </w:r>
      <w:r w:rsidRPr="00657B66">
        <w:rPr>
          <w:rFonts w:ascii="Cambria" w:hAnsi="Cambria"/>
          <w:lang w:eastAsia="ja-JP"/>
        </w:rPr>
        <w:tab/>
      </w:r>
      <w:r w:rsidRPr="00657B66">
        <w:rPr>
          <w:rFonts w:ascii="Cambria" w:hAnsi="Cambria"/>
          <w:lang w:eastAsia="ja-JP"/>
        </w:rPr>
        <w:t>研究支援のための寄付は全て、最終的に教育や研究の振興のための寄付として</w:t>
      </w:r>
      <w:r w:rsidR="000C3835" w:rsidRPr="00657B66">
        <w:rPr>
          <w:rFonts w:ascii="Cambria" w:hAnsi="Cambria"/>
          <w:lang w:eastAsia="ja-JP"/>
        </w:rPr>
        <w:t>みなされるか</w:t>
      </w:r>
      <w:r w:rsidRPr="00657B66">
        <w:rPr>
          <w:rFonts w:ascii="Cambria" w:hAnsi="Cambria"/>
          <w:lang w:eastAsia="ja-JP"/>
        </w:rPr>
        <w:t>、または</w:t>
      </w:r>
      <w:hyperlink r:id="rId13" w:anchor="7.2.4" w:history="1">
        <w:r w:rsidRPr="004F39DE">
          <w:rPr>
            <w:rStyle w:val="a8"/>
            <w:rFonts w:ascii="Cambria" w:hAnsi="Cambria"/>
            <w:lang w:eastAsia="ja-JP"/>
          </w:rPr>
          <w:t>私的助成金</w:t>
        </w:r>
      </w:hyperlink>
      <w:r w:rsidRPr="00657B66">
        <w:rPr>
          <w:rFonts w:ascii="Cambria" w:hAnsi="Cambria"/>
          <w:lang w:eastAsia="ja-JP"/>
        </w:rPr>
        <w:t>のための寄付としてみなされるかにかかわらず、</w:t>
      </w:r>
      <w:r w:rsidR="00EE26DA" w:rsidRPr="00657B66">
        <w:rPr>
          <w:rFonts w:ascii="Cambria" w:hAnsi="Cambria"/>
          <w:lang w:eastAsia="ja-JP"/>
        </w:rPr>
        <w:t>プレジデントオフィス</w:t>
      </w:r>
      <w:r w:rsidRPr="00657B66">
        <w:rPr>
          <w:rFonts w:ascii="Cambria" w:hAnsi="Cambria"/>
          <w:lang w:eastAsia="ja-JP"/>
        </w:rPr>
        <w:t>が定める研究審査要件の対象となります。</w:t>
      </w:r>
    </w:p>
    <w:p w14:paraId="6A4330AA" w14:textId="77777777" w:rsidR="001E0032" w:rsidRDefault="001E0032" w:rsidP="00DE7EF6">
      <w:pPr>
        <w:widowControl w:val="0"/>
        <w:tabs>
          <w:tab w:val="left" w:pos="1080"/>
        </w:tabs>
        <w:autoSpaceDE w:val="0"/>
        <w:autoSpaceDN w:val="0"/>
        <w:adjustRightInd w:val="0"/>
        <w:spacing w:line="276" w:lineRule="auto"/>
        <w:jc w:val="both"/>
        <w:rPr>
          <w:rFonts w:ascii="Cambria" w:hAnsi="Cambria"/>
          <w:lang w:eastAsia="ja-JP"/>
        </w:rPr>
      </w:pPr>
    </w:p>
    <w:p w14:paraId="7E8641CD" w14:textId="77777777" w:rsidR="001E0032" w:rsidRDefault="008574E8" w:rsidP="001E0032">
      <w:pPr>
        <w:widowControl w:val="0"/>
        <w:tabs>
          <w:tab w:val="left" w:pos="1080"/>
        </w:tabs>
        <w:autoSpaceDE w:val="0"/>
        <w:autoSpaceDN w:val="0"/>
        <w:adjustRightInd w:val="0"/>
        <w:spacing w:line="276" w:lineRule="auto"/>
        <w:ind w:leftChars="100" w:left="240"/>
        <w:jc w:val="both"/>
        <w:rPr>
          <w:rFonts w:ascii="Cambria" w:hAnsi="Cambria"/>
          <w:lang w:eastAsia="ja-JP"/>
        </w:rPr>
      </w:pPr>
      <w:r w:rsidRPr="00D955F5">
        <w:rPr>
          <w:rFonts w:ascii="Cambria" w:hAnsi="Cambria"/>
          <w:b/>
          <w:bCs/>
          <w:lang w:eastAsia="ja-JP"/>
        </w:rPr>
        <w:t>7.3.7</w:t>
      </w:r>
      <w:r w:rsidRPr="00657B66">
        <w:rPr>
          <w:rFonts w:ascii="Cambria" w:hAnsi="Cambria"/>
          <w:lang w:eastAsia="ja-JP"/>
        </w:rPr>
        <w:tab/>
      </w:r>
      <w:r w:rsidRPr="00657B66">
        <w:rPr>
          <w:rFonts w:ascii="Cambria" w:hAnsi="Cambria"/>
          <w:lang w:eastAsia="ja-JP"/>
        </w:rPr>
        <w:t>資金調達は全て、本学の全ての資金に適用される</w:t>
      </w:r>
      <w:r w:rsidR="006F55FC" w:rsidRPr="00657B66">
        <w:rPr>
          <w:rFonts w:ascii="Cambria" w:hAnsi="Cambria"/>
          <w:lang w:eastAsia="ja-JP"/>
        </w:rPr>
        <w:t>基本</w:t>
      </w:r>
      <w:r w:rsidRPr="00657B66">
        <w:rPr>
          <w:rFonts w:ascii="Cambria" w:hAnsi="Cambria"/>
          <w:lang w:eastAsia="ja-JP"/>
        </w:rPr>
        <w:t>方針・ルール・手続きの対象です。</w:t>
      </w:r>
    </w:p>
    <w:p w14:paraId="0397FEFB" w14:textId="77777777" w:rsidR="001E0032" w:rsidRDefault="001E0032" w:rsidP="00DE7EF6">
      <w:pPr>
        <w:widowControl w:val="0"/>
        <w:tabs>
          <w:tab w:val="left" w:pos="1080"/>
        </w:tabs>
        <w:autoSpaceDE w:val="0"/>
        <w:autoSpaceDN w:val="0"/>
        <w:adjustRightInd w:val="0"/>
        <w:spacing w:line="276" w:lineRule="auto"/>
        <w:jc w:val="both"/>
        <w:rPr>
          <w:rFonts w:ascii="Cambria" w:hAnsi="Cambria"/>
          <w:lang w:eastAsia="ja-JP"/>
        </w:rPr>
      </w:pPr>
    </w:p>
    <w:p w14:paraId="4E6BFC07" w14:textId="77777777" w:rsidR="001E0032" w:rsidRDefault="008574E8" w:rsidP="001E0032">
      <w:pPr>
        <w:widowControl w:val="0"/>
        <w:tabs>
          <w:tab w:val="left" w:pos="1080"/>
        </w:tabs>
        <w:autoSpaceDE w:val="0"/>
        <w:autoSpaceDN w:val="0"/>
        <w:adjustRightInd w:val="0"/>
        <w:spacing w:line="276" w:lineRule="auto"/>
        <w:ind w:leftChars="100" w:left="240"/>
        <w:jc w:val="both"/>
        <w:rPr>
          <w:rFonts w:ascii="Cambria" w:hAnsi="Cambria"/>
          <w:lang w:eastAsia="ja-JP"/>
        </w:rPr>
      </w:pPr>
      <w:r w:rsidRPr="00D955F5">
        <w:rPr>
          <w:rFonts w:ascii="Cambria" w:hAnsi="Cambria"/>
          <w:b/>
          <w:bCs/>
          <w:lang w:eastAsia="ja-JP"/>
        </w:rPr>
        <w:t>7.3.8</w:t>
      </w:r>
      <w:r w:rsidRPr="00657B66">
        <w:rPr>
          <w:rFonts w:ascii="Cambria" w:hAnsi="Cambria"/>
          <w:lang w:eastAsia="ja-JP"/>
        </w:rPr>
        <w:tab/>
      </w:r>
      <w:r w:rsidRPr="00657B66">
        <w:rPr>
          <w:rFonts w:ascii="Cambria" w:hAnsi="Cambria"/>
          <w:lang w:eastAsia="ja-JP"/>
        </w:rPr>
        <w:t>寄付の申し出に対しては、資金提供者に</w:t>
      </w:r>
      <w:r w:rsidR="00454AFB" w:rsidRPr="00657B66">
        <w:rPr>
          <w:rFonts w:ascii="Cambria" w:hAnsi="Cambria"/>
          <w:lang w:eastAsia="ja-JP"/>
        </w:rPr>
        <w:t>ファンド・レイジング・オフィサーの</w:t>
      </w:r>
      <w:r w:rsidR="00D54E93" w:rsidRPr="00657B66">
        <w:rPr>
          <w:rFonts w:ascii="Cambria" w:hAnsi="Cambria"/>
          <w:lang w:eastAsia="ja-JP"/>
        </w:rPr>
        <w:t>部署</w:t>
      </w:r>
      <w:r w:rsidRPr="00657B66">
        <w:rPr>
          <w:rFonts w:ascii="Cambria" w:hAnsi="Cambria"/>
          <w:lang w:eastAsia="ja-JP"/>
        </w:rPr>
        <w:t>が寄付の申し出を受け付けたこと、および受付日を記載した礼状を速やかに送付しなければなりません。寄付の申し出の受付の通知は、寄付の受理とは異なります。</w:t>
      </w:r>
    </w:p>
    <w:p w14:paraId="4EE76DDC" w14:textId="77777777" w:rsidR="001E0032" w:rsidRDefault="001E0032" w:rsidP="00DE7EF6">
      <w:pPr>
        <w:widowControl w:val="0"/>
        <w:tabs>
          <w:tab w:val="left" w:pos="1080"/>
        </w:tabs>
        <w:autoSpaceDE w:val="0"/>
        <w:autoSpaceDN w:val="0"/>
        <w:adjustRightInd w:val="0"/>
        <w:spacing w:line="276" w:lineRule="auto"/>
        <w:jc w:val="both"/>
        <w:rPr>
          <w:rFonts w:ascii="Cambria" w:hAnsi="Cambria"/>
          <w:lang w:eastAsia="ja-JP"/>
        </w:rPr>
      </w:pPr>
    </w:p>
    <w:p w14:paraId="78E63013" w14:textId="7D29FA15" w:rsidR="008574E8" w:rsidRDefault="008574E8" w:rsidP="001E0032">
      <w:pPr>
        <w:widowControl w:val="0"/>
        <w:tabs>
          <w:tab w:val="left" w:pos="1080"/>
        </w:tabs>
        <w:autoSpaceDE w:val="0"/>
        <w:autoSpaceDN w:val="0"/>
        <w:adjustRightInd w:val="0"/>
        <w:spacing w:line="276" w:lineRule="auto"/>
        <w:ind w:leftChars="100" w:left="240"/>
        <w:jc w:val="both"/>
        <w:rPr>
          <w:rFonts w:ascii="Cambria" w:hAnsi="Cambria"/>
          <w:lang w:eastAsia="ja-JP"/>
        </w:rPr>
      </w:pPr>
      <w:r w:rsidRPr="00D955F5">
        <w:rPr>
          <w:rFonts w:ascii="Cambria" w:hAnsi="Cambria"/>
          <w:b/>
          <w:bCs/>
          <w:lang w:eastAsia="ja-JP"/>
        </w:rPr>
        <w:t>7.3.9</w:t>
      </w:r>
      <w:r w:rsidRPr="00657B66">
        <w:rPr>
          <w:rFonts w:ascii="Cambria" w:hAnsi="Cambria"/>
          <w:lang w:eastAsia="ja-JP"/>
        </w:rPr>
        <w:tab/>
      </w:r>
      <w:r w:rsidRPr="00657B66">
        <w:rPr>
          <w:rFonts w:ascii="Cambria" w:hAnsi="Cambria"/>
          <w:lang w:eastAsia="ja-JP"/>
        </w:rPr>
        <w:t>本学は、正式に寄付を受理次第、資金提供者に対して受理の日付（受付日または礼状の日付と同日である必要はありません）を記載した受理通知を速やかに送付しなければなりません。受理通知には、寄付の性質と金額（金銭の場合）または資金提供者とのつながりを示すに足る寄付の詳細を記載しなければなりません。</w:t>
      </w:r>
    </w:p>
    <w:p w14:paraId="7DA06105" w14:textId="77777777" w:rsidR="00D955F5" w:rsidRPr="00657B66" w:rsidRDefault="00D955F5" w:rsidP="00DE7EF6">
      <w:pPr>
        <w:widowControl w:val="0"/>
        <w:tabs>
          <w:tab w:val="left" w:pos="1080"/>
        </w:tabs>
        <w:autoSpaceDE w:val="0"/>
        <w:autoSpaceDN w:val="0"/>
        <w:adjustRightInd w:val="0"/>
        <w:spacing w:line="276" w:lineRule="auto"/>
        <w:jc w:val="both"/>
        <w:rPr>
          <w:rFonts w:ascii="Cambria" w:hAnsi="Cambria"/>
          <w:lang w:eastAsia="ja-JP"/>
        </w:rPr>
      </w:pPr>
    </w:p>
    <w:p w14:paraId="2B7F068F" w14:textId="77777777" w:rsidR="001E0032" w:rsidRDefault="008574E8" w:rsidP="00D955F5">
      <w:pPr>
        <w:widowControl w:val="0"/>
        <w:tabs>
          <w:tab w:val="left" w:pos="1440"/>
        </w:tabs>
        <w:autoSpaceDE w:val="0"/>
        <w:autoSpaceDN w:val="0"/>
        <w:adjustRightInd w:val="0"/>
        <w:spacing w:line="276" w:lineRule="auto"/>
        <w:ind w:leftChars="150" w:left="360"/>
        <w:jc w:val="both"/>
        <w:rPr>
          <w:rFonts w:ascii="Cambria" w:hAnsi="Cambria"/>
          <w:lang w:eastAsia="ja-JP"/>
        </w:rPr>
      </w:pPr>
      <w:r w:rsidRPr="00657B66">
        <w:rPr>
          <w:rFonts w:ascii="Cambria" w:hAnsi="Cambria"/>
          <w:lang w:eastAsia="ja-JP"/>
        </w:rPr>
        <w:t>7.3.</w:t>
      </w:r>
      <w:r w:rsidR="00467820" w:rsidRPr="00657B66">
        <w:rPr>
          <w:rFonts w:ascii="Cambria" w:hAnsi="Cambria"/>
          <w:lang w:eastAsia="ja-JP"/>
        </w:rPr>
        <w:t>9</w:t>
      </w:r>
      <w:r w:rsidRPr="00657B66">
        <w:rPr>
          <w:rFonts w:ascii="Cambria" w:hAnsi="Cambria"/>
          <w:lang w:eastAsia="ja-JP"/>
        </w:rPr>
        <w:t>.1</w:t>
      </w:r>
      <w:r w:rsidR="001E0032">
        <w:rPr>
          <w:rFonts w:ascii="Cambria" w:hAnsi="Cambria"/>
          <w:lang w:eastAsia="ja-JP"/>
        </w:rPr>
        <w:tab/>
      </w:r>
      <w:r w:rsidRPr="00657B66">
        <w:rPr>
          <w:rFonts w:ascii="Cambria" w:hAnsi="Cambria"/>
          <w:lang w:eastAsia="ja-JP"/>
        </w:rPr>
        <w:t>条件付きの寄付は、本学が全ての条件に同意し、かつ資金提供者に対して寄付とその条件を受理したことを通知しない限り、「受理された」とはみなされません。</w:t>
      </w:r>
    </w:p>
    <w:p w14:paraId="72811883" w14:textId="77777777" w:rsidR="001E0032" w:rsidRDefault="001E0032" w:rsidP="00D955F5">
      <w:pPr>
        <w:widowControl w:val="0"/>
        <w:tabs>
          <w:tab w:val="left" w:pos="1440"/>
        </w:tabs>
        <w:autoSpaceDE w:val="0"/>
        <w:autoSpaceDN w:val="0"/>
        <w:adjustRightInd w:val="0"/>
        <w:spacing w:line="276" w:lineRule="auto"/>
        <w:jc w:val="both"/>
        <w:rPr>
          <w:rFonts w:ascii="Cambria" w:hAnsi="Cambria"/>
          <w:lang w:eastAsia="ja-JP"/>
        </w:rPr>
      </w:pPr>
    </w:p>
    <w:p w14:paraId="50949600" w14:textId="47AB6862" w:rsidR="001E0032" w:rsidRDefault="008574E8" w:rsidP="001E0032">
      <w:pPr>
        <w:widowControl w:val="0"/>
        <w:tabs>
          <w:tab w:val="left" w:pos="1080"/>
        </w:tabs>
        <w:autoSpaceDE w:val="0"/>
        <w:autoSpaceDN w:val="0"/>
        <w:adjustRightInd w:val="0"/>
        <w:spacing w:line="276" w:lineRule="auto"/>
        <w:ind w:leftChars="100" w:left="240"/>
        <w:jc w:val="both"/>
        <w:rPr>
          <w:rFonts w:ascii="Cambria" w:hAnsi="Cambria"/>
          <w:color w:val="000000"/>
          <w:lang w:eastAsia="ja-JP"/>
        </w:rPr>
      </w:pPr>
      <w:r w:rsidRPr="00D955F5">
        <w:rPr>
          <w:rFonts w:ascii="Cambria" w:hAnsi="Cambria"/>
          <w:b/>
          <w:bCs/>
          <w:color w:val="000000"/>
          <w:lang w:eastAsia="ja-JP"/>
        </w:rPr>
        <w:lastRenderedPageBreak/>
        <w:t>7.3.10</w:t>
      </w:r>
      <w:r w:rsidRPr="00657B66">
        <w:rPr>
          <w:rFonts w:ascii="Cambria" w:hAnsi="Cambria"/>
          <w:color w:val="000000"/>
          <w:lang w:eastAsia="ja-JP"/>
        </w:rPr>
        <w:tab/>
      </w:r>
      <w:r w:rsidRPr="00657B66">
        <w:rPr>
          <w:rFonts w:ascii="Cambria" w:hAnsi="Cambria"/>
          <w:color w:val="000000"/>
          <w:lang w:eastAsia="ja-JP"/>
        </w:rPr>
        <w:t>寄付の公表は、</w:t>
      </w:r>
      <w:hyperlink r:id="rId14" w:anchor="2.4.1" w:history="1">
        <w:r w:rsidR="006F55FC" w:rsidRPr="004F39DE">
          <w:rPr>
            <w:rStyle w:val="a8"/>
            <w:rFonts w:ascii="Cambria" w:hAnsi="Cambria"/>
            <w:lang w:eastAsia="ja-JP"/>
          </w:rPr>
          <w:t>プレジデント</w:t>
        </w:r>
        <w:r w:rsidRPr="004F39DE">
          <w:rPr>
            <w:rStyle w:val="a8"/>
            <w:rFonts w:ascii="Cambria" w:hAnsi="Cambria"/>
            <w:lang w:eastAsia="ja-JP"/>
          </w:rPr>
          <w:t>オフィス</w:t>
        </w:r>
      </w:hyperlink>
      <w:r w:rsidRPr="00657B66">
        <w:rPr>
          <w:rFonts w:ascii="Cambria" w:hAnsi="Cambria"/>
          <w:color w:val="000000"/>
          <w:lang w:eastAsia="ja-JP"/>
        </w:rPr>
        <w:t>のみが行うことができます。</w:t>
      </w:r>
    </w:p>
    <w:p w14:paraId="369B5A1E" w14:textId="77777777" w:rsidR="001E0032" w:rsidRDefault="001E0032" w:rsidP="00D955F5">
      <w:pPr>
        <w:widowControl w:val="0"/>
        <w:tabs>
          <w:tab w:val="left" w:pos="1080"/>
        </w:tabs>
        <w:autoSpaceDE w:val="0"/>
        <w:autoSpaceDN w:val="0"/>
        <w:adjustRightInd w:val="0"/>
        <w:spacing w:line="276" w:lineRule="auto"/>
        <w:jc w:val="both"/>
        <w:rPr>
          <w:rFonts w:ascii="Cambria" w:hAnsi="Cambria"/>
          <w:lang w:eastAsia="ja-JP"/>
        </w:rPr>
      </w:pPr>
    </w:p>
    <w:p w14:paraId="042A203D" w14:textId="4660E280" w:rsidR="001E0032" w:rsidRDefault="008574E8" w:rsidP="001E0032">
      <w:pPr>
        <w:widowControl w:val="0"/>
        <w:tabs>
          <w:tab w:val="left" w:pos="1080"/>
        </w:tabs>
        <w:autoSpaceDE w:val="0"/>
        <w:autoSpaceDN w:val="0"/>
        <w:adjustRightInd w:val="0"/>
        <w:spacing w:line="276" w:lineRule="auto"/>
        <w:ind w:leftChars="100" w:left="240"/>
        <w:jc w:val="both"/>
        <w:rPr>
          <w:rFonts w:ascii="Cambria" w:hAnsi="Cambria"/>
          <w:color w:val="000000"/>
          <w:lang w:eastAsia="ja-JP"/>
        </w:rPr>
      </w:pPr>
      <w:r w:rsidRPr="00D955F5">
        <w:rPr>
          <w:rFonts w:ascii="Cambria" w:hAnsi="Cambria"/>
          <w:b/>
          <w:bCs/>
          <w:color w:val="000000"/>
          <w:lang w:eastAsia="ja-JP"/>
        </w:rPr>
        <w:t>7.3.11</w:t>
      </w:r>
      <w:r w:rsidRPr="00657B66">
        <w:rPr>
          <w:rFonts w:ascii="Cambria" w:hAnsi="Cambria"/>
          <w:color w:val="000000"/>
          <w:lang w:eastAsia="ja-JP"/>
        </w:rPr>
        <w:tab/>
      </w:r>
      <w:r w:rsidRPr="00657B66">
        <w:rPr>
          <w:rFonts w:ascii="Cambria" w:hAnsi="Cambria"/>
          <w:color w:val="000000"/>
          <w:lang w:eastAsia="ja-JP"/>
        </w:rPr>
        <w:t>寄付の手続きと正式な受領は、</w:t>
      </w:r>
      <w:hyperlink r:id="rId15" w:anchor="2.4.5" w:history="1">
        <w:r w:rsidR="00467820" w:rsidRPr="004F39DE">
          <w:rPr>
            <w:rStyle w:val="a8"/>
            <w:rFonts w:ascii="Cambria" w:hAnsi="Cambria"/>
            <w:lang w:eastAsia="ja-JP"/>
          </w:rPr>
          <w:t>副学長（</w:t>
        </w:r>
        <w:r w:rsidRPr="004F39DE">
          <w:rPr>
            <w:rStyle w:val="a8"/>
            <w:rFonts w:ascii="Cambria" w:hAnsi="Cambria"/>
            <w:lang w:eastAsia="ja-JP"/>
          </w:rPr>
          <w:t>財務担当</w:t>
        </w:r>
        <w:r w:rsidR="00467820" w:rsidRPr="004F39DE">
          <w:rPr>
            <w:rStyle w:val="a8"/>
            <w:rFonts w:ascii="Cambria" w:hAnsi="Cambria"/>
            <w:lang w:eastAsia="ja-JP"/>
          </w:rPr>
          <w:t>）</w:t>
        </w:r>
      </w:hyperlink>
      <w:r w:rsidRPr="00CC282B">
        <w:rPr>
          <w:rFonts w:ascii="Cambria" w:hAnsi="Cambria"/>
          <w:lang w:eastAsia="ja-JP"/>
        </w:rPr>
        <w:t>と</w:t>
      </w:r>
      <w:r w:rsidRPr="00657B66">
        <w:rPr>
          <w:rFonts w:ascii="Cambria" w:hAnsi="Cambria"/>
          <w:lang w:eastAsia="ja-JP"/>
        </w:rPr>
        <w:t>の連携により、</w:t>
      </w:r>
      <w:r w:rsidR="00454AFB" w:rsidRPr="00657B66">
        <w:rPr>
          <w:rFonts w:ascii="Cambria" w:hAnsi="Cambria"/>
          <w:color w:val="000000"/>
          <w:lang w:eastAsia="ja-JP"/>
        </w:rPr>
        <w:t>ファンド・レイジング・オフィサーの</w:t>
      </w:r>
      <w:r w:rsidR="00D54E93" w:rsidRPr="00657B66">
        <w:rPr>
          <w:rFonts w:ascii="Cambria" w:hAnsi="Cambria"/>
          <w:color w:val="000000"/>
          <w:lang w:eastAsia="ja-JP"/>
        </w:rPr>
        <w:t>部署</w:t>
      </w:r>
      <w:r w:rsidRPr="00657B66">
        <w:rPr>
          <w:rFonts w:ascii="Cambria" w:hAnsi="Cambria"/>
          <w:color w:val="000000"/>
          <w:lang w:eastAsia="ja-JP"/>
        </w:rPr>
        <w:t>が専門に処理します。</w:t>
      </w:r>
    </w:p>
    <w:p w14:paraId="6C391656" w14:textId="77777777" w:rsidR="001E0032" w:rsidRDefault="001E0032" w:rsidP="00D955F5">
      <w:pPr>
        <w:widowControl w:val="0"/>
        <w:tabs>
          <w:tab w:val="left" w:pos="1080"/>
        </w:tabs>
        <w:autoSpaceDE w:val="0"/>
        <w:autoSpaceDN w:val="0"/>
        <w:adjustRightInd w:val="0"/>
        <w:spacing w:line="276" w:lineRule="auto"/>
        <w:jc w:val="both"/>
        <w:rPr>
          <w:rFonts w:ascii="Cambria" w:hAnsi="Cambria"/>
          <w:lang w:eastAsia="ja-JP"/>
        </w:rPr>
      </w:pPr>
    </w:p>
    <w:p w14:paraId="6C19B9FF" w14:textId="1BF6B393" w:rsidR="008574E8" w:rsidRPr="00657B66" w:rsidRDefault="008574E8" w:rsidP="001E0032">
      <w:pPr>
        <w:widowControl w:val="0"/>
        <w:tabs>
          <w:tab w:val="left" w:pos="1080"/>
        </w:tabs>
        <w:autoSpaceDE w:val="0"/>
        <w:autoSpaceDN w:val="0"/>
        <w:adjustRightInd w:val="0"/>
        <w:spacing w:line="276" w:lineRule="auto"/>
        <w:ind w:leftChars="100" w:left="240"/>
        <w:jc w:val="both"/>
        <w:rPr>
          <w:rFonts w:ascii="Cambria" w:hAnsi="Cambria"/>
          <w:lang w:eastAsia="ja-JP"/>
        </w:rPr>
      </w:pPr>
      <w:r w:rsidRPr="00D955F5">
        <w:rPr>
          <w:rFonts w:ascii="Cambria" w:hAnsi="Cambria"/>
          <w:b/>
          <w:bCs/>
          <w:color w:val="000000"/>
          <w:lang w:eastAsia="ja-JP"/>
        </w:rPr>
        <w:t>7.3.12</w:t>
      </w:r>
      <w:r w:rsidRPr="00657B66">
        <w:rPr>
          <w:rFonts w:ascii="Cambria" w:hAnsi="Cambria"/>
          <w:color w:val="000000"/>
          <w:lang w:eastAsia="ja-JP"/>
        </w:rPr>
        <w:tab/>
      </w:r>
      <w:r w:rsidRPr="00657B66">
        <w:rPr>
          <w:rFonts w:ascii="Cambria" w:hAnsi="Cambria"/>
          <w:color w:val="000000"/>
          <w:lang w:eastAsia="ja-JP"/>
        </w:rPr>
        <w:t>学生に対して資金提供の勧誘を行ってはなりません。学生が関与した資金調達活動は、時間と労力（そして熱意）のみに限られます。この制約の例外については</w:t>
      </w:r>
      <w:hyperlink r:id="rId16" w:anchor="2.4.1" w:history="1">
        <w:r w:rsidR="006F55FC" w:rsidRPr="004F39DE">
          <w:rPr>
            <w:rStyle w:val="a8"/>
            <w:rFonts w:ascii="Cambria" w:hAnsi="Cambria"/>
            <w:lang w:eastAsia="ja-JP"/>
          </w:rPr>
          <w:t>学長</w:t>
        </w:r>
      </w:hyperlink>
      <w:r w:rsidR="006F55FC" w:rsidRPr="00CC282B">
        <w:rPr>
          <w:rFonts w:ascii="Cambria" w:hAnsi="Cambria"/>
          <w:lang w:eastAsia="ja-JP"/>
        </w:rPr>
        <w:t>及び</w:t>
      </w:r>
      <w:hyperlink r:id="rId17" w:anchor="2.4.5" w:history="1">
        <w:r w:rsidRPr="004F39DE">
          <w:rPr>
            <w:rStyle w:val="a8"/>
            <w:rFonts w:ascii="Cambria" w:hAnsi="Cambria"/>
            <w:lang w:eastAsia="ja-JP"/>
          </w:rPr>
          <w:t>研究科長</w:t>
        </w:r>
      </w:hyperlink>
      <w:r w:rsidRPr="00CC282B">
        <w:rPr>
          <w:rFonts w:ascii="Cambria" w:hAnsi="Cambria"/>
          <w:lang w:eastAsia="ja-JP"/>
        </w:rPr>
        <w:t>の承</w:t>
      </w:r>
      <w:r w:rsidRPr="00657B66">
        <w:rPr>
          <w:rFonts w:ascii="Cambria" w:hAnsi="Cambria"/>
          <w:lang w:eastAsia="ja-JP"/>
        </w:rPr>
        <w:t>認を要します。</w:t>
      </w:r>
    </w:p>
    <w:p w14:paraId="32016373" w14:textId="77777777" w:rsidR="008574E8" w:rsidRPr="00CC282B" w:rsidRDefault="008574E8" w:rsidP="004074A7">
      <w:pPr>
        <w:widowControl w:val="0"/>
        <w:autoSpaceDE w:val="0"/>
        <w:autoSpaceDN w:val="0"/>
        <w:adjustRightInd w:val="0"/>
        <w:spacing w:line="276" w:lineRule="auto"/>
        <w:contextualSpacing/>
        <w:jc w:val="both"/>
        <w:rPr>
          <w:rFonts w:ascii="Cambria" w:hAnsi="Cambria"/>
          <w:color w:val="000000"/>
          <w:lang w:eastAsia="ja-JP"/>
        </w:rPr>
      </w:pPr>
    </w:p>
    <w:p w14:paraId="7A50F755" w14:textId="77777777" w:rsidR="008574E8" w:rsidRPr="00657B66" w:rsidRDefault="008574E8" w:rsidP="004074A7">
      <w:pPr>
        <w:widowControl w:val="0"/>
        <w:autoSpaceDE w:val="0"/>
        <w:autoSpaceDN w:val="0"/>
        <w:adjustRightInd w:val="0"/>
        <w:spacing w:line="276" w:lineRule="auto"/>
        <w:jc w:val="both"/>
        <w:rPr>
          <w:rFonts w:ascii="Cambria" w:hAnsi="Cambria"/>
          <w:b/>
          <w:color w:val="000000"/>
          <w:lang w:eastAsia="ja-JP"/>
        </w:rPr>
      </w:pPr>
      <w:r w:rsidRPr="00657B66">
        <w:rPr>
          <w:rFonts w:ascii="Cambria" w:hAnsi="Cambria"/>
          <w:b/>
          <w:color w:val="000000"/>
          <w:lang w:eastAsia="ja-JP"/>
        </w:rPr>
        <w:t>7.4</w:t>
      </w:r>
      <w:r w:rsidRPr="00657B66">
        <w:rPr>
          <w:rFonts w:ascii="Cambria" w:hAnsi="Cambria"/>
          <w:b/>
          <w:color w:val="000000"/>
          <w:lang w:eastAsia="ja-JP"/>
        </w:rPr>
        <w:tab/>
      </w:r>
      <w:r w:rsidRPr="00657B66">
        <w:rPr>
          <w:rFonts w:ascii="Cambria" w:hAnsi="Cambria"/>
          <w:b/>
          <w:color w:val="000000"/>
          <w:lang w:eastAsia="ja-JP"/>
        </w:rPr>
        <w:t>責任</w:t>
      </w:r>
    </w:p>
    <w:p w14:paraId="6B337FB0" w14:textId="77777777" w:rsidR="001E0032" w:rsidRDefault="008574E8" w:rsidP="001E0032">
      <w:pPr>
        <w:widowControl w:val="0"/>
        <w:tabs>
          <w:tab w:val="left" w:pos="1080"/>
        </w:tabs>
        <w:autoSpaceDE w:val="0"/>
        <w:autoSpaceDN w:val="0"/>
        <w:adjustRightInd w:val="0"/>
        <w:spacing w:line="276" w:lineRule="auto"/>
        <w:ind w:leftChars="100" w:left="240"/>
        <w:jc w:val="both"/>
        <w:rPr>
          <w:rFonts w:ascii="Cambria" w:hAnsi="Cambria"/>
          <w:color w:val="000000"/>
          <w:lang w:eastAsia="ja-JP"/>
        </w:rPr>
      </w:pPr>
      <w:r w:rsidRPr="00D955F5">
        <w:rPr>
          <w:rFonts w:ascii="Cambria" w:hAnsi="Cambria"/>
          <w:b/>
          <w:bCs/>
          <w:color w:val="000000"/>
          <w:lang w:eastAsia="ja-JP"/>
        </w:rPr>
        <w:t>7.4.1</w:t>
      </w:r>
      <w:r w:rsidRPr="00657B66">
        <w:rPr>
          <w:rFonts w:ascii="Cambria" w:hAnsi="Cambria"/>
          <w:color w:val="000000"/>
          <w:lang w:eastAsia="ja-JP"/>
        </w:rPr>
        <w:tab/>
      </w:r>
      <w:r w:rsidR="006F55FC" w:rsidRPr="00657B66">
        <w:rPr>
          <w:rFonts w:ascii="Cambria" w:hAnsi="Cambria"/>
          <w:color w:val="000000"/>
          <w:lang w:eastAsia="ja-JP"/>
        </w:rPr>
        <w:t>学長</w:t>
      </w:r>
      <w:r w:rsidRPr="00657B66">
        <w:rPr>
          <w:rFonts w:ascii="Cambria" w:hAnsi="Cambria"/>
          <w:color w:val="000000"/>
          <w:lang w:eastAsia="ja-JP"/>
        </w:rPr>
        <w:t>は、寄付と寄付の</w:t>
      </w:r>
      <w:r w:rsidR="002A0F58" w:rsidRPr="00657B66">
        <w:rPr>
          <w:rFonts w:ascii="Cambria" w:hAnsi="Cambria"/>
          <w:color w:val="000000"/>
          <w:lang w:eastAsia="ja-JP"/>
        </w:rPr>
        <w:t>提案</w:t>
      </w:r>
      <w:r w:rsidRPr="00657B66">
        <w:rPr>
          <w:rFonts w:ascii="Cambria" w:hAnsi="Cambria"/>
          <w:color w:val="000000"/>
          <w:lang w:eastAsia="ja-JP"/>
        </w:rPr>
        <w:t>について、本章の</w:t>
      </w:r>
      <w:r w:rsidRPr="00657B66">
        <w:rPr>
          <w:rFonts w:ascii="Cambria" w:hAnsi="Cambria"/>
          <w:color w:val="000000"/>
          <w:lang w:eastAsia="ja-JP"/>
        </w:rPr>
        <w:t>7.2</w:t>
      </w:r>
      <w:r w:rsidRPr="00657B66">
        <w:rPr>
          <w:rFonts w:ascii="Cambria" w:hAnsi="Cambria"/>
          <w:color w:val="000000"/>
          <w:lang w:eastAsia="ja-JP"/>
        </w:rPr>
        <w:t>および</w:t>
      </w:r>
      <w:r w:rsidRPr="00657B66">
        <w:rPr>
          <w:rFonts w:ascii="Cambria" w:hAnsi="Cambria"/>
          <w:color w:val="000000"/>
          <w:lang w:eastAsia="ja-JP"/>
        </w:rPr>
        <w:t>7.3</w:t>
      </w:r>
      <w:r w:rsidRPr="00657B66">
        <w:rPr>
          <w:rFonts w:ascii="Cambria" w:hAnsi="Cambria"/>
          <w:color w:val="000000"/>
          <w:lang w:eastAsia="ja-JP"/>
        </w:rPr>
        <w:t>に定める要件に一致しているか否かの審査手続きに関らなければなりません。</w:t>
      </w:r>
    </w:p>
    <w:p w14:paraId="424D6857" w14:textId="77777777" w:rsidR="001E0032" w:rsidRDefault="001E0032" w:rsidP="00D955F5">
      <w:pPr>
        <w:widowControl w:val="0"/>
        <w:tabs>
          <w:tab w:val="left" w:pos="1080"/>
        </w:tabs>
        <w:autoSpaceDE w:val="0"/>
        <w:autoSpaceDN w:val="0"/>
        <w:adjustRightInd w:val="0"/>
        <w:spacing w:line="276" w:lineRule="auto"/>
        <w:jc w:val="both"/>
        <w:rPr>
          <w:rFonts w:ascii="Cambria" w:hAnsi="Cambria"/>
          <w:color w:val="000000"/>
          <w:lang w:eastAsia="ja-JP"/>
        </w:rPr>
      </w:pPr>
    </w:p>
    <w:p w14:paraId="1F35A85D" w14:textId="77777777" w:rsidR="001E0032" w:rsidRDefault="008574E8" w:rsidP="001E0032">
      <w:pPr>
        <w:widowControl w:val="0"/>
        <w:tabs>
          <w:tab w:val="left" w:pos="1080"/>
        </w:tabs>
        <w:autoSpaceDE w:val="0"/>
        <w:autoSpaceDN w:val="0"/>
        <w:adjustRightInd w:val="0"/>
        <w:spacing w:line="276" w:lineRule="auto"/>
        <w:ind w:leftChars="100" w:left="240"/>
        <w:jc w:val="both"/>
        <w:rPr>
          <w:rFonts w:ascii="Cambria" w:hAnsi="Cambria"/>
          <w:color w:val="000000"/>
          <w:lang w:eastAsia="ja-JP"/>
        </w:rPr>
      </w:pPr>
      <w:r w:rsidRPr="00D955F5">
        <w:rPr>
          <w:rFonts w:ascii="Cambria" w:hAnsi="Cambria"/>
          <w:b/>
          <w:bCs/>
          <w:color w:val="000000"/>
          <w:lang w:eastAsia="ja-JP"/>
        </w:rPr>
        <w:t>7.4.2</w:t>
      </w:r>
      <w:r w:rsidRPr="00657B66">
        <w:rPr>
          <w:rFonts w:ascii="Cambria" w:hAnsi="Cambria"/>
          <w:color w:val="000000"/>
          <w:lang w:eastAsia="ja-JP"/>
        </w:rPr>
        <w:tab/>
      </w:r>
      <w:r w:rsidR="006F55FC" w:rsidRPr="00657B66">
        <w:rPr>
          <w:rFonts w:ascii="Cambria" w:hAnsi="Cambria"/>
          <w:color w:val="000000"/>
          <w:lang w:eastAsia="ja-JP"/>
        </w:rPr>
        <w:t>学長</w:t>
      </w:r>
      <w:r w:rsidRPr="00657B66">
        <w:rPr>
          <w:rFonts w:ascii="Cambria" w:hAnsi="Cambria"/>
          <w:color w:val="000000"/>
          <w:lang w:eastAsia="ja-JP"/>
        </w:rPr>
        <w:t>は、</w:t>
      </w:r>
      <w:r w:rsidR="00454AFB" w:rsidRPr="00657B66">
        <w:rPr>
          <w:rFonts w:ascii="Cambria" w:hAnsi="Cambria"/>
          <w:color w:val="000000"/>
          <w:lang w:eastAsia="ja-JP"/>
        </w:rPr>
        <w:t>ファンド・レイジング・オフィサーの</w:t>
      </w:r>
      <w:r w:rsidR="00D54E93" w:rsidRPr="00657B66">
        <w:rPr>
          <w:rFonts w:ascii="Cambria" w:hAnsi="Cambria"/>
          <w:color w:val="000000"/>
          <w:lang w:eastAsia="ja-JP"/>
        </w:rPr>
        <w:t>部署</w:t>
      </w:r>
      <w:r w:rsidRPr="00657B66">
        <w:rPr>
          <w:rFonts w:ascii="Cambria" w:hAnsi="Cambria"/>
          <w:color w:val="000000"/>
          <w:lang w:eastAsia="ja-JP"/>
        </w:rPr>
        <w:t>の要請に応じて、資金提供者候補を特定し、またこれらの候補と関係を築き上げ、民間セクターからの資金集めに積極的に参加すべきものとします。</w:t>
      </w:r>
    </w:p>
    <w:p w14:paraId="602FE337" w14:textId="77777777" w:rsidR="001E0032" w:rsidRDefault="001E0032" w:rsidP="00D955F5">
      <w:pPr>
        <w:widowControl w:val="0"/>
        <w:tabs>
          <w:tab w:val="left" w:pos="1080"/>
        </w:tabs>
        <w:autoSpaceDE w:val="0"/>
        <w:autoSpaceDN w:val="0"/>
        <w:adjustRightInd w:val="0"/>
        <w:spacing w:line="276" w:lineRule="auto"/>
        <w:jc w:val="both"/>
        <w:rPr>
          <w:rFonts w:ascii="Cambria" w:hAnsi="Cambria"/>
          <w:color w:val="000000"/>
          <w:lang w:eastAsia="ja-JP"/>
        </w:rPr>
      </w:pPr>
    </w:p>
    <w:p w14:paraId="0A4AE14C" w14:textId="77777777" w:rsidR="001E0032" w:rsidRDefault="008574E8" w:rsidP="001E0032">
      <w:pPr>
        <w:widowControl w:val="0"/>
        <w:tabs>
          <w:tab w:val="left" w:pos="1080"/>
        </w:tabs>
        <w:autoSpaceDE w:val="0"/>
        <w:autoSpaceDN w:val="0"/>
        <w:adjustRightInd w:val="0"/>
        <w:spacing w:line="276" w:lineRule="auto"/>
        <w:ind w:leftChars="100" w:left="240"/>
        <w:jc w:val="both"/>
        <w:rPr>
          <w:rFonts w:ascii="Cambria" w:hAnsi="Cambria"/>
          <w:color w:val="000000"/>
          <w:lang w:eastAsia="ja-JP"/>
        </w:rPr>
      </w:pPr>
      <w:r w:rsidRPr="00D955F5">
        <w:rPr>
          <w:rFonts w:ascii="Cambria" w:hAnsi="Cambria"/>
          <w:b/>
          <w:bCs/>
          <w:color w:val="000000"/>
          <w:lang w:eastAsia="ja-JP"/>
        </w:rPr>
        <w:t>7.4.3</w:t>
      </w:r>
      <w:r w:rsidRPr="00657B66">
        <w:rPr>
          <w:rFonts w:ascii="Cambria" w:hAnsi="Cambria"/>
          <w:color w:val="000000"/>
          <w:lang w:eastAsia="ja-JP"/>
        </w:rPr>
        <w:tab/>
      </w:r>
      <w:r w:rsidRPr="00657B66">
        <w:rPr>
          <w:rFonts w:ascii="Cambria" w:hAnsi="Cambria"/>
          <w:color w:val="000000"/>
          <w:lang w:eastAsia="ja-JP"/>
        </w:rPr>
        <w:t>教員は、</w:t>
      </w:r>
      <w:r w:rsidR="00454AFB" w:rsidRPr="00657B66">
        <w:rPr>
          <w:rFonts w:ascii="Cambria" w:hAnsi="Cambria"/>
          <w:color w:val="000000"/>
          <w:lang w:eastAsia="ja-JP"/>
        </w:rPr>
        <w:t>ファンド・レイジング・オフィサーの</w:t>
      </w:r>
      <w:r w:rsidR="00D54E93" w:rsidRPr="00657B66">
        <w:rPr>
          <w:rFonts w:ascii="Cambria" w:hAnsi="Cambria"/>
          <w:color w:val="000000"/>
          <w:lang w:eastAsia="ja-JP"/>
        </w:rPr>
        <w:t>部署</w:t>
      </w:r>
      <w:r w:rsidRPr="00657B66">
        <w:rPr>
          <w:rFonts w:ascii="Cambria" w:hAnsi="Cambria"/>
          <w:color w:val="000000"/>
          <w:lang w:eastAsia="ja-JP"/>
        </w:rPr>
        <w:t>に対して資金提供者候補を特定して資金調達活動を支援することがあります。教員は、資金提供者／献金の候補を特定または発見した場合には、</w:t>
      </w:r>
      <w:r w:rsidR="00454AFB" w:rsidRPr="00657B66">
        <w:rPr>
          <w:rFonts w:ascii="Cambria" w:hAnsi="Cambria"/>
          <w:color w:val="000000"/>
          <w:lang w:eastAsia="ja-JP"/>
        </w:rPr>
        <w:t>ファンド・レイジング・オフィサーの</w:t>
      </w:r>
      <w:r w:rsidR="00D54E93" w:rsidRPr="00657B66">
        <w:rPr>
          <w:rFonts w:ascii="Cambria" w:hAnsi="Cambria"/>
          <w:color w:val="000000"/>
          <w:lang w:eastAsia="ja-JP"/>
        </w:rPr>
        <w:t>部署</w:t>
      </w:r>
      <w:r w:rsidRPr="00657B66">
        <w:rPr>
          <w:rFonts w:ascii="Cambria" w:hAnsi="Cambria"/>
          <w:color w:val="000000"/>
          <w:lang w:eastAsia="ja-JP"/>
        </w:rPr>
        <w:t>に支援を要請して同</w:t>
      </w:r>
      <w:r w:rsidR="00D54E93" w:rsidRPr="00657B66">
        <w:rPr>
          <w:rFonts w:ascii="Cambria" w:hAnsi="Cambria"/>
          <w:color w:val="000000"/>
          <w:lang w:eastAsia="ja-JP"/>
        </w:rPr>
        <w:t>部署</w:t>
      </w:r>
      <w:r w:rsidRPr="00657B66">
        <w:rPr>
          <w:rFonts w:ascii="Cambria" w:hAnsi="Cambria"/>
          <w:color w:val="000000"/>
          <w:lang w:eastAsia="ja-JP"/>
        </w:rPr>
        <w:t>を介して対処します。</w:t>
      </w:r>
    </w:p>
    <w:p w14:paraId="410B4E35" w14:textId="77777777" w:rsidR="001E0032" w:rsidRDefault="001E0032" w:rsidP="00D955F5">
      <w:pPr>
        <w:widowControl w:val="0"/>
        <w:tabs>
          <w:tab w:val="left" w:pos="1080"/>
        </w:tabs>
        <w:autoSpaceDE w:val="0"/>
        <w:autoSpaceDN w:val="0"/>
        <w:adjustRightInd w:val="0"/>
        <w:spacing w:line="276" w:lineRule="auto"/>
        <w:jc w:val="both"/>
        <w:rPr>
          <w:rFonts w:ascii="Cambria" w:hAnsi="Cambria"/>
          <w:color w:val="000000"/>
          <w:lang w:eastAsia="ja-JP"/>
        </w:rPr>
      </w:pPr>
    </w:p>
    <w:p w14:paraId="4D7114AD" w14:textId="51B79138" w:rsidR="008574E8" w:rsidRPr="00657B66" w:rsidRDefault="008574E8" w:rsidP="001E0032">
      <w:pPr>
        <w:widowControl w:val="0"/>
        <w:tabs>
          <w:tab w:val="left" w:pos="1080"/>
        </w:tabs>
        <w:autoSpaceDE w:val="0"/>
        <w:autoSpaceDN w:val="0"/>
        <w:adjustRightInd w:val="0"/>
        <w:spacing w:line="276" w:lineRule="auto"/>
        <w:ind w:leftChars="100" w:left="240"/>
        <w:jc w:val="both"/>
        <w:rPr>
          <w:rFonts w:ascii="Cambria" w:hAnsi="Cambria"/>
          <w:color w:val="000000"/>
          <w:lang w:eastAsia="ja-JP"/>
        </w:rPr>
      </w:pPr>
      <w:r w:rsidRPr="00D955F5">
        <w:rPr>
          <w:rFonts w:ascii="Cambria" w:hAnsi="Cambria"/>
          <w:b/>
          <w:bCs/>
          <w:color w:val="000000"/>
          <w:lang w:eastAsia="ja-JP"/>
        </w:rPr>
        <w:t>7.4.4</w:t>
      </w:r>
      <w:r w:rsidRPr="00657B66">
        <w:rPr>
          <w:rFonts w:ascii="Cambria" w:hAnsi="Cambria"/>
          <w:color w:val="000000"/>
          <w:lang w:eastAsia="ja-JP"/>
        </w:rPr>
        <w:tab/>
      </w:r>
      <w:r w:rsidRPr="00657B66">
        <w:rPr>
          <w:rFonts w:ascii="Cambria" w:hAnsi="Cambria"/>
          <w:color w:val="000000"/>
          <w:lang w:eastAsia="ja-JP"/>
        </w:rPr>
        <w:t>個々の教員は、</w:t>
      </w:r>
      <w:r w:rsidR="00454AFB" w:rsidRPr="00657B66">
        <w:rPr>
          <w:rFonts w:ascii="Cambria" w:hAnsi="Cambria"/>
          <w:color w:val="000000"/>
          <w:lang w:eastAsia="ja-JP"/>
        </w:rPr>
        <w:t>ファンド・レイジング・オフィサーの</w:t>
      </w:r>
      <w:r w:rsidR="00D54E93" w:rsidRPr="00657B66">
        <w:rPr>
          <w:rFonts w:ascii="Cambria" w:hAnsi="Cambria"/>
          <w:color w:val="000000"/>
          <w:lang w:eastAsia="ja-JP"/>
        </w:rPr>
        <w:t>部署</w:t>
      </w:r>
      <w:r w:rsidRPr="00657B66">
        <w:rPr>
          <w:rFonts w:ascii="Cambria" w:hAnsi="Cambria"/>
          <w:color w:val="000000"/>
          <w:lang w:eastAsia="ja-JP"/>
        </w:rPr>
        <w:t>に対して資金提供者をまず特定することをせずに資金提供者と交渉することは避けてください。これにより、</w:t>
      </w:r>
      <w:r w:rsidRPr="00657B66">
        <w:rPr>
          <w:rFonts w:ascii="Cambria" w:hAnsi="Cambria"/>
          <w:color w:val="000000"/>
          <w:lang w:eastAsia="ja-JP"/>
        </w:rPr>
        <w:t>a</w:t>
      </w:r>
      <w:r w:rsidR="00CC282B" w:rsidRPr="00657B66">
        <w:rPr>
          <w:rFonts w:ascii="Cambria" w:hAnsi="Cambria" w:hint="eastAsia"/>
          <w:color w:val="000000"/>
          <w:lang w:eastAsia="ja-JP"/>
        </w:rPr>
        <w:t>）</w:t>
      </w:r>
      <w:r w:rsidRPr="00657B66">
        <w:rPr>
          <w:rFonts w:ascii="Cambria" w:hAnsi="Cambria"/>
          <w:color w:val="000000"/>
          <w:lang w:eastAsia="ja-JP"/>
        </w:rPr>
        <w:t>複数の教員が同時に</w:t>
      </w:r>
      <w:r w:rsidR="00CC282B" w:rsidRPr="00657B66">
        <w:rPr>
          <w:rFonts w:ascii="Cambria" w:hAnsi="Cambria" w:hint="eastAsia"/>
          <w:color w:val="000000"/>
          <w:lang w:eastAsia="ja-JP"/>
        </w:rPr>
        <w:t>１</w:t>
      </w:r>
      <w:r w:rsidRPr="00657B66">
        <w:rPr>
          <w:rFonts w:ascii="Cambria" w:hAnsi="Cambria"/>
          <w:color w:val="000000"/>
          <w:lang w:eastAsia="ja-JP"/>
        </w:rPr>
        <w:t>人の資金提供者を追うといった失敗や、</w:t>
      </w:r>
      <w:r w:rsidRPr="00657B66">
        <w:rPr>
          <w:rFonts w:ascii="Cambria" w:hAnsi="Cambria"/>
          <w:color w:val="000000"/>
          <w:lang w:eastAsia="ja-JP"/>
        </w:rPr>
        <w:t>b</w:t>
      </w:r>
      <w:r w:rsidR="00CC282B" w:rsidRPr="00657B66">
        <w:rPr>
          <w:rFonts w:ascii="Cambria" w:hAnsi="Cambria" w:hint="eastAsia"/>
          <w:color w:val="000000"/>
          <w:lang w:eastAsia="ja-JP"/>
        </w:rPr>
        <w:t>）</w:t>
      </w:r>
      <w:r w:rsidRPr="00657B66">
        <w:rPr>
          <w:rFonts w:ascii="Cambria" w:hAnsi="Cambria"/>
          <w:color w:val="000000"/>
          <w:lang w:eastAsia="ja-JP"/>
        </w:rPr>
        <w:t>十分な情報や健全な勧誘計画なしでの勧誘を避けることができます。</w:t>
      </w:r>
    </w:p>
    <w:p w14:paraId="06331242" w14:textId="77777777" w:rsidR="008574E8" w:rsidRPr="00657B66" w:rsidRDefault="008574E8" w:rsidP="004074A7">
      <w:pPr>
        <w:widowControl w:val="0"/>
        <w:autoSpaceDE w:val="0"/>
        <w:autoSpaceDN w:val="0"/>
        <w:adjustRightInd w:val="0"/>
        <w:spacing w:line="276" w:lineRule="auto"/>
        <w:jc w:val="both"/>
        <w:rPr>
          <w:rFonts w:ascii="Cambria" w:hAnsi="Cambria"/>
          <w:color w:val="000000"/>
          <w:lang w:eastAsia="ja-JP"/>
        </w:rPr>
      </w:pPr>
    </w:p>
    <w:p w14:paraId="7050268B" w14:textId="1A063CA4" w:rsidR="008574E8" w:rsidRPr="00657B66" w:rsidRDefault="008574E8" w:rsidP="004074A7">
      <w:pPr>
        <w:widowControl w:val="0"/>
        <w:autoSpaceDE w:val="0"/>
        <w:autoSpaceDN w:val="0"/>
        <w:adjustRightInd w:val="0"/>
        <w:spacing w:line="276" w:lineRule="auto"/>
        <w:jc w:val="both"/>
        <w:rPr>
          <w:rFonts w:ascii="Cambria" w:hAnsi="Cambria"/>
          <w:b/>
          <w:color w:val="000000"/>
          <w:lang w:eastAsia="ja-JP"/>
        </w:rPr>
      </w:pPr>
      <w:r w:rsidRPr="00657B66">
        <w:rPr>
          <w:rFonts w:ascii="Cambria" w:hAnsi="Cambria"/>
          <w:b/>
          <w:color w:val="000000"/>
          <w:lang w:eastAsia="ja-JP"/>
        </w:rPr>
        <w:t>7.5</w:t>
      </w:r>
      <w:r w:rsidRPr="00657B66">
        <w:rPr>
          <w:rFonts w:ascii="Cambria" w:hAnsi="Cambria"/>
          <w:b/>
          <w:color w:val="000000"/>
          <w:lang w:eastAsia="ja-JP"/>
        </w:rPr>
        <w:tab/>
      </w:r>
      <w:r w:rsidR="00DC5F6B" w:rsidRPr="00657B66">
        <w:rPr>
          <w:rFonts w:ascii="Cambria" w:hAnsi="Cambria"/>
          <w:b/>
          <w:color w:val="000000"/>
          <w:lang w:eastAsia="ja-JP"/>
        </w:rPr>
        <w:t>寄附の受入れ</w:t>
      </w:r>
    </w:p>
    <w:p w14:paraId="69C9A62F" w14:textId="1453C049" w:rsidR="001E0032" w:rsidRDefault="00DC5F6B" w:rsidP="001E0032">
      <w:pPr>
        <w:widowControl w:val="0"/>
        <w:tabs>
          <w:tab w:val="left" w:pos="1080"/>
        </w:tabs>
        <w:autoSpaceDE w:val="0"/>
        <w:autoSpaceDN w:val="0"/>
        <w:adjustRightInd w:val="0"/>
        <w:spacing w:line="276" w:lineRule="auto"/>
        <w:ind w:leftChars="100" w:left="240"/>
        <w:jc w:val="both"/>
        <w:rPr>
          <w:rFonts w:ascii="Cambria" w:hAnsi="Cambria"/>
          <w:color w:val="000000"/>
          <w:lang w:eastAsia="ja-JP"/>
        </w:rPr>
      </w:pPr>
      <w:r w:rsidRPr="00D955F5">
        <w:rPr>
          <w:rFonts w:ascii="Cambria" w:hAnsi="Cambria"/>
          <w:b/>
          <w:bCs/>
          <w:color w:val="000000"/>
          <w:lang w:eastAsia="ja-JP"/>
        </w:rPr>
        <w:t>7.5.1</w:t>
      </w:r>
      <w:r w:rsidR="001E0032">
        <w:rPr>
          <w:rFonts w:ascii="Cambria" w:hAnsi="Cambria"/>
          <w:color w:val="000000"/>
          <w:lang w:eastAsia="ja-JP"/>
        </w:rPr>
        <w:tab/>
      </w:r>
      <w:r w:rsidR="004D4751" w:rsidRPr="00657B66">
        <w:rPr>
          <w:rFonts w:ascii="Cambria" w:hAnsi="Cambria"/>
          <w:color w:val="000000"/>
          <w:lang w:eastAsia="ja-JP"/>
        </w:rPr>
        <w:t>寄附の受入れは、「</w:t>
      </w:r>
      <w:hyperlink r:id="rId18" w:history="1">
        <w:r w:rsidR="004D4751" w:rsidRPr="00657B66">
          <w:rPr>
            <w:rStyle w:val="a8"/>
            <w:rFonts w:ascii="Cambria" w:hAnsi="Cambria"/>
            <w:lang w:eastAsia="ja-JP"/>
          </w:rPr>
          <w:t>OIST</w:t>
        </w:r>
        <w:r w:rsidR="004D4751" w:rsidRPr="00657B66">
          <w:rPr>
            <w:rStyle w:val="a8"/>
            <w:rFonts w:ascii="Cambria" w:hAnsi="Cambria"/>
            <w:lang w:eastAsia="ja-JP"/>
          </w:rPr>
          <w:t>寄附受入方針</w:t>
        </w:r>
      </w:hyperlink>
      <w:r w:rsidR="004D4751" w:rsidRPr="00657B66">
        <w:rPr>
          <w:rFonts w:ascii="Cambria" w:hAnsi="Cambria"/>
          <w:color w:val="000000"/>
          <w:lang w:eastAsia="ja-JP"/>
        </w:rPr>
        <w:t>」</w:t>
      </w:r>
      <w:r w:rsidR="002056DA" w:rsidRPr="00657B66">
        <w:rPr>
          <w:rFonts w:ascii="Cambria" w:hAnsi="Cambria"/>
          <w:color w:val="000000"/>
          <w:lang w:eastAsia="ja-JP"/>
        </w:rPr>
        <w:t>及び「</w:t>
      </w:r>
      <w:hyperlink r:id="rId19" w:history="1">
        <w:r w:rsidR="002056DA" w:rsidRPr="00657B66">
          <w:rPr>
            <w:rStyle w:val="a8"/>
            <w:rFonts w:ascii="Cambria" w:hAnsi="Cambria"/>
            <w:lang w:eastAsia="ja-JP"/>
          </w:rPr>
          <w:t>OIST</w:t>
        </w:r>
        <w:r w:rsidR="002056DA" w:rsidRPr="00657B66">
          <w:rPr>
            <w:rStyle w:val="a8"/>
            <w:rFonts w:ascii="Cambria" w:hAnsi="Cambria"/>
            <w:lang w:eastAsia="ja-JP"/>
          </w:rPr>
          <w:t>命名権寄附ガイドライン</w:t>
        </w:r>
      </w:hyperlink>
      <w:r w:rsidR="002056DA" w:rsidRPr="00657B66">
        <w:rPr>
          <w:rFonts w:ascii="Cambria" w:hAnsi="Cambria"/>
          <w:color w:val="000000"/>
          <w:lang w:eastAsia="ja-JP"/>
        </w:rPr>
        <w:t>」</w:t>
      </w:r>
      <w:r w:rsidR="004D4751" w:rsidRPr="00657B66">
        <w:rPr>
          <w:rFonts w:ascii="Cambria" w:hAnsi="Cambria"/>
          <w:color w:val="000000"/>
          <w:lang w:eastAsia="ja-JP"/>
        </w:rPr>
        <w:t>に従</w:t>
      </w:r>
      <w:r w:rsidR="00460C78" w:rsidRPr="00657B66">
        <w:rPr>
          <w:rFonts w:ascii="Cambria" w:hAnsi="Cambria"/>
          <w:color w:val="000000"/>
          <w:lang w:eastAsia="ja-JP"/>
        </w:rPr>
        <w:t>う</w:t>
      </w:r>
      <w:r w:rsidR="004D4751" w:rsidRPr="00657B66">
        <w:rPr>
          <w:rFonts w:ascii="Cambria" w:hAnsi="Cambria"/>
          <w:color w:val="000000"/>
          <w:lang w:eastAsia="ja-JP"/>
        </w:rPr>
        <w:t>ものとします。</w:t>
      </w:r>
    </w:p>
    <w:p w14:paraId="323C3D7A" w14:textId="77777777" w:rsidR="001E0032" w:rsidRDefault="001E0032" w:rsidP="00D955F5">
      <w:pPr>
        <w:widowControl w:val="0"/>
        <w:tabs>
          <w:tab w:val="left" w:pos="1080"/>
        </w:tabs>
        <w:autoSpaceDE w:val="0"/>
        <w:autoSpaceDN w:val="0"/>
        <w:adjustRightInd w:val="0"/>
        <w:spacing w:line="276" w:lineRule="auto"/>
        <w:jc w:val="both"/>
        <w:rPr>
          <w:rFonts w:ascii="Cambria" w:hAnsi="Cambria"/>
          <w:color w:val="000000"/>
          <w:lang w:eastAsia="ja-JP"/>
        </w:rPr>
      </w:pPr>
    </w:p>
    <w:p w14:paraId="44D274EA" w14:textId="6F43D9FB" w:rsidR="009A3750" w:rsidRPr="00657B66" w:rsidRDefault="00DC5F6B" w:rsidP="001E0032">
      <w:pPr>
        <w:widowControl w:val="0"/>
        <w:tabs>
          <w:tab w:val="left" w:pos="1080"/>
        </w:tabs>
        <w:autoSpaceDE w:val="0"/>
        <w:autoSpaceDN w:val="0"/>
        <w:adjustRightInd w:val="0"/>
        <w:spacing w:line="276" w:lineRule="auto"/>
        <w:ind w:leftChars="100" w:left="240"/>
        <w:jc w:val="both"/>
        <w:rPr>
          <w:rFonts w:ascii="Cambria" w:hAnsi="Cambria"/>
          <w:color w:val="000000"/>
          <w:lang w:eastAsia="ja-JP"/>
        </w:rPr>
      </w:pPr>
      <w:r w:rsidRPr="00D955F5">
        <w:rPr>
          <w:rFonts w:ascii="Cambria" w:hAnsi="Cambria"/>
          <w:b/>
          <w:bCs/>
          <w:color w:val="000000"/>
          <w:lang w:eastAsia="ja-JP"/>
        </w:rPr>
        <w:t>7.5.2</w:t>
      </w:r>
      <w:r w:rsidR="00CC282B">
        <w:rPr>
          <w:rFonts w:ascii="Cambria" w:hAnsi="Cambria"/>
          <w:color w:val="000000"/>
          <w:lang w:eastAsia="ja-JP"/>
        </w:rPr>
        <w:tab/>
      </w:r>
      <w:r w:rsidR="004D4751" w:rsidRPr="00657B66">
        <w:rPr>
          <w:rFonts w:ascii="Cambria" w:hAnsi="Cambria"/>
          <w:color w:val="000000"/>
          <w:lang w:eastAsia="ja-JP"/>
        </w:rPr>
        <w:t>OIST</w:t>
      </w:r>
      <w:r w:rsidR="004D4751" w:rsidRPr="00657B66">
        <w:rPr>
          <w:rFonts w:ascii="Cambria" w:hAnsi="Cambria"/>
          <w:color w:val="000000"/>
          <w:lang w:eastAsia="ja-JP"/>
        </w:rPr>
        <w:t>寄附受入方針で規定されたとおり、</w:t>
      </w:r>
      <w:hyperlink r:id="rId20" w:history="1">
        <w:r w:rsidR="004D4751" w:rsidRPr="00657B66">
          <w:rPr>
            <w:rStyle w:val="a8"/>
            <w:rFonts w:ascii="Cambria" w:hAnsi="Cambria"/>
            <w:lang w:eastAsia="ja-JP"/>
          </w:rPr>
          <w:t>寄附審査委員会</w:t>
        </w:r>
      </w:hyperlink>
      <w:r w:rsidR="004D4751" w:rsidRPr="00657B66">
        <w:rPr>
          <w:rFonts w:ascii="Cambria" w:hAnsi="Cambria"/>
          <w:color w:val="000000"/>
          <w:lang w:eastAsia="ja-JP"/>
        </w:rPr>
        <w:t>が寄附の提案を審査し、提案された寄附の受入れ可否を学長に推奨する責任があります。</w:t>
      </w:r>
    </w:p>
    <w:p w14:paraId="0424CF85" w14:textId="77777777" w:rsidR="009A3750" w:rsidRPr="00657B66" w:rsidRDefault="009A3750" w:rsidP="004074A7">
      <w:pPr>
        <w:widowControl w:val="0"/>
        <w:tabs>
          <w:tab w:val="left" w:pos="1276"/>
        </w:tabs>
        <w:autoSpaceDE w:val="0"/>
        <w:autoSpaceDN w:val="0"/>
        <w:adjustRightInd w:val="0"/>
        <w:spacing w:line="276" w:lineRule="auto"/>
        <w:jc w:val="both"/>
        <w:rPr>
          <w:rFonts w:ascii="Cambria" w:hAnsi="Cambria"/>
          <w:color w:val="000000"/>
          <w:lang w:eastAsia="ja-JP"/>
        </w:rPr>
      </w:pPr>
    </w:p>
    <w:p w14:paraId="15013E86" w14:textId="77777777" w:rsidR="00DC5F6B" w:rsidRPr="00657B66" w:rsidRDefault="008574E8" w:rsidP="004074A7">
      <w:pPr>
        <w:widowControl w:val="0"/>
        <w:autoSpaceDE w:val="0"/>
        <w:autoSpaceDN w:val="0"/>
        <w:adjustRightInd w:val="0"/>
        <w:spacing w:line="276" w:lineRule="auto"/>
        <w:jc w:val="both"/>
        <w:rPr>
          <w:rFonts w:ascii="Cambria" w:hAnsi="Cambria"/>
          <w:b/>
          <w:color w:val="000000"/>
          <w:lang w:eastAsia="zh-TW"/>
        </w:rPr>
      </w:pPr>
      <w:r w:rsidRPr="00657B66">
        <w:rPr>
          <w:rFonts w:ascii="Cambria" w:hAnsi="Cambria"/>
          <w:b/>
          <w:color w:val="000000"/>
          <w:lang w:eastAsia="zh-TW"/>
        </w:rPr>
        <w:t>7.6</w:t>
      </w:r>
      <w:r w:rsidRPr="00657B66">
        <w:rPr>
          <w:rFonts w:ascii="Cambria" w:hAnsi="Cambria"/>
          <w:b/>
          <w:color w:val="000000"/>
          <w:lang w:eastAsia="zh-TW"/>
        </w:rPr>
        <w:tab/>
      </w:r>
      <w:r w:rsidR="00DC5F6B" w:rsidRPr="00657B66">
        <w:rPr>
          <w:rFonts w:ascii="Cambria" w:hAnsi="Cambria"/>
          <w:b/>
          <w:color w:val="000000"/>
          <w:lang w:eastAsia="zh-TW"/>
        </w:rPr>
        <w:t>寄附講座、寄附研究部門及びチェアシップ</w:t>
      </w:r>
    </w:p>
    <w:p w14:paraId="4EF2B7D8" w14:textId="61AE7457" w:rsidR="00D02637" w:rsidRPr="00657B66" w:rsidRDefault="00DC5F6B" w:rsidP="004074A7">
      <w:pPr>
        <w:widowControl w:val="0"/>
        <w:autoSpaceDE w:val="0"/>
        <w:autoSpaceDN w:val="0"/>
        <w:adjustRightInd w:val="0"/>
        <w:spacing w:line="276" w:lineRule="auto"/>
        <w:jc w:val="both"/>
        <w:rPr>
          <w:rFonts w:ascii="Cambria" w:hAnsi="Cambria"/>
          <w:color w:val="000000"/>
          <w:lang w:eastAsia="ja-JP"/>
        </w:rPr>
      </w:pPr>
      <w:r w:rsidRPr="00657B66">
        <w:rPr>
          <w:rFonts w:ascii="Cambria" w:hAnsi="Cambria"/>
          <w:bCs/>
          <w:color w:val="000000"/>
          <w:lang w:eastAsia="zh-TW"/>
        </w:rPr>
        <w:t>7.9.8</w:t>
      </w:r>
      <w:r w:rsidRPr="00657B66">
        <w:rPr>
          <w:rFonts w:ascii="Cambria" w:hAnsi="Cambria"/>
          <w:bCs/>
          <w:color w:val="000000"/>
          <w:lang w:eastAsia="zh-TW"/>
        </w:rPr>
        <w:t>で定義された寄附による講座、研究部門及びチェアシップの設置については</w:t>
      </w:r>
      <w:hyperlink r:id="rId21" w:history="1">
        <w:r w:rsidRPr="00657B66">
          <w:rPr>
            <w:rStyle w:val="a8"/>
            <w:rFonts w:ascii="Cambria" w:hAnsi="Cambria"/>
            <w:bCs/>
            <w:lang w:eastAsia="zh-TW"/>
          </w:rPr>
          <w:t>寄附講座、寄附研究部門及び寄附チェアシップ</w:t>
        </w:r>
        <w:r w:rsidR="00287577" w:rsidRPr="00657B66">
          <w:rPr>
            <w:rStyle w:val="a8"/>
            <w:rFonts w:ascii="Cambria" w:hAnsi="Cambria"/>
            <w:bCs/>
            <w:lang w:eastAsia="ja-JP"/>
          </w:rPr>
          <w:t>に関する規程</w:t>
        </w:r>
      </w:hyperlink>
      <w:r w:rsidRPr="00657B66">
        <w:rPr>
          <w:rFonts w:ascii="Cambria" w:hAnsi="Cambria"/>
          <w:bCs/>
          <w:color w:val="000000"/>
          <w:lang w:eastAsia="zh-TW"/>
        </w:rPr>
        <w:t>を参照するものとします。</w:t>
      </w:r>
    </w:p>
    <w:p w14:paraId="607F8F6D" w14:textId="77777777" w:rsidR="008574E8" w:rsidRDefault="008574E8" w:rsidP="004074A7">
      <w:pPr>
        <w:widowControl w:val="0"/>
        <w:autoSpaceDE w:val="0"/>
        <w:autoSpaceDN w:val="0"/>
        <w:adjustRightInd w:val="0"/>
        <w:spacing w:line="276" w:lineRule="auto"/>
        <w:jc w:val="both"/>
        <w:outlineLvl w:val="0"/>
        <w:rPr>
          <w:rFonts w:ascii="Cambria" w:hAnsi="Cambria"/>
          <w:color w:val="000000"/>
          <w:lang w:eastAsia="ja-JP"/>
        </w:rPr>
      </w:pPr>
    </w:p>
    <w:p w14:paraId="374EC676" w14:textId="77777777" w:rsidR="00861886" w:rsidRPr="00657B66" w:rsidRDefault="00861886" w:rsidP="004074A7">
      <w:pPr>
        <w:widowControl w:val="0"/>
        <w:autoSpaceDE w:val="0"/>
        <w:autoSpaceDN w:val="0"/>
        <w:adjustRightInd w:val="0"/>
        <w:spacing w:line="276" w:lineRule="auto"/>
        <w:jc w:val="both"/>
        <w:outlineLvl w:val="0"/>
        <w:rPr>
          <w:rFonts w:ascii="Cambria" w:hAnsi="Cambria"/>
          <w:color w:val="000000"/>
          <w:lang w:eastAsia="ja-JP"/>
        </w:rPr>
      </w:pPr>
    </w:p>
    <w:p w14:paraId="18AE37A5" w14:textId="753BB8BC" w:rsidR="008574E8" w:rsidRPr="00657B66" w:rsidRDefault="008574E8" w:rsidP="004074A7">
      <w:pPr>
        <w:widowControl w:val="0"/>
        <w:autoSpaceDE w:val="0"/>
        <w:autoSpaceDN w:val="0"/>
        <w:adjustRightInd w:val="0"/>
        <w:spacing w:line="276" w:lineRule="auto"/>
        <w:jc w:val="both"/>
        <w:rPr>
          <w:rFonts w:ascii="Cambria" w:hAnsi="Cambria"/>
          <w:b/>
          <w:color w:val="000000"/>
          <w:lang w:eastAsia="zh-TW"/>
        </w:rPr>
      </w:pPr>
      <w:r w:rsidRPr="00657B66">
        <w:rPr>
          <w:rFonts w:ascii="Cambria" w:hAnsi="Cambria"/>
          <w:b/>
          <w:color w:val="000000"/>
          <w:lang w:eastAsia="zh-TW"/>
        </w:rPr>
        <w:t>7.7</w:t>
      </w:r>
      <w:r w:rsidRPr="00657B66">
        <w:rPr>
          <w:rFonts w:ascii="Cambria" w:hAnsi="Cambria"/>
          <w:b/>
          <w:color w:val="000000"/>
          <w:lang w:eastAsia="zh-TW"/>
        </w:rPr>
        <w:tab/>
      </w:r>
      <w:r w:rsidR="00DC5F6B" w:rsidRPr="00657B66">
        <w:rPr>
          <w:rFonts w:ascii="Cambria" w:hAnsi="Cambria"/>
          <w:b/>
          <w:color w:val="000000"/>
          <w:lang w:eastAsia="ja-JP"/>
        </w:rPr>
        <w:t>書式類</w:t>
      </w:r>
    </w:p>
    <w:p w14:paraId="0B325916" w14:textId="77777777" w:rsidR="00DC5F6B" w:rsidRPr="00657B66" w:rsidRDefault="00DC5F6B" w:rsidP="004074A7">
      <w:pPr>
        <w:widowControl w:val="0"/>
        <w:tabs>
          <w:tab w:val="left" w:pos="1276"/>
        </w:tabs>
        <w:autoSpaceDE w:val="0"/>
        <w:autoSpaceDN w:val="0"/>
        <w:adjustRightInd w:val="0"/>
        <w:spacing w:line="276" w:lineRule="auto"/>
        <w:jc w:val="both"/>
        <w:rPr>
          <w:rFonts w:ascii="Cambria" w:hAnsi="Cambria"/>
          <w:color w:val="000000"/>
          <w:lang w:eastAsia="ja-JP"/>
        </w:rPr>
      </w:pPr>
      <w:r w:rsidRPr="00657B66">
        <w:rPr>
          <w:rFonts w:ascii="Cambria" w:hAnsi="Cambria"/>
          <w:color w:val="000000"/>
          <w:lang w:eastAsia="ja-JP"/>
        </w:rPr>
        <w:t>通常寄附：寄附申込書</w:t>
      </w:r>
    </w:p>
    <w:p w14:paraId="42C47B87" w14:textId="2590524C" w:rsidR="009A3750" w:rsidRPr="00657B66" w:rsidRDefault="00DC5F6B" w:rsidP="004074A7">
      <w:pPr>
        <w:widowControl w:val="0"/>
        <w:tabs>
          <w:tab w:val="left" w:pos="1276"/>
        </w:tabs>
        <w:autoSpaceDE w:val="0"/>
        <w:autoSpaceDN w:val="0"/>
        <w:adjustRightInd w:val="0"/>
        <w:spacing w:line="276" w:lineRule="auto"/>
        <w:jc w:val="both"/>
        <w:rPr>
          <w:rFonts w:ascii="Cambria" w:hAnsi="Cambria"/>
          <w:color w:val="000000"/>
          <w:lang w:eastAsia="ja-JP"/>
        </w:rPr>
      </w:pPr>
      <w:r w:rsidRPr="00657B66">
        <w:rPr>
          <w:rFonts w:ascii="Cambria" w:hAnsi="Cambria"/>
          <w:color w:val="000000"/>
          <w:lang w:eastAsia="ja-JP"/>
        </w:rPr>
        <w:lastRenderedPageBreak/>
        <w:t>寄附講座、寄附研究部門及びチェアシップ：寄附講座、寄附研究部門及びチェアシップの提案書</w:t>
      </w:r>
    </w:p>
    <w:p w14:paraId="2428112C" w14:textId="77777777" w:rsidR="008574E8" w:rsidRPr="00657B66" w:rsidRDefault="008574E8" w:rsidP="004074A7">
      <w:pPr>
        <w:spacing w:line="276" w:lineRule="auto"/>
        <w:jc w:val="both"/>
        <w:rPr>
          <w:rFonts w:ascii="Cambria" w:hAnsi="Cambria"/>
          <w:lang w:eastAsia="ja-JP"/>
        </w:rPr>
      </w:pPr>
    </w:p>
    <w:p w14:paraId="30279190" w14:textId="1EA801E7" w:rsidR="008574E8" w:rsidRPr="00657B66" w:rsidRDefault="008574E8" w:rsidP="004074A7">
      <w:pPr>
        <w:widowControl w:val="0"/>
        <w:autoSpaceDE w:val="0"/>
        <w:autoSpaceDN w:val="0"/>
        <w:adjustRightInd w:val="0"/>
        <w:spacing w:line="276" w:lineRule="auto"/>
        <w:jc w:val="both"/>
        <w:rPr>
          <w:rFonts w:ascii="Cambria" w:hAnsi="Cambria"/>
          <w:b/>
          <w:lang w:eastAsia="ja-JP"/>
        </w:rPr>
      </w:pPr>
      <w:r w:rsidRPr="00657B66">
        <w:rPr>
          <w:rFonts w:ascii="Cambria" w:hAnsi="Cambria"/>
          <w:b/>
          <w:lang w:eastAsia="ja-JP"/>
        </w:rPr>
        <w:t>7.8</w:t>
      </w:r>
      <w:r w:rsidRPr="00657B66">
        <w:rPr>
          <w:rFonts w:ascii="Cambria" w:hAnsi="Cambria"/>
          <w:b/>
          <w:color w:val="000000"/>
          <w:lang w:eastAsia="ja-JP"/>
        </w:rPr>
        <w:tab/>
      </w:r>
      <w:r w:rsidR="00DC5F6B" w:rsidRPr="00657B66">
        <w:rPr>
          <w:rFonts w:ascii="Cambria" w:hAnsi="Cambria"/>
          <w:b/>
          <w:lang w:eastAsia="ja-JP"/>
        </w:rPr>
        <w:t>連絡先</w:t>
      </w:r>
    </w:p>
    <w:p w14:paraId="789B34D6" w14:textId="77777777" w:rsidR="001E0032" w:rsidRDefault="00DC5F6B" w:rsidP="001E0032">
      <w:pPr>
        <w:widowControl w:val="0"/>
        <w:tabs>
          <w:tab w:val="left" w:pos="1080"/>
        </w:tabs>
        <w:autoSpaceDE w:val="0"/>
        <w:autoSpaceDN w:val="0"/>
        <w:adjustRightInd w:val="0"/>
        <w:spacing w:line="276" w:lineRule="auto"/>
        <w:ind w:leftChars="100" w:left="240"/>
        <w:jc w:val="both"/>
        <w:rPr>
          <w:rFonts w:ascii="Cambria" w:hAnsi="Cambria"/>
          <w:color w:val="000000"/>
          <w:lang w:eastAsia="ja-JP"/>
        </w:rPr>
      </w:pPr>
      <w:r w:rsidRPr="00D955F5">
        <w:rPr>
          <w:rFonts w:ascii="Cambria" w:hAnsi="Cambria"/>
          <w:b/>
          <w:color w:val="000000"/>
          <w:lang w:eastAsia="ja-JP"/>
        </w:rPr>
        <w:t>7.8.1</w:t>
      </w:r>
      <w:r w:rsidRPr="00FE5CBE">
        <w:rPr>
          <w:rFonts w:ascii="Cambria" w:hAnsi="Cambria"/>
          <w:bCs/>
          <w:color w:val="000000"/>
          <w:lang w:eastAsia="ja-JP"/>
        </w:rPr>
        <w:tab/>
      </w:r>
      <w:r w:rsidRPr="00FE5CBE">
        <w:rPr>
          <w:rFonts w:ascii="Cambria" w:hAnsi="Cambria"/>
          <w:bCs/>
          <w:color w:val="000000"/>
          <w:lang w:eastAsia="ja-JP"/>
        </w:rPr>
        <w:t>本方針の所管：</w:t>
      </w:r>
      <w:r w:rsidRPr="00657B66">
        <w:rPr>
          <w:rFonts w:ascii="Cambria" w:hAnsi="Cambria"/>
          <w:color w:val="000000"/>
          <w:lang w:eastAsia="ja-JP"/>
        </w:rPr>
        <w:t>学長</w:t>
      </w:r>
    </w:p>
    <w:p w14:paraId="3DE03C0A" w14:textId="77777777" w:rsidR="001E0032" w:rsidRDefault="001E0032" w:rsidP="00D955F5">
      <w:pPr>
        <w:widowControl w:val="0"/>
        <w:tabs>
          <w:tab w:val="left" w:pos="1080"/>
        </w:tabs>
        <w:autoSpaceDE w:val="0"/>
        <w:autoSpaceDN w:val="0"/>
        <w:adjustRightInd w:val="0"/>
        <w:spacing w:line="276" w:lineRule="auto"/>
        <w:jc w:val="both"/>
        <w:rPr>
          <w:rFonts w:ascii="Cambria" w:hAnsi="Cambria"/>
          <w:color w:val="000000"/>
          <w:lang w:eastAsia="ja-JP"/>
        </w:rPr>
      </w:pPr>
    </w:p>
    <w:p w14:paraId="7FE1E9BE" w14:textId="3FF0167B" w:rsidR="00DC5F6B" w:rsidRPr="001E0032" w:rsidRDefault="00DC5F6B" w:rsidP="001E0032">
      <w:pPr>
        <w:widowControl w:val="0"/>
        <w:tabs>
          <w:tab w:val="left" w:pos="1080"/>
        </w:tabs>
        <w:autoSpaceDE w:val="0"/>
        <w:autoSpaceDN w:val="0"/>
        <w:adjustRightInd w:val="0"/>
        <w:spacing w:line="276" w:lineRule="auto"/>
        <w:ind w:leftChars="100" w:left="240"/>
        <w:jc w:val="both"/>
        <w:rPr>
          <w:rFonts w:ascii="Cambria" w:hAnsi="Cambria"/>
          <w:color w:val="000000"/>
          <w:lang w:eastAsia="ja-JP"/>
        </w:rPr>
      </w:pPr>
      <w:r w:rsidRPr="00D955F5">
        <w:rPr>
          <w:rFonts w:ascii="Cambria" w:hAnsi="Cambria"/>
          <w:b/>
          <w:lang w:eastAsia="ja-JP"/>
        </w:rPr>
        <w:t>7.8.2</w:t>
      </w:r>
      <w:r w:rsidRPr="00FE5CBE">
        <w:rPr>
          <w:rFonts w:ascii="Cambria" w:hAnsi="Cambria"/>
          <w:bCs/>
          <w:lang w:eastAsia="ja-JP"/>
        </w:rPr>
        <w:tab/>
      </w:r>
      <w:r w:rsidRPr="00FE5CBE">
        <w:rPr>
          <w:rFonts w:ascii="Cambria" w:hAnsi="Cambria"/>
          <w:bCs/>
          <w:lang w:eastAsia="ja-JP"/>
        </w:rPr>
        <w:t>その他連絡先：フ</w:t>
      </w:r>
      <w:r w:rsidRPr="00657B66">
        <w:rPr>
          <w:rFonts w:ascii="Cambria" w:hAnsi="Cambria"/>
          <w:lang w:eastAsia="ja-JP"/>
        </w:rPr>
        <w:t>ァンド・レイジング・オフィサーの部署</w:t>
      </w:r>
    </w:p>
    <w:p w14:paraId="4195F09A" w14:textId="303C24FB" w:rsidR="00DC5F6B" w:rsidRPr="00657B66" w:rsidRDefault="00DC5F6B" w:rsidP="004074A7">
      <w:pPr>
        <w:widowControl w:val="0"/>
        <w:tabs>
          <w:tab w:val="left" w:pos="1276"/>
        </w:tabs>
        <w:autoSpaceDE w:val="0"/>
        <w:autoSpaceDN w:val="0"/>
        <w:adjustRightInd w:val="0"/>
        <w:spacing w:line="276" w:lineRule="auto"/>
        <w:jc w:val="both"/>
        <w:rPr>
          <w:rFonts w:ascii="Cambria" w:hAnsi="Cambria"/>
          <w:lang w:eastAsia="ja-JP"/>
        </w:rPr>
      </w:pPr>
    </w:p>
    <w:p w14:paraId="3B08218E" w14:textId="468949AA" w:rsidR="00DC5F6B" w:rsidRPr="00657B66" w:rsidRDefault="00DC5F6B" w:rsidP="001E0032">
      <w:pPr>
        <w:widowControl w:val="0"/>
        <w:autoSpaceDE w:val="0"/>
        <w:autoSpaceDN w:val="0"/>
        <w:adjustRightInd w:val="0"/>
        <w:spacing w:line="276" w:lineRule="auto"/>
        <w:jc w:val="both"/>
        <w:rPr>
          <w:rFonts w:ascii="Cambria" w:hAnsi="Cambria"/>
          <w:b/>
          <w:bCs/>
          <w:lang w:eastAsia="ja-JP"/>
        </w:rPr>
      </w:pPr>
      <w:r w:rsidRPr="00657B66">
        <w:rPr>
          <w:rFonts w:ascii="Cambria" w:hAnsi="Cambria"/>
          <w:b/>
          <w:bCs/>
          <w:lang w:eastAsia="ja-JP"/>
        </w:rPr>
        <w:t>7.9</w:t>
      </w:r>
      <w:r w:rsidR="00CC282B">
        <w:rPr>
          <w:rFonts w:ascii="Cambria" w:hAnsi="Cambria"/>
          <w:b/>
          <w:bCs/>
          <w:lang w:eastAsia="ja-JP"/>
        </w:rPr>
        <w:tab/>
      </w:r>
      <w:r w:rsidRPr="00657B66">
        <w:rPr>
          <w:rFonts w:ascii="Cambria" w:hAnsi="Cambria"/>
          <w:b/>
          <w:bCs/>
          <w:lang w:eastAsia="ja-JP"/>
        </w:rPr>
        <w:t>定義</w:t>
      </w:r>
    </w:p>
    <w:p w14:paraId="51FF02FD" w14:textId="77777777" w:rsidR="001E0032" w:rsidRDefault="008574E8" w:rsidP="001E0032">
      <w:pPr>
        <w:widowControl w:val="0"/>
        <w:tabs>
          <w:tab w:val="left" w:pos="1080"/>
        </w:tabs>
        <w:autoSpaceDE w:val="0"/>
        <w:autoSpaceDN w:val="0"/>
        <w:adjustRightInd w:val="0"/>
        <w:spacing w:line="276" w:lineRule="auto"/>
        <w:ind w:leftChars="100" w:left="240"/>
        <w:jc w:val="both"/>
        <w:rPr>
          <w:rFonts w:ascii="Cambria" w:hAnsi="Cambria"/>
          <w:lang w:eastAsia="ja-JP"/>
        </w:rPr>
      </w:pPr>
      <w:r w:rsidRPr="00D955F5">
        <w:rPr>
          <w:rFonts w:ascii="Cambria" w:hAnsi="Cambria"/>
          <w:b/>
          <w:lang w:eastAsia="ja-JP"/>
        </w:rPr>
        <w:t>7.</w:t>
      </w:r>
      <w:r w:rsidR="00305475" w:rsidRPr="00D955F5">
        <w:rPr>
          <w:rFonts w:ascii="Cambria" w:hAnsi="Cambria"/>
          <w:b/>
          <w:lang w:eastAsia="ja-JP"/>
        </w:rPr>
        <w:t>9</w:t>
      </w:r>
      <w:r w:rsidRPr="00D955F5">
        <w:rPr>
          <w:rFonts w:ascii="Cambria" w:hAnsi="Cambria"/>
          <w:b/>
          <w:lang w:eastAsia="ja-JP"/>
        </w:rPr>
        <w:t>.1</w:t>
      </w:r>
      <w:r w:rsidRPr="00FE5CBE">
        <w:rPr>
          <w:rFonts w:ascii="Cambria" w:hAnsi="Cambria"/>
          <w:bCs/>
          <w:lang w:eastAsia="ja-JP"/>
        </w:rPr>
        <w:tab/>
      </w:r>
      <w:r w:rsidRPr="00657B66">
        <w:rPr>
          <w:rFonts w:ascii="Cambria" w:hAnsi="Cambria"/>
          <w:b/>
          <w:lang w:eastAsia="ja-JP"/>
        </w:rPr>
        <w:t>遺譲：</w:t>
      </w:r>
      <w:r w:rsidRPr="00657B66">
        <w:rPr>
          <w:rFonts w:ascii="Cambria" w:hAnsi="Cambria"/>
          <w:lang w:eastAsia="ja-JP"/>
        </w:rPr>
        <w:t>遺言書の条件に基づいた財産（不動産以外）の譲渡をいいます。</w:t>
      </w:r>
    </w:p>
    <w:p w14:paraId="28254D19" w14:textId="77777777" w:rsidR="001E0032" w:rsidRDefault="001E0032" w:rsidP="00D955F5">
      <w:pPr>
        <w:widowControl w:val="0"/>
        <w:tabs>
          <w:tab w:val="left" w:pos="1080"/>
        </w:tabs>
        <w:autoSpaceDE w:val="0"/>
        <w:autoSpaceDN w:val="0"/>
        <w:adjustRightInd w:val="0"/>
        <w:spacing w:line="276" w:lineRule="auto"/>
        <w:jc w:val="both"/>
        <w:rPr>
          <w:rFonts w:ascii="Cambria" w:hAnsi="Cambria"/>
          <w:lang w:eastAsia="ja-JP"/>
        </w:rPr>
      </w:pPr>
    </w:p>
    <w:p w14:paraId="1A82C64A" w14:textId="77777777" w:rsidR="001E0032" w:rsidRDefault="008574E8" w:rsidP="001E0032">
      <w:pPr>
        <w:widowControl w:val="0"/>
        <w:tabs>
          <w:tab w:val="left" w:pos="1080"/>
        </w:tabs>
        <w:autoSpaceDE w:val="0"/>
        <w:autoSpaceDN w:val="0"/>
        <w:adjustRightInd w:val="0"/>
        <w:spacing w:line="276" w:lineRule="auto"/>
        <w:ind w:leftChars="100" w:left="240"/>
        <w:jc w:val="both"/>
        <w:rPr>
          <w:rFonts w:ascii="Cambria" w:hAnsi="Cambria"/>
          <w:lang w:eastAsia="ja-JP"/>
        </w:rPr>
      </w:pPr>
      <w:r w:rsidRPr="00D955F5">
        <w:rPr>
          <w:rFonts w:ascii="Cambria" w:hAnsi="Cambria"/>
          <w:b/>
          <w:lang w:eastAsia="ja-JP"/>
        </w:rPr>
        <w:t>7.</w:t>
      </w:r>
      <w:r w:rsidR="00305475" w:rsidRPr="00D955F5">
        <w:rPr>
          <w:rFonts w:ascii="Cambria" w:hAnsi="Cambria"/>
          <w:b/>
          <w:lang w:eastAsia="ja-JP"/>
        </w:rPr>
        <w:t>9</w:t>
      </w:r>
      <w:r w:rsidRPr="00D955F5">
        <w:rPr>
          <w:rFonts w:ascii="Cambria" w:hAnsi="Cambria"/>
          <w:b/>
          <w:lang w:eastAsia="ja-JP"/>
        </w:rPr>
        <w:t>.2</w:t>
      </w:r>
      <w:r w:rsidRPr="00FE5CBE">
        <w:rPr>
          <w:rFonts w:ascii="Cambria" w:hAnsi="Cambria"/>
          <w:bCs/>
          <w:lang w:eastAsia="ja-JP"/>
        </w:rPr>
        <w:tab/>
      </w:r>
      <w:r w:rsidRPr="00657B66">
        <w:rPr>
          <w:rFonts w:ascii="Cambria" w:hAnsi="Cambria"/>
          <w:b/>
          <w:lang w:eastAsia="ja-JP"/>
        </w:rPr>
        <w:t>出資：</w:t>
      </w:r>
      <w:r w:rsidRPr="00657B66">
        <w:rPr>
          <w:rFonts w:ascii="Cambria" w:hAnsi="Cambria"/>
          <w:lang w:eastAsia="ja-JP"/>
        </w:rPr>
        <w:t>資金を募る要請やキャンペーンに応じて自発的に提供される金額をいいます。</w:t>
      </w:r>
    </w:p>
    <w:p w14:paraId="132BC0DD" w14:textId="77777777" w:rsidR="001E0032" w:rsidRDefault="001E0032" w:rsidP="00D955F5">
      <w:pPr>
        <w:widowControl w:val="0"/>
        <w:tabs>
          <w:tab w:val="left" w:pos="1080"/>
        </w:tabs>
        <w:autoSpaceDE w:val="0"/>
        <w:autoSpaceDN w:val="0"/>
        <w:adjustRightInd w:val="0"/>
        <w:spacing w:line="276" w:lineRule="auto"/>
        <w:jc w:val="both"/>
        <w:rPr>
          <w:rFonts w:ascii="Cambria" w:hAnsi="Cambria"/>
          <w:lang w:eastAsia="ja-JP"/>
        </w:rPr>
      </w:pPr>
    </w:p>
    <w:p w14:paraId="39BB74D6" w14:textId="77777777" w:rsidR="001E0032" w:rsidRDefault="008574E8" w:rsidP="001E0032">
      <w:pPr>
        <w:widowControl w:val="0"/>
        <w:tabs>
          <w:tab w:val="left" w:pos="1080"/>
        </w:tabs>
        <w:autoSpaceDE w:val="0"/>
        <w:autoSpaceDN w:val="0"/>
        <w:adjustRightInd w:val="0"/>
        <w:spacing w:line="276" w:lineRule="auto"/>
        <w:ind w:leftChars="100" w:left="240"/>
        <w:jc w:val="both"/>
        <w:rPr>
          <w:rFonts w:ascii="Cambria" w:hAnsi="Cambria"/>
          <w:lang w:eastAsia="ja-JP"/>
        </w:rPr>
      </w:pPr>
      <w:r w:rsidRPr="00D955F5">
        <w:rPr>
          <w:rFonts w:ascii="Cambria" w:hAnsi="Cambria"/>
          <w:b/>
          <w:lang w:eastAsia="ja-JP"/>
        </w:rPr>
        <w:t>7.</w:t>
      </w:r>
      <w:r w:rsidR="00305475" w:rsidRPr="00D955F5">
        <w:rPr>
          <w:rFonts w:ascii="Cambria" w:hAnsi="Cambria"/>
          <w:b/>
          <w:lang w:eastAsia="ja-JP"/>
        </w:rPr>
        <w:t>9</w:t>
      </w:r>
      <w:r w:rsidRPr="00D955F5">
        <w:rPr>
          <w:rFonts w:ascii="Cambria" w:hAnsi="Cambria"/>
          <w:b/>
          <w:lang w:eastAsia="ja-JP"/>
        </w:rPr>
        <w:t>.3</w:t>
      </w:r>
      <w:r w:rsidRPr="00FE5CBE">
        <w:rPr>
          <w:rFonts w:ascii="Cambria" w:hAnsi="Cambria"/>
          <w:bCs/>
          <w:lang w:eastAsia="ja-JP"/>
        </w:rPr>
        <w:tab/>
      </w:r>
      <w:r w:rsidRPr="00657B66">
        <w:rPr>
          <w:rFonts w:ascii="Cambria" w:hAnsi="Cambria"/>
          <w:b/>
          <w:lang w:eastAsia="ja-JP"/>
        </w:rPr>
        <w:t>繰延型寄付：</w:t>
      </w:r>
      <w:r w:rsidRPr="00657B66">
        <w:rPr>
          <w:rFonts w:ascii="Cambria" w:hAnsi="Cambria"/>
          <w:lang w:eastAsia="ja-JP"/>
        </w:rPr>
        <w:t>通常、資金提供者が取消し不能の形である利益を提供する（ある将来の日付に開始する複数年度の間の本学への年金支払い等）ものの、個人的には残る利益を維持している場合</w:t>
      </w:r>
      <w:r w:rsidR="00467820" w:rsidRPr="00657B66">
        <w:rPr>
          <w:rFonts w:ascii="Cambria" w:hAnsi="Cambria"/>
          <w:lang w:eastAsia="ja-JP"/>
        </w:rPr>
        <w:t>のよう</w:t>
      </w:r>
      <w:r w:rsidRPr="00657B66">
        <w:rPr>
          <w:rFonts w:ascii="Cambria" w:hAnsi="Cambria"/>
          <w:lang w:eastAsia="ja-JP"/>
        </w:rPr>
        <w:t>に、年金形式によって目下の利益と将来の利益に分けた寄付をいいます。</w:t>
      </w:r>
    </w:p>
    <w:p w14:paraId="699E9F02" w14:textId="77777777" w:rsidR="001E0032" w:rsidRDefault="001E0032" w:rsidP="00D955F5">
      <w:pPr>
        <w:widowControl w:val="0"/>
        <w:tabs>
          <w:tab w:val="left" w:pos="1080"/>
        </w:tabs>
        <w:autoSpaceDE w:val="0"/>
        <w:autoSpaceDN w:val="0"/>
        <w:adjustRightInd w:val="0"/>
        <w:spacing w:line="276" w:lineRule="auto"/>
        <w:jc w:val="both"/>
        <w:rPr>
          <w:rFonts w:ascii="Cambria" w:hAnsi="Cambria"/>
          <w:lang w:eastAsia="ja-JP"/>
        </w:rPr>
      </w:pPr>
    </w:p>
    <w:p w14:paraId="583EF5A5" w14:textId="74A5CFC3" w:rsidR="008574E8" w:rsidRPr="00657B66" w:rsidRDefault="008574E8" w:rsidP="001E0032">
      <w:pPr>
        <w:widowControl w:val="0"/>
        <w:tabs>
          <w:tab w:val="left" w:pos="1080"/>
        </w:tabs>
        <w:autoSpaceDE w:val="0"/>
        <w:autoSpaceDN w:val="0"/>
        <w:adjustRightInd w:val="0"/>
        <w:spacing w:line="276" w:lineRule="auto"/>
        <w:ind w:leftChars="100" w:left="240"/>
        <w:jc w:val="both"/>
        <w:rPr>
          <w:rFonts w:ascii="Cambria" w:hAnsi="Cambria"/>
          <w:lang w:eastAsia="ja-JP"/>
        </w:rPr>
      </w:pPr>
      <w:r w:rsidRPr="00D955F5">
        <w:rPr>
          <w:rFonts w:ascii="Cambria" w:hAnsi="Cambria"/>
          <w:b/>
          <w:lang w:eastAsia="ja-JP"/>
        </w:rPr>
        <w:t>7.</w:t>
      </w:r>
      <w:r w:rsidR="00305475" w:rsidRPr="00D955F5">
        <w:rPr>
          <w:rFonts w:ascii="Cambria" w:hAnsi="Cambria"/>
          <w:b/>
          <w:lang w:eastAsia="ja-JP"/>
        </w:rPr>
        <w:t>9</w:t>
      </w:r>
      <w:r w:rsidRPr="00D955F5">
        <w:rPr>
          <w:rFonts w:ascii="Cambria" w:hAnsi="Cambria"/>
          <w:b/>
          <w:lang w:eastAsia="ja-JP"/>
        </w:rPr>
        <w:t>.4</w:t>
      </w:r>
      <w:r w:rsidRPr="00FE5CBE">
        <w:rPr>
          <w:rFonts w:ascii="Cambria" w:hAnsi="Cambria"/>
          <w:bCs/>
          <w:lang w:eastAsia="ja-JP"/>
        </w:rPr>
        <w:tab/>
      </w:r>
      <w:r w:rsidRPr="00657B66">
        <w:rPr>
          <w:rFonts w:ascii="Cambria" w:hAnsi="Cambria"/>
          <w:b/>
          <w:lang w:eastAsia="ja-JP"/>
        </w:rPr>
        <w:t>指定寄付</w:t>
      </w:r>
      <w:r w:rsidRPr="00657B66">
        <w:rPr>
          <w:rFonts w:ascii="Cambria" w:hAnsi="Cambria"/>
          <w:lang w:eastAsia="ja-JP"/>
        </w:rPr>
        <w:t>（または指定資金）</w:t>
      </w:r>
      <w:r w:rsidR="001036E3" w:rsidRPr="00657B66">
        <w:rPr>
          <w:rFonts w:ascii="Cambria" w:hAnsi="Cambria"/>
          <w:lang w:eastAsia="ja-JP"/>
        </w:rPr>
        <w:t>：</w:t>
      </w:r>
      <w:r w:rsidRPr="00657B66">
        <w:rPr>
          <w:rFonts w:ascii="Cambria" w:hAnsi="Cambria"/>
          <w:lang w:eastAsia="ja-JP"/>
        </w:rPr>
        <w:t>資金提供者による目的の説明が漠然としている金銭の寄付をいいます。一般に、指定寄付では特定の受取人のみを指定し、金銭の</w:t>
      </w:r>
      <w:r w:rsidR="00467820" w:rsidRPr="00657B66">
        <w:rPr>
          <w:rFonts w:ascii="Cambria" w:hAnsi="Cambria"/>
          <w:lang w:eastAsia="ja-JP"/>
        </w:rPr>
        <w:t>使途</w:t>
      </w:r>
      <w:r w:rsidRPr="00657B66">
        <w:rPr>
          <w:rFonts w:ascii="Cambria" w:hAnsi="Cambria"/>
          <w:lang w:eastAsia="ja-JP"/>
        </w:rPr>
        <w:t>は指定されていません。例えば、</w:t>
      </w:r>
      <w:r w:rsidR="002B26DE" w:rsidRPr="00657B66">
        <w:rPr>
          <w:rFonts w:ascii="Cambria" w:hAnsi="Cambria"/>
          <w:lang w:eastAsia="ja-JP"/>
        </w:rPr>
        <w:t>「奨学寄付金」（寄付金型）として</w:t>
      </w:r>
      <w:r w:rsidR="00D955F5" w:rsidRPr="00657B66">
        <w:rPr>
          <w:rFonts w:ascii="Cambria" w:hAnsi="Cambria"/>
          <w:lang w:eastAsia="ja-JP"/>
        </w:rPr>
        <w:t>300</w:t>
      </w:r>
      <w:r w:rsidR="002B26DE" w:rsidRPr="00657B66">
        <w:rPr>
          <w:rFonts w:ascii="Cambria" w:hAnsi="Cambria"/>
          <w:lang w:eastAsia="ja-JP"/>
        </w:rPr>
        <w:t>万円の寄付、</w:t>
      </w:r>
      <w:r w:rsidR="001A43B8" w:rsidRPr="00657B66">
        <w:rPr>
          <w:rFonts w:ascii="Cambria" w:hAnsi="Cambria"/>
          <w:lang w:eastAsia="ja-JP"/>
        </w:rPr>
        <w:t>本学のチャイルド・ディベロップメント</w:t>
      </w:r>
      <w:r w:rsidRPr="00657B66">
        <w:rPr>
          <w:rFonts w:ascii="Cambria" w:hAnsi="Cambria"/>
          <w:lang w:eastAsia="ja-JP"/>
        </w:rPr>
        <w:t>・センターのために</w:t>
      </w:r>
      <w:r w:rsidRPr="00657B66">
        <w:rPr>
          <w:rFonts w:ascii="Cambria" w:hAnsi="Cambria"/>
          <w:lang w:eastAsia="ja-JP"/>
        </w:rPr>
        <w:t>5,000</w:t>
      </w:r>
      <w:r w:rsidRPr="00657B66">
        <w:rPr>
          <w:rFonts w:ascii="Cambria" w:hAnsi="Cambria"/>
          <w:lang w:eastAsia="ja-JP"/>
        </w:rPr>
        <w:t>ドルの寄贈、図書館支援に</w:t>
      </w:r>
      <w:r w:rsidRPr="00657B66">
        <w:rPr>
          <w:rFonts w:ascii="Cambria" w:hAnsi="Cambria"/>
          <w:lang w:eastAsia="ja-JP"/>
        </w:rPr>
        <w:t>500,000</w:t>
      </w:r>
      <w:r w:rsidRPr="00657B66">
        <w:rPr>
          <w:rFonts w:ascii="Cambria" w:hAnsi="Cambria"/>
          <w:lang w:eastAsia="ja-JP"/>
        </w:rPr>
        <w:t>ドルの寄贈、または一般寄付金として</w:t>
      </w:r>
      <w:r w:rsidRPr="00657B66">
        <w:rPr>
          <w:rFonts w:ascii="Cambria" w:hAnsi="Cambria"/>
          <w:lang w:eastAsia="ja-JP"/>
        </w:rPr>
        <w:t>75,000</w:t>
      </w:r>
      <w:r w:rsidRPr="00657B66">
        <w:rPr>
          <w:rFonts w:ascii="Cambria" w:hAnsi="Cambria"/>
          <w:lang w:eastAsia="ja-JP"/>
        </w:rPr>
        <w:t>ドルの寄贈、といった形です。担当の意思決定者および予算管理者は、指定寄付の</w:t>
      </w:r>
      <w:r w:rsidR="00467820" w:rsidRPr="00657B66">
        <w:rPr>
          <w:rFonts w:ascii="Cambria" w:hAnsi="Cambria"/>
          <w:lang w:eastAsia="ja-JP"/>
        </w:rPr>
        <w:t>使用</w:t>
      </w:r>
      <w:r w:rsidRPr="00657B66">
        <w:rPr>
          <w:rFonts w:ascii="Cambria" w:hAnsi="Cambria"/>
          <w:lang w:eastAsia="ja-JP"/>
        </w:rPr>
        <w:t>方法を決定する裁量をいくぶんか持っています。「制約寄付」と比較してみてください。</w:t>
      </w:r>
    </w:p>
    <w:p w14:paraId="4FB6B8B9" w14:textId="77777777" w:rsidR="009455D8" w:rsidRPr="00657B66" w:rsidRDefault="009455D8" w:rsidP="001E0032">
      <w:pPr>
        <w:widowControl w:val="0"/>
        <w:autoSpaceDE w:val="0"/>
        <w:autoSpaceDN w:val="0"/>
        <w:adjustRightInd w:val="0"/>
        <w:spacing w:line="276" w:lineRule="auto"/>
        <w:jc w:val="both"/>
        <w:rPr>
          <w:rFonts w:ascii="Cambria" w:hAnsi="Cambria"/>
          <w:lang w:eastAsia="ja-JP"/>
        </w:rPr>
      </w:pPr>
    </w:p>
    <w:p w14:paraId="00223846" w14:textId="18206574" w:rsidR="009455D8" w:rsidRPr="00657B66" w:rsidRDefault="009455D8" w:rsidP="00D955F5">
      <w:pPr>
        <w:widowControl w:val="0"/>
        <w:tabs>
          <w:tab w:val="left" w:pos="1440"/>
        </w:tabs>
        <w:autoSpaceDE w:val="0"/>
        <w:autoSpaceDN w:val="0"/>
        <w:adjustRightInd w:val="0"/>
        <w:spacing w:line="276" w:lineRule="auto"/>
        <w:ind w:leftChars="150" w:left="360"/>
        <w:jc w:val="both"/>
        <w:rPr>
          <w:rFonts w:ascii="Cambria" w:hAnsi="Cambria"/>
          <w:color w:val="0000FF"/>
          <w:lang w:eastAsia="ja-JP"/>
        </w:rPr>
      </w:pPr>
      <w:r w:rsidRPr="00657B66">
        <w:rPr>
          <w:rFonts w:ascii="Cambria" w:hAnsi="Cambria"/>
          <w:lang w:eastAsia="ja-JP"/>
        </w:rPr>
        <w:t>7.</w:t>
      </w:r>
      <w:r w:rsidR="00305475" w:rsidRPr="00657B66">
        <w:rPr>
          <w:rFonts w:ascii="Cambria" w:hAnsi="Cambria"/>
          <w:lang w:eastAsia="ja-JP"/>
        </w:rPr>
        <w:t>9</w:t>
      </w:r>
      <w:r w:rsidRPr="00657B66">
        <w:rPr>
          <w:rFonts w:ascii="Cambria" w:hAnsi="Cambria"/>
          <w:lang w:eastAsia="ja-JP"/>
        </w:rPr>
        <w:t>.4.1</w:t>
      </w:r>
      <w:r w:rsidR="00CC282B">
        <w:rPr>
          <w:rFonts w:ascii="Cambria" w:hAnsi="Cambria"/>
          <w:lang w:eastAsia="ja-JP"/>
        </w:rPr>
        <w:tab/>
      </w:r>
      <w:r w:rsidRPr="00657B66">
        <w:rPr>
          <w:rFonts w:ascii="Cambria" w:hAnsi="Cambria"/>
          <w:lang w:eastAsia="ja-JP"/>
        </w:rPr>
        <w:t>奨学寄付金（寄付金型）：特定の研究ユニットに対する教育研究に要する経費に使用するために寄付を受けた資金で、寄付者に対して執行実績等を報告する必要のないもののことをいいます。奨学寄附金（寄付金型）の取り扱いについては、「奨学寄付金（寄付金型）に関するインストラクション</w:t>
      </w:r>
      <w:r w:rsidRPr="00CC282B">
        <w:rPr>
          <w:rFonts w:ascii="Cambria" w:hAnsi="Cambria"/>
          <w:lang w:eastAsia="ja-JP"/>
        </w:rPr>
        <w:t>」</w:t>
      </w:r>
      <w:r w:rsidRPr="00657B66">
        <w:rPr>
          <w:rFonts w:ascii="Cambria" w:hAnsi="Cambria"/>
          <w:lang w:eastAsia="ja-JP"/>
        </w:rPr>
        <w:t>を参照して下さい。</w:t>
      </w:r>
    </w:p>
    <w:p w14:paraId="3BD57FEA" w14:textId="77777777" w:rsidR="009455D8" w:rsidRPr="00657B66" w:rsidRDefault="009455D8" w:rsidP="004074A7">
      <w:pPr>
        <w:widowControl w:val="0"/>
        <w:tabs>
          <w:tab w:val="left" w:pos="1276"/>
        </w:tabs>
        <w:autoSpaceDE w:val="0"/>
        <w:autoSpaceDN w:val="0"/>
        <w:adjustRightInd w:val="0"/>
        <w:spacing w:line="276" w:lineRule="auto"/>
        <w:jc w:val="both"/>
        <w:rPr>
          <w:rFonts w:ascii="Cambria" w:hAnsi="Cambria"/>
          <w:lang w:eastAsia="ja-JP"/>
        </w:rPr>
      </w:pPr>
    </w:p>
    <w:p w14:paraId="0262AFE9" w14:textId="6FCFF771" w:rsidR="008574E8" w:rsidRDefault="008574E8" w:rsidP="00FE5CBE">
      <w:pPr>
        <w:widowControl w:val="0"/>
        <w:tabs>
          <w:tab w:val="left" w:pos="1080"/>
        </w:tabs>
        <w:autoSpaceDE w:val="0"/>
        <w:autoSpaceDN w:val="0"/>
        <w:adjustRightInd w:val="0"/>
        <w:spacing w:line="276" w:lineRule="auto"/>
        <w:ind w:leftChars="100" w:left="240"/>
        <w:jc w:val="both"/>
        <w:rPr>
          <w:rFonts w:ascii="Cambria" w:hAnsi="Cambria"/>
          <w:lang w:eastAsia="ja-JP"/>
        </w:rPr>
      </w:pPr>
      <w:r w:rsidRPr="00D955F5">
        <w:rPr>
          <w:rFonts w:ascii="Cambria" w:hAnsi="Cambria"/>
          <w:b/>
          <w:lang w:eastAsia="ja-JP"/>
        </w:rPr>
        <w:t>7.</w:t>
      </w:r>
      <w:r w:rsidR="00305475" w:rsidRPr="00D955F5">
        <w:rPr>
          <w:rFonts w:ascii="Cambria" w:hAnsi="Cambria"/>
          <w:b/>
          <w:lang w:eastAsia="ja-JP"/>
        </w:rPr>
        <w:t>9</w:t>
      </w:r>
      <w:r w:rsidRPr="00D955F5">
        <w:rPr>
          <w:rFonts w:ascii="Cambria" w:hAnsi="Cambria"/>
          <w:b/>
          <w:lang w:eastAsia="ja-JP"/>
        </w:rPr>
        <w:t>.5</w:t>
      </w:r>
      <w:r w:rsidRPr="00FE5CBE">
        <w:rPr>
          <w:rFonts w:ascii="Cambria" w:hAnsi="Cambria"/>
          <w:bCs/>
          <w:lang w:eastAsia="ja-JP"/>
        </w:rPr>
        <w:tab/>
      </w:r>
      <w:r w:rsidRPr="00657B66">
        <w:rPr>
          <w:rFonts w:ascii="Cambria" w:hAnsi="Cambria"/>
          <w:b/>
          <w:lang w:eastAsia="ja-JP"/>
        </w:rPr>
        <w:t>遺贈：</w:t>
      </w:r>
      <w:r w:rsidRPr="00657B66">
        <w:rPr>
          <w:rFonts w:ascii="Cambria" w:hAnsi="Cambria"/>
          <w:lang w:eastAsia="ja-JP"/>
        </w:rPr>
        <w:t>遺言書の条件に基づいた不動産の譲渡をいいます。</w:t>
      </w:r>
    </w:p>
    <w:p w14:paraId="3630602B" w14:textId="77777777" w:rsidR="00FE5CBE" w:rsidRPr="00657B66" w:rsidRDefault="00FE5CBE" w:rsidP="001E0032">
      <w:pPr>
        <w:widowControl w:val="0"/>
        <w:autoSpaceDE w:val="0"/>
        <w:autoSpaceDN w:val="0"/>
        <w:adjustRightInd w:val="0"/>
        <w:spacing w:line="276" w:lineRule="auto"/>
        <w:jc w:val="both"/>
        <w:rPr>
          <w:rFonts w:ascii="Cambria" w:hAnsi="Cambria"/>
          <w:lang w:eastAsia="ja-JP"/>
        </w:rPr>
      </w:pPr>
    </w:p>
    <w:p w14:paraId="58A83CA6" w14:textId="77777777" w:rsidR="001E0032" w:rsidRDefault="008574E8" w:rsidP="001E0032">
      <w:pPr>
        <w:widowControl w:val="0"/>
        <w:tabs>
          <w:tab w:val="left" w:pos="1080"/>
        </w:tabs>
        <w:autoSpaceDE w:val="0"/>
        <w:autoSpaceDN w:val="0"/>
        <w:adjustRightInd w:val="0"/>
        <w:spacing w:line="276" w:lineRule="auto"/>
        <w:ind w:leftChars="100" w:left="240"/>
        <w:jc w:val="both"/>
        <w:rPr>
          <w:rFonts w:ascii="Cambria" w:hAnsi="Cambria"/>
          <w:lang w:eastAsia="ja-JP"/>
        </w:rPr>
      </w:pPr>
      <w:r w:rsidRPr="00D955F5">
        <w:rPr>
          <w:rFonts w:ascii="Cambria" w:hAnsi="Cambria"/>
          <w:b/>
          <w:lang w:eastAsia="ja-JP"/>
        </w:rPr>
        <w:t>7.</w:t>
      </w:r>
      <w:r w:rsidR="00305475" w:rsidRPr="00D955F5">
        <w:rPr>
          <w:rFonts w:ascii="Cambria" w:hAnsi="Cambria"/>
          <w:b/>
          <w:lang w:eastAsia="ja-JP"/>
        </w:rPr>
        <w:t>9</w:t>
      </w:r>
      <w:r w:rsidRPr="00D955F5">
        <w:rPr>
          <w:rFonts w:ascii="Cambria" w:hAnsi="Cambria"/>
          <w:b/>
          <w:lang w:eastAsia="ja-JP"/>
        </w:rPr>
        <w:t>.6</w:t>
      </w:r>
      <w:r w:rsidRPr="00FE5CBE">
        <w:rPr>
          <w:rFonts w:ascii="Cambria" w:hAnsi="Cambria"/>
          <w:bCs/>
          <w:lang w:eastAsia="ja-JP"/>
        </w:rPr>
        <w:tab/>
      </w:r>
      <w:r w:rsidRPr="00657B66">
        <w:rPr>
          <w:rFonts w:ascii="Cambria" w:hAnsi="Cambria"/>
          <w:b/>
          <w:lang w:eastAsia="ja-JP"/>
        </w:rPr>
        <w:t>献金：</w:t>
      </w:r>
      <w:r w:rsidRPr="00657B66">
        <w:rPr>
          <w:rFonts w:ascii="Cambria" w:hAnsi="Cambria"/>
          <w:lang w:eastAsia="ja-JP"/>
        </w:rPr>
        <w:t>慈善、</w:t>
      </w:r>
      <w:r w:rsidR="00467820" w:rsidRPr="00657B66">
        <w:rPr>
          <w:rFonts w:ascii="Cambria" w:hAnsi="Cambria"/>
          <w:lang w:eastAsia="ja-JP"/>
        </w:rPr>
        <w:t>教</w:t>
      </w:r>
      <w:r w:rsidRPr="00657B66">
        <w:rPr>
          <w:rFonts w:ascii="Cambria" w:hAnsi="Cambria"/>
          <w:lang w:eastAsia="ja-JP"/>
        </w:rPr>
        <w:t>会、非営利教育機関または非営利団体・財団に任意で提供された金銭その他の有形物をいいます。</w:t>
      </w:r>
    </w:p>
    <w:p w14:paraId="2675633A" w14:textId="77777777" w:rsidR="001E0032" w:rsidRDefault="001E0032" w:rsidP="001E0032">
      <w:pPr>
        <w:widowControl w:val="0"/>
        <w:tabs>
          <w:tab w:val="left" w:pos="1080"/>
        </w:tabs>
        <w:autoSpaceDE w:val="0"/>
        <w:autoSpaceDN w:val="0"/>
        <w:adjustRightInd w:val="0"/>
        <w:spacing w:line="276" w:lineRule="auto"/>
        <w:ind w:leftChars="100" w:left="240"/>
        <w:jc w:val="both"/>
        <w:rPr>
          <w:rFonts w:ascii="Cambria" w:hAnsi="Cambria"/>
          <w:lang w:eastAsia="ja-JP"/>
        </w:rPr>
      </w:pPr>
    </w:p>
    <w:p w14:paraId="4349076A" w14:textId="77777777" w:rsidR="001E0032" w:rsidRDefault="00305475" w:rsidP="001E0032">
      <w:pPr>
        <w:widowControl w:val="0"/>
        <w:tabs>
          <w:tab w:val="left" w:pos="1080"/>
        </w:tabs>
        <w:autoSpaceDE w:val="0"/>
        <w:autoSpaceDN w:val="0"/>
        <w:adjustRightInd w:val="0"/>
        <w:spacing w:line="276" w:lineRule="auto"/>
        <w:ind w:leftChars="100" w:left="240"/>
        <w:jc w:val="both"/>
        <w:rPr>
          <w:rFonts w:ascii="Cambria" w:hAnsi="Cambria"/>
          <w:lang w:eastAsia="ja-JP"/>
        </w:rPr>
      </w:pPr>
      <w:r w:rsidRPr="00D955F5">
        <w:rPr>
          <w:rFonts w:ascii="Cambria" w:hAnsi="Cambria"/>
          <w:b/>
          <w:bCs/>
          <w:lang w:eastAsia="ja-JP"/>
        </w:rPr>
        <w:t>7.9.7</w:t>
      </w:r>
      <w:r w:rsidR="00CC282B" w:rsidRPr="00FE5CBE">
        <w:rPr>
          <w:rFonts w:ascii="Cambria" w:hAnsi="Cambria"/>
          <w:lang w:eastAsia="ja-JP"/>
        </w:rPr>
        <w:tab/>
      </w:r>
      <w:r w:rsidRPr="00657B66">
        <w:rPr>
          <w:rFonts w:ascii="Cambria" w:hAnsi="Cambria"/>
          <w:b/>
          <w:bCs/>
          <w:lang w:eastAsia="ja-JP"/>
        </w:rPr>
        <w:t>寄附基金：</w:t>
      </w:r>
      <w:r w:rsidRPr="00657B66">
        <w:rPr>
          <w:rFonts w:ascii="Cambria" w:hAnsi="Cambria"/>
          <w:lang w:eastAsia="ja-JP"/>
        </w:rPr>
        <w:t>特定のプログラム又はプロジェクトを指定した寄附プール</w:t>
      </w:r>
    </w:p>
    <w:p w14:paraId="30F3C77F" w14:textId="77777777" w:rsidR="001E0032" w:rsidRDefault="001E0032" w:rsidP="001E0032">
      <w:pPr>
        <w:widowControl w:val="0"/>
        <w:tabs>
          <w:tab w:val="left" w:pos="1080"/>
        </w:tabs>
        <w:autoSpaceDE w:val="0"/>
        <w:autoSpaceDN w:val="0"/>
        <w:adjustRightInd w:val="0"/>
        <w:spacing w:line="276" w:lineRule="auto"/>
        <w:ind w:leftChars="100" w:left="240"/>
        <w:jc w:val="both"/>
        <w:rPr>
          <w:rFonts w:ascii="Cambria" w:hAnsi="Cambria"/>
          <w:lang w:eastAsia="ja-JP"/>
        </w:rPr>
      </w:pPr>
    </w:p>
    <w:p w14:paraId="16075562" w14:textId="5A81DEB1" w:rsidR="00305475" w:rsidRPr="001E0032" w:rsidRDefault="00305475" w:rsidP="001E0032">
      <w:pPr>
        <w:widowControl w:val="0"/>
        <w:tabs>
          <w:tab w:val="left" w:pos="1080"/>
        </w:tabs>
        <w:autoSpaceDE w:val="0"/>
        <w:autoSpaceDN w:val="0"/>
        <w:adjustRightInd w:val="0"/>
        <w:spacing w:line="276" w:lineRule="auto"/>
        <w:ind w:leftChars="100" w:left="240"/>
        <w:jc w:val="both"/>
        <w:rPr>
          <w:rFonts w:ascii="Cambria" w:hAnsi="Cambria"/>
          <w:lang w:eastAsia="ja-JP"/>
        </w:rPr>
      </w:pPr>
      <w:r w:rsidRPr="00D955F5">
        <w:rPr>
          <w:rFonts w:ascii="Cambria" w:hAnsi="Cambria"/>
          <w:b/>
          <w:bCs/>
          <w:lang w:eastAsia="ja-JP"/>
        </w:rPr>
        <w:lastRenderedPageBreak/>
        <w:t>7.9.8</w:t>
      </w:r>
      <w:r w:rsidR="00CC282B" w:rsidRPr="00FE5CBE">
        <w:rPr>
          <w:rFonts w:ascii="Cambria" w:hAnsi="Cambria"/>
          <w:lang w:eastAsia="ja-JP"/>
        </w:rPr>
        <w:tab/>
      </w:r>
      <w:r w:rsidRPr="00657B66">
        <w:rPr>
          <w:rFonts w:ascii="Cambria" w:hAnsi="Cambria"/>
          <w:b/>
          <w:bCs/>
          <w:lang w:eastAsia="ja-JP"/>
        </w:rPr>
        <w:t>寄附講座、寄附研究部門及びチェアシップ：</w:t>
      </w:r>
    </w:p>
    <w:p w14:paraId="32635217" w14:textId="10350A63" w:rsidR="00305475" w:rsidRPr="00657B66" w:rsidRDefault="00305475" w:rsidP="00D955F5">
      <w:pPr>
        <w:widowControl w:val="0"/>
        <w:tabs>
          <w:tab w:val="left" w:pos="1276"/>
        </w:tabs>
        <w:autoSpaceDE w:val="0"/>
        <w:autoSpaceDN w:val="0"/>
        <w:adjustRightInd w:val="0"/>
        <w:spacing w:line="276" w:lineRule="auto"/>
        <w:ind w:leftChars="100" w:left="600" w:hangingChars="150" w:hanging="360"/>
        <w:jc w:val="both"/>
        <w:rPr>
          <w:rFonts w:ascii="Cambria" w:hAnsi="Cambria"/>
          <w:lang w:eastAsia="ja-JP"/>
        </w:rPr>
      </w:pPr>
      <w:r w:rsidRPr="00657B66">
        <w:rPr>
          <w:rFonts w:ascii="Cambria" w:hAnsi="Cambria"/>
          <w:lang w:eastAsia="ja-JP"/>
        </w:rPr>
        <w:t>-</w:t>
      </w:r>
      <w:r w:rsidR="001E0032">
        <w:rPr>
          <w:rFonts w:ascii="Cambria" w:hAnsi="Cambria"/>
          <w:lang w:eastAsia="ja-JP"/>
        </w:rPr>
        <w:tab/>
      </w:r>
      <w:r w:rsidRPr="00657B66">
        <w:rPr>
          <w:rFonts w:ascii="Cambria" w:hAnsi="Cambria"/>
          <w:lang w:eastAsia="ja-JP"/>
        </w:rPr>
        <w:t>寄附講座：個人、法人又は団体からの寄附により設置又は支援される授業科目又は教育プログラム</w:t>
      </w:r>
    </w:p>
    <w:p w14:paraId="27510CC1" w14:textId="6524A112" w:rsidR="00305475" w:rsidRPr="00657B66" w:rsidRDefault="00305475" w:rsidP="00D955F5">
      <w:pPr>
        <w:widowControl w:val="0"/>
        <w:tabs>
          <w:tab w:val="left" w:pos="1276"/>
        </w:tabs>
        <w:autoSpaceDE w:val="0"/>
        <w:autoSpaceDN w:val="0"/>
        <w:adjustRightInd w:val="0"/>
        <w:spacing w:line="276" w:lineRule="auto"/>
        <w:ind w:leftChars="100" w:left="600" w:hangingChars="150" w:hanging="360"/>
        <w:jc w:val="both"/>
        <w:rPr>
          <w:rFonts w:ascii="Cambria" w:hAnsi="Cambria"/>
          <w:lang w:eastAsia="ja-JP"/>
        </w:rPr>
      </w:pPr>
      <w:r w:rsidRPr="00657B66">
        <w:rPr>
          <w:rFonts w:ascii="Cambria" w:hAnsi="Cambria"/>
          <w:lang w:eastAsia="ja-JP"/>
        </w:rPr>
        <w:t>-</w:t>
      </w:r>
      <w:r w:rsidR="001E0032">
        <w:rPr>
          <w:rFonts w:ascii="Cambria" w:hAnsi="Cambria"/>
          <w:lang w:eastAsia="ja-JP"/>
        </w:rPr>
        <w:tab/>
      </w:r>
      <w:r w:rsidRPr="00657B66">
        <w:rPr>
          <w:rFonts w:ascii="Cambria" w:hAnsi="Cambria"/>
          <w:lang w:eastAsia="ja-JP"/>
        </w:rPr>
        <w:t>寄附研究部門：個人、法人又は団体からの寄附により設置若しくは支援される研究ユニット又はこれに相当する組織若しくは研究プロジェクト</w:t>
      </w:r>
    </w:p>
    <w:p w14:paraId="7B327D67" w14:textId="55339CDD" w:rsidR="00305475" w:rsidRPr="00657B66" w:rsidRDefault="00305475" w:rsidP="00D955F5">
      <w:pPr>
        <w:widowControl w:val="0"/>
        <w:tabs>
          <w:tab w:val="left" w:pos="1276"/>
        </w:tabs>
        <w:autoSpaceDE w:val="0"/>
        <w:autoSpaceDN w:val="0"/>
        <w:adjustRightInd w:val="0"/>
        <w:spacing w:line="276" w:lineRule="auto"/>
        <w:ind w:leftChars="100" w:left="600" w:hangingChars="150" w:hanging="360"/>
        <w:jc w:val="both"/>
        <w:rPr>
          <w:rFonts w:ascii="Cambria" w:hAnsi="Cambria"/>
          <w:b/>
          <w:bCs/>
          <w:lang w:eastAsia="ja-JP"/>
        </w:rPr>
      </w:pPr>
      <w:r w:rsidRPr="00657B66">
        <w:rPr>
          <w:rFonts w:ascii="Cambria" w:hAnsi="Cambria"/>
          <w:lang w:eastAsia="ja-JP"/>
        </w:rPr>
        <w:t>-</w:t>
      </w:r>
      <w:r w:rsidR="001E0032">
        <w:rPr>
          <w:rFonts w:ascii="Cambria" w:hAnsi="Cambria"/>
          <w:lang w:eastAsia="ja-JP"/>
        </w:rPr>
        <w:tab/>
      </w:r>
      <w:r w:rsidRPr="00657B66">
        <w:rPr>
          <w:rFonts w:ascii="Cambria" w:hAnsi="Cambria"/>
          <w:lang w:eastAsia="ja-JP"/>
        </w:rPr>
        <w:t>チェアシップ：寄附によって設置又は支援される教授、准教授及びアシスタントプロフェッサー、又は同等の教員ポジションの職席</w:t>
      </w:r>
    </w:p>
    <w:p w14:paraId="2E3A5711" w14:textId="77777777" w:rsidR="00305475" w:rsidRPr="00657B66" w:rsidRDefault="00305475" w:rsidP="00C773E2">
      <w:pPr>
        <w:widowControl w:val="0"/>
        <w:tabs>
          <w:tab w:val="left" w:pos="1276"/>
        </w:tabs>
        <w:autoSpaceDE w:val="0"/>
        <w:autoSpaceDN w:val="0"/>
        <w:adjustRightInd w:val="0"/>
        <w:spacing w:line="276" w:lineRule="auto"/>
        <w:jc w:val="both"/>
        <w:rPr>
          <w:rFonts w:ascii="Cambria" w:hAnsi="Cambria"/>
          <w:lang w:eastAsia="ja-JP"/>
        </w:rPr>
      </w:pPr>
    </w:p>
    <w:p w14:paraId="55DCC254" w14:textId="402FE121" w:rsidR="008574E8" w:rsidRPr="00657B66" w:rsidRDefault="008574E8" w:rsidP="00C773E2">
      <w:pPr>
        <w:widowControl w:val="0"/>
        <w:tabs>
          <w:tab w:val="left" w:pos="1080"/>
        </w:tabs>
        <w:autoSpaceDE w:val="0"/>
        <w:autoSpaceDN w:val="0"/>
        <w:adjustRightInd w:val="0"/>
        <w:spacing w:line="276" w:lineRule="auto"/>
        <w:ind w:leftChars="100" w:left="240"/>
        <w:jc w:val="both"/>
        <w:rPr>
          <w:rStyle w:val="st"/>
          <w:rFonts w:ascii="Cambria" w:hAnsi="Cambria"/>
          <w:lang w:eastAsia="ja-JP"/>
        </w:rPr>
      </w:pPr>
      <w:r w:rsidRPr="00D955F5">
        <w:rPr>
          <w:rFonts w:ascii="Cambria" w:hAnsi="Cambria"/>
          <w:b/>
          <w:lang w:eastAsia="ja-JP"/>
        </w:rPr>
        <w:t>7.</w:t>
      </w:r>
      <w:r w:rsidR="00305475" w:rsidRPr="00D955F5">
        <w:rPr>
          <w:rFonts w:ascii="Cambria" w:hAnsi="Cambria"/>
          <w:b/>
          <w:lang w:eastAsia="ja-JP"/>
        </w:rPr>
        <w:t>9</w:t>
      </w:r>
      <w:r w:rsidRPr="00D955F5">
        <w:rPr>
          <w:rFonts w:ascii="Cambria" w:hAnsi="Cambria"/>
          <w:b/>
          <w:lang w:eastAsia="ja-JP"/>
        </w:rPr>
        <w:t>.</w:t>
      </w:r>
      <w:r w:rsidR="00305475" w:rsidRPr="00D955F5">
        <w:rPr>
          <w:rFonts w:ascii="Cambria" w:hAnsi="Cambria"/>
          <w:b/>
          <w:lang w:eastAsia="ja-JP"/>
        </w:rPr>
        <w:t>9</w:t>
      </w:r>
      <w:r w:rsidRPr="00FE5CBE">
        <w:rPr>
          <w:rFonts w:ascii="Cambria" w:hAnsi="Cambria"/>
          <w:bCs/>
          <w:lang w:eastAsia="ja-JP"/>
        </w:rPr>
        <w:tab/>
      </w:r>
      <w:r w:rsidRPr="00657B66">
        <w:rPr>
          <w:rFonts w:ascii="Cambria" w:hAnsi="Cambria"/>
          <w:b/>
          <w:lang w:eastAsia="ja-JP"/>
        </w:rPr>
        <w:t>寄</w:t>
      </w:r>
      <w:r w:rsidR="00305475" w:rsidRPr="00657B66">
        <w:rPr>
          <w:rFonts w:ascii="Cambria" w:hAnsi="Cambria"/>
          <w:b/>
          <w:lang w:eastAsia="ja-JP"/>
        </w:rPr>
        <w:t>附</w:t>
      </w:r>
      <w:r w:rsidRPr="00657B66">
        <w:rPr>
          <w:rFonts w:ascii="Cambria" w:hAnsi="Cambria"/>
          <w:b/>
          <w:lang w:eastAsia="ja-JP"/>
        </w:rPr>
        <w:t>：</w:t>
      </w:r>
      <w:r w:rsidRPr="00657B66">
        <w:rPr>
          <w:rFonts w:ascii="Cambria" w:hAnsi="Cambria"/>
          <w:lang w:eastAsia="ja-JP"/>
        </w:rPr>
        <w:t>ある人が別の人または団体に対して、譲渡の相手先である人または</w:t>
      </w:r>
      <w:r w:rsidR="00467820" w:rsidRPr="00657B66">
        <w:rPr>
          <w:rFonts w:ascii="Cambria" w:hAnsi="Cambria"/>
          <w:lang w:eastAsia="ja-JP"/>
        </w:rPr>
        <w:t>団体</w:t>
      </w:r>
      <w:r w:rsidRPr="00657B66">
        <w:rPr>
          <w:rFonts w:ascii="Cambria" w:hAnsi="Cambria"/>
          <w:lang w:eastAsia="ja-JP"/>
        </w:rPr>
        <w:t>からの報酬その他の形の対価なしで、任意で譲渡した</w:t>
      </w:r>
      <w:r w:rsidRPr="00657B66">
        <w:rPr>
          <w:rFonts w:ascii="Cambria" w:hAnsi="Cambria"/>
          <w:lang w:eastAsia="ja-JP"/>
        </w:rPr>
        <w:t>1</w:t>
      </w:r>
      <w:r w:rsidRPr="00657B66">
        <w:rPr>
          <w:rFonts w:ascii="Cambria" w:hAnsi="Cambria"/>
          <w:lang w:eastAsia="ja-JP"/>
        </w:rPr>
        <w:t>つまたは複数の物（金銭を含む）</w:t>
      </w:r>
      <w:r w:rsidRPr="00657B66">
        <w:rPr>
          <w:rStyle w:val="st"/>
          <w:rFonts w:ascii="Cambria" w:hAnsi="Cambria"/>
          <w:lang w:eastAsia="ja-JP"/>
        </w:rPr>
        <w:t>をいいます。</w:t>
      </w:r>
    </w:p>
    <w:p w14:paraId="7D687B67" w14:textId="77777777" w:rsidR="009A3750" w:rsidRPr="00657B66" w:rsidRDefault="009A3750" w:rsidP="004074A7">
      <w:pPr>
        <w:widowControl w:val="0"/>
        <w:tabs>
          <w:tab w:val="left" w:pos="1276"/>
        </w:tabs>
        <w:autoSpaceDE w:val="0"/>
        <w:autoSpaceDN w:val="0"/>
        <w:adjustRightInd w:val="0"/>
        <w:spacing w:line="276" w:lineRule="auto"/>
        <w:jc w:val="both"/>
        <w:rPr>
          <w:rFonts w:ascii="Cambria" w:hAnsi="Cambria"/>
          <w:lang w:eastAsia="ja-JP"/>
        </w:rPr>
      </w:pPr>
    </w:p>
    <w:p w14:paraId="32B96751" w14:textId="0DBD6160" w:rsidR="00FE5CBE" w:rsidRPr="00FE5CBE" w:rsidRDefault="008574E8" w:rsidP="00FE5CBE">
      <w:pPr>
        <w:widowControl w:val="0"/>
        <w:tabs>
          <w:tab w:val="left" w:pos="1080"/>
        </w:tabs>
        <w:autoSpaceDE w:val="0"/>
        <w:autoSpaceDN w:val="0"/>
        <w:adjustRightInd w:val="0"/>
        <w:spacing w:line="276" w:lineRule="auto"/>
        <w:ind w:leftChars="100" w:left="240"/>
        <w:jc w:val="both"/>
        <w:rPr>
          <w:rStyle w:val="st"/>
          <w:rFonts w:ascii="Cambria" w:hAnsi="Cambria"/>
          <w:b/>
          <w:lang w:eastAsia="ja-JP"/>
        </w:rPr>
      </w:pPr>
      <w:r w:rsidRPr="00D955F5">
        <w:rPr>
          <w:rFonts w:ascii="Cambria" w:hAnsi="Cambria"/>
          <w:b/>
          <w:lang w:eastAsia="ja-JP"/>
        </w:rPr>
        <w:t>7</w:t>
      </w:r>
      <w:r w:rsidRPr="00D955F5">
        <w:rPr>
          <w:rStyle w:val="st"/>
          <w:rFonts w:ascii="Cambria" w:hAnsi="Cambria"/>
          <w:b/>
          <w:lang w:eastAsia="ja-JP"/>
        </w:rPr>
        <w:t>.</w:t>
      </w:r>
      <w:r w:rsidR="00305475" w:rsidRPr="00D955F5">
        <w:rPr>
          <w:rStyle w:val="st"/>
          <w:rFonts w:ascii="Cambria" w:hAnsi="Cambria"/>
          <w:b/>
          <w:lang w:eastAsia="ja-JP"/>
        </w:rPr>
        <w:t>9</w:t>
      </w:r>
      <w:r w:rsidRPr="00D955F5">
        <w:rPr>
          <w:rStyle w:val="st"/>
          <w:rFonts w:ascii="Cambria" w:hAnsi="Cambria"/>
          <w:b/>
          <w:lang w:eastAsia="ja-JP"/>
        </w:rPr>
        <w:t>.</w:t>
      </w:r>
      <w:r w:rsidR="00305475" w:rsidRPr="00D955F5">
        <w:rPr>
          <w:rStyle w:val="st"/>
          <w:rFonts w:ascii="Cambria" w:hAnsi="Cambria"/>
          <w:b/>
          <w:lang w:eastAsia="ja-JP"/>
        </w:rPr>
        <w:t>10</w:t>
      </w:r>
      <w:r w:rsidRPr="00FE5CBE">
        <w:rPr>
          <w:rStyle w:val="st"/>
          <w:rFonts w:ascii="Cambria" w:hAnsi="Cambria"/>
          <w:bCs/>
          <w:lang w:eastAsia="ja-JP"/>
        </w:rPr>
        <w:tab/>
      </w:r>
      <w:r w:rsidRPr="00657B66">
        <w:rPr>
          <w:rStyle w:val="st"/>
          <w:rFonts w:ascii="Cambria" w:hAnsi="Cambria"/>
          <w:b/>
          <w:lang w:eastAsia="ja-JP"/>
        </w:rPr>
        <w:t>助成金：</w:t>
      </w:r>
    </w:p>
    <w:p w14:paraId="05A0EFC0" w14:textId="5A48B7A0" w:rsidR="00C773E2" w:rsidRDefault="00D2016A" w:rsidP="00D955F5">
      <w:pPr>
        <w:widowControl w:val="0"/>
        <w:tabs>
          <w:tab w:val="left" w:pos="1440"/>
        </w:tabs>
        <w:autoSpaceDE w:val="0"/>
        <w:autoSpaceDN w:val="0"/>
        <w:adjustRightInd w:val="0"/>
        <w:spacing w:line="276" w:lineRule="auto"/>
        <w:ind w:leftChars="150" w:left="360"/>
        <w:jc w:val="both"/>
        <w:rPr>
          <w:rStyle w:val="st"/>
          <w:rFonts w:ascii="Cambria" w:hAnsi="Cambria"/>
          <w:lang w:eastAsia="ja-JP"/>
        </w:rPr>
      </w:pPr>
      <w:r w:rsidRPr="00657B66">
        <w:rPr>
          <w:rStyle w:val="st"/>
          <w:rFonts w:ascii="Cambria" w:hAnsi="Cambria"/>
          <w:lang w:eastAsia="ja-JP"/>
        </w:rPr>
        <w:t>7.</w:t>
      </w:r>
      <w:r w:rsidR="00AD2F86" w:rsidRPr="00657B66">
        <w:rPr>
          <w:rStyle w:val="st"/>
          <w:rFonts w:ascii="Cambria" w:hAnsi="Cambria"/>
          <w:lang w:eastAsia="ja-JP"/>
        </w:rPr>
        <w:t>9</w:t>
      </w:r>
      <w:r w:rsidRPr="00657B66">
        <w:rPr>
          <w:rStyle w:val="st"/>
          <w:rFonts w:ascii="Cambria" w:hAnsi="Cambria"/>
          <w:lang w:eastAsia="ja-JP"/>
        </w:rPr>
        <w:t>.</w:t>
      </w:r>
      <w:r w:rsidR="00AD2F86" w:rsidRPr="00657B66">
        <w:rPr>
          <w:rStyle w:val="st"/>
          <w:rFonts w:ascii="Cambria" w:hAnsi="Cambria"/>
          <w:lang w:eastAsia="ja-JP"/>
        </w:rPr>
        <w:t>10</w:t>
      </w:r>
      <w:r w:rsidRPr="00657B66">
        <w:rPr>
          <w:rStyle w:val="st"/>
          <w:rFonts w:ascii="Cambria" w:hAnsi="Cambria"/>
          <w:lang w:eastAsia="ja-JP"/>
        </w:rPr>
        <w:t>.1</w:t>
      </w:r>
      <w:r w:rsidR="00C773E2">
        <w:rPr>
          <w:rStyle w:val="st"/>
          <w:rFonts w:ascii="Cambria" w:hAnsi="Cambria"/>
          <w:lang w:eastAsia="ja-JP"/>
        </w:rPr>
        <w:tab/>
      </w:r>
      <w:r w:rsidRPr="00657B66">
        <w:rPr>
          <w:rStyle w:val="st"/>
          <w:rFonts w:ascii="Cambria" w:hAnsi="Cambria"/>
          <w:lang w:eastAsia="ja-JP"/>
        </w:rPr>
        <w:t>研究分野での助成金</w:t>
      </w:r>
    </w:p>
    <w:p w14:paraId="7AF99330" w14:textId="77777777" w:rsidR="00C773E2" w:rsidRDefault="008574E8" w:rsidP="00D955F5">
      <w:pPr>
        <w:widowControl w:val="0"/>
        <w:autoSpaceDE w:val="0"/>
        <w:autoSpaceDN w:val="0"/>
        <w:adjustRightInd w:val="0"/>
        <w:spacing w:line="276" w:lineRule="auto"/>
        <w:ind w:leftChars="150" w:left="360"/>
        <w:jc w:val="both"/>
        <w:rPr>
          <w:rFonts w:ascii="Cambria" w:hAnsi="Cambria"/>
          <w:lang w:eastAsia="ja-JP"/>
        </w:rPr>
      </w:pPr>
      <w:r w:rsidRPr="00657B66">
        <w:rPr>
          <w:rStyle w:val="st"/>
          <w:rFonts w:ascii="Cambria" w:hAnsi="Cambria"/>
          <w:lang w:eastAsia="ja-JP"/>
        </w:rPr>
        <w:t>各種の研究分野での</w:t>
      </w:r>
      <w:r w:rsidR="00467820" w:rsidRPr="00657B66">
        <w:rPr>
          <w:rStyle w:val="st"/>
          <w:rFonts w:ascii="Cambria" w:hAnsi="Cambria"/>
          <w:lang w:eastAsia="ja-JP"/>
        </w:rPr>
        <w:t>研究</w:t>
      </w:r>
      <w:r w:rsidRPr="00657B66">
        <w:rPr>
          <w:rStyle w:val="st"/>
          <w:rFonts w:ascii="Cambria" w:hAnsi="Cambria"/>
          <w:lang w:eastAsia="ja-JP"/>
        </w:rPr>
        <w:t>のために、また多くの場合は特定の研究分野への資金</w:t>
      </w:r>
      <w:r w:rsidR="000C3835" w:rsidRPr="00657B66">
        <w:rPr>
          <w:rStyle w:val="st"/>
          <w:rFonts w:ascii="Cambria" w:hAnsi="Cambria"/>
          <w:lang w:eastAsia="ja-JP"/>
        </w:rPr>
        <w:t>申請</w:t>
      </w:r>
      <w:r w:rsidRPr="00657B66">
        <w:rPr>
          <w:rStyle w:val="st"/>
          <w:rFonts w:ascii="Cambria" w:hAnsi="Cambria"/>
          <w:lang w:eastAsia="ja-JP"/>
        </w:rPr>
        <w:t>に応じての、個人（グループの場合もある）に提供された</w:t>
      </w:r>
      <w:r w:rsidRPr="00657B66">
        <w:rPr>
          <w:rFonts w:ascii="Cambria" w:hAnsi="Cambria"/>
          <w:lang w:eastAsia="ja-JP"/>
        </w:rPr>
        <w:t>金銭をいいます。助成金は、研究費を補填し、さらに研究者に収入を提供します。政府、民間セクター機関、個人は全て、助成金によって研究に対する資金提供を行います。助成金は「寄付」ではありません。なぜなら、助成者が金銭の効果的な使い道を決定し、支出監査を要求し、研究に対して時間その他の制約を課し、また特に定期的な報告を求めるからです。</w:t>
      </w:r>
      <w:r w:rsidR="00D2016A" w:rsidRPr="00657B66">
        <w:rPr>
          <w:rFonts w:ascii="Cambria" w:hAnsi="Cambria"/>
          <w:lang w:eastAsia="ja-JP"/>
        </w:rPr>
        <w:t>研究分野での</w:t>
      </w:r>
      <w:r w:rsidRPr="00657B66">
        <w:rPr>
          <w:rFonts w:ascii="Cambria" w:hAnsi="Cambria"/>
          <w:lang w:eastAsia="ja-JP"/>
        </w:rPr>
        <w:t>助成金は、</w:t>
      </w:r>
      <w:r w:rsidR="00D2016A" w:rsidRPr="00657B66">
        <w:rPr>
          <w:rFonts w:ascii="Cambria" w:hAnsi="Cambria"/>
          <w:lang w:eastAsia="ja-JP"/>
        </w:rPr>
        <w:t>応募前に</w:t>
      </w:r>
      <w:r w:rsidR="00D05832" w:rsidRPr="00657B66">
        <w:rPr>
          <w:rFonts w:ascii="Cambria" w:hAnsi="Cambria"/>
          <w:lang w:eastAsia="ja-JP"/>
        </w:rPr>
        <w:t>外部研究資金セクション</w:t>
      </w:r>
      <w:r w:rsidRPr="00657B66">
        <w:rPr>
          <w:rFonts w:ascii="Cambria" w:hAnsi="Cambria"/>
          <w:lang w:eastAsia="ja-JP"/>
        </w:rPr>
        <w:t>経由で</w:t>
      </w:r>
      <w:r w:rsidR="00D2016A" w:rsidRPr="00657B66">
        <w:rPr>
          <w:rFonts w:ascii="Cambria" w:hAnsi="Cambria"/>
          <w:lang w:eastAsia="ja-JP"/>
        </w:rPr>
        <w:t>研究担当ディーンの承認を得る必要があります。外部研究資金セクションまたは事業開発セクションは、助成金に対する実績報告、活動報告、監査、その他資金提供者が求める活動について、申請者の支援を行います。研究分野での助成金にかかる間接経費は、</w:t>
      </w:r>
      <w:r w:rsidR="00D2016A" w:rsidRPr="00657B66">
        <w:rPr>
          <w:rFonts w:ascii="Cambria" w:hAnsi="Cambria"/>
          <w:lang w:eastAsia="ja-JP"/>
        </w:rPr>
        <w:t>PRP27.5.3</w:t>
      </w:r>
      <w:r w:rsidR="00D2016A" w:rsidRPr="00657B66">
        <w:rPr>
          <w:rFonts w:ascii="Cambria" w:hAnsi="Cambria"/>
          <w:lang w:eastAsia="ja-JP"/>
        </w:rPr>
        <w:t>に従います。</w:t>
      </w:r>
    </w:p>
    <w:p w14:paraId="6DC3B752" w14:textId="77777777" w:rsidR="00C773E2" w:rsidRDefault="00C773E2" w:rsidP="00C773E2">
      <w:pPr>
        <w:widowControl w:val="0"/>
        <w:autoSpaceDE w:val="0"/>
        <w:autoSpaceDN w:val="0"/>
        <w:adjustRightInd w:val="0"/>
        <w:spacing w:line="276" w:lineRule="auto"/>
        <w:jc w:val="both"/>
        <w:rPr>
          <w:rFonts w:ascii="Cambria" w:hAnsi="Cambria"/>
          <w:lang w:eastAsia="ja-JP"/>
        </w:rPr>
      </w:pPr>
    </w:p>
    <w:p w14:paraId="0B70D315" w14:textId="77777777" w:rsidR="00C773E2" w:rsidRDefault="00D2016A" w:rsidP="00D955F5">
      <w:pPr>
        <w:widowControl w:val="0"/>
        <w:tabs>
          <w:tab w:val="left" w:pos="1440"/>
        </w:tabs>
        <w:autoSpaceDE w:val="0"/>
        <w:autoSpaceDN w:val="0"/>
        <w:adjustRightInd w:val="0"/>
        <w:spacing w:line="276" w:lineRule="auto"/>
        <w:ind w:leftChars="150" w:left="360"/>
        <w:jc w:val="both"/>
        <w:rPr>
          <w:rStyle w:val="st"/>
          <w:rFonts w:ascii="Cambria" w:hAnsi="Cambria"/>
          <w:lang w:eastAsia="ja-JP"/>
        </w:rPr>
      </w:pPr>
      <w:r w:rsidRPr="00657B66">
        <w:rPr>
          <w:rStyle w:val="st"/>
          <w:rFonts w:ascii="Cambria" w:hAnsi="Cambria"/>
          <w:lang w:eastAsia="ja-JP"/>
        </w:rPr>
        <w:t>7.</w:t>
      </w:r>
      <w:r w:rsidR="00305475" w:rsidRPr="00657B66">
        <w:rPr>
          <w:rStyle w:val="st"/>
          <w:rFonts w:ascii="Cambria" w:hAnsi="Cambria"/>
          <w:lang w:eastAsia="ja-JP"/>
        </w:rPr>
        <w:t>9</w:t>
      </w:r>
      <w:r w:rsidRPr="00657B66">
        <w:rPr>
          <w:rStyle w:val="st"/>
          <w:rFonts w:ascii="Cambria" w:hAnsi="Cambria"/>
          <w:lang w:eastAsia="ja-JP"/>
        </w:rPr>
        <w:t>.</w:t>
      </w:r>
      <w:r w:rsidR="00305475" w:rsidRPr="00657B66">
        <w:rPr>
          <w:rStyle w:val="st"/>
          <w:rFonts w:ascii="Cambria" w:hAnsi="Cambria"/>
          <w:lang w:eastAsia="ja-JP"/>
        </w:rPr>
        <w:t>10</w:t>
      </w:r>
      <w:r w:rsidRPr="00657B66">
        <w:rPr>
          <w:rStyle w:val="st"/>
          <w:rFonts w:ascii="Cambria" w:hAnsi="Cambria"/>
          <w:lang w:eastAsia="ja-JP"/>
        </w:rPr>
        <w:t>.2</w:t>
      </w:r>
      <w:r w:rsidR="00CC282B">
        <w:rPr>
          <w:rStyle w:val="st"/>
          <w:rFonts w:ascii="Cambria" w:hAnsi="Cambria"/>
          <w:lang w:eastAsia="ja-JP"/>
        </w:rPr>
        <w:tab/>
      </w:r>
      <w:r w:rsidRPr="00657B66">
        <w:rPr>
          <w:rStyle w:val="st"/>
          <w:rFonts w:ascii="Cambria" w:hAnsi="Cambria"/>
          <w:lang w:eastAsia="ja-JP"/>
        </w:rPr>
        <w:t>研究分野以外での助成金</w:t>
      </w:r>
    </w:p>
    <w:p w14:paraId="649B163B" w14:textId="77777777" w:rsidR="00C773E2" w:rsidRDefault="00D2016A" w:rsidP="00D955F5">
      <w:pPr>
        <w:widowControl w:val="0"/>
        <w:autoSpaceDE w:val="0"/>
        <w:autoSpaceDN w:val="0"/>
        <w:adjustRightInd w:val="0"/>
        <w:spacing w:line="276" w:lineRule="auto"/>
        <w:ind w:leftChars="150" w:left="360"/>
        <w:jc w:val="both"/>
        <w:rPr>
          <w:rStyle w:val="st"/>
          <w:rFonts w:ascii="Cambria" w:hAnsi="Cambria"/>
          <w:lang w:eastAsia="ja-JP"/>
        </w:rPr>
      </w:pPr>
      <w:r w:rsidRPr="00657B66">
        <w:rPr>
          <w:rStyle w:val="st"/>
          <w:rFonts w:ascii="Cambria" w:hAnsi="Cambria"/>
          <w:lang w:eastAsia="ja-JP"/>
        </w:rPr>
        <w:t>研究分野以外での助成金もまた、本学の運営を推進する重要な外部資金となります。研究分野以外での助成金は、主に事務部門の特定の業務への資金申請に応じての、個人（グループの場合もある）に提供された金銭をいいます。研究分野以外での助成金は、応募に際し、申請する部署の副学長の承認を得る必要があります。また、申請者は、速やかに申請内容の詳細、採択の結果を外部研究資金セクションに報告する必要があります。申請部署は、助成金に対する実績報告、活動報告、監査、その他資金提供者が求める活動を自らの責任で行います。</w:t>
      </w:r>
    </w:p>
    <w:p w14:paraId="0FEAD8A0" w14:textId="0307FDAA" w:rsidR="00C773E2" w:rsidRDefault="00D2016A" w:rsidP="00D955F5">
      <w:pPr>
        <w:widowControl w:val="0"/>
        <w:autoSpaceDE w:val="0"/>
        <w:autoSpaceDN w:val="0"/>
        <w:adjustRightInd w:val="0"/>
        <w:spacing w:line="276" w:lineRule="auto"/>
        <w:ind w:leftChars="150" w:left="360"/>
        <w:jc w:val="both"/>
        <w:rPr>
          <w:rStyle w:val="st"/>
          <w:rFonts w:ascii="Cambria" w:hAnsi="Cambria"/>
          <w:lang w:eastAsia="ja-JP"/>
        </w:rPr>
      </w:pPr>
      <w:r w:rsidRPr="00657B66">
        <w:rPr>
          <w:rStyle w:val="st"/>
          <w:rFonts w:ascii="Cambria" w:hAnsi="Cambria"/>
          <w:lang w:eastAsia="ja-JP"/>
        </w:rPr>
        <w:t>研究分野以外での助成金にかかる間接経費は、</w:t>
      </w:r>
      <w:r w:rsidRPr="00657B66">
        <w:rPr>
          <w:rStyle w:val="st"/>
          <w:rFonts w:ascii="Cambria" w:hAnsi="Cambria"/>
          <w:lang w:eastAsia="ja-JP"/>
        </w:rPr>
        <w:t>PRP27.5.3</w:t>
      </w:r>
      <w:r w:rsidRPr="00657B66">
        <w:rPr>
          <w:rStyle w:val="st"/>
          <w:rFonts w:ascii="Cambria" w:hAnsi="Cambria"/>
          <w:lang w:eastAsia="ja-JP"/>
        </w:rPr>
        <w:t>に従います。ただし、資金提供者が間接経費についてパーセンテージを特に指定をしていない場合には、全額を助成目的に使用することができます。</w:t>
      </w:r>
    </w:p>
    <w:p w14:paraId="727BF10E" w14:textId="77777777" w:rsidR="00C773E2" w:rsidRDefault="00C773E2" w:rsidP="00C773E2">
      <w:pPr>
        <w:widowControl w:val="0"/>
        <w:autoSpaceDE w:val="0"/>
        <w:autoSpaceDN w:val="0"/>
        <w:adjustRightInd w:val="0"/>
        <w:spacing w:line="276" w:lineRule="auto"/>
        <w:jc w:val="both"/>
        <w:rPr>
          <w:rStyle w:val="st"/>
          <w:rFonts w:ascii="Cambria" w:hAnsi="Cambria"/>
          <w:lang w:eastAsia="ja-JP"/>
        </w:rPr>
      </w:pPr>
    </w:p>
    <w:p w14:paraId="5CE6C053" w14:textId="77777777" w:rsidR="00C773E2" w:rsidRDefault="008574E8" w:rsidP="00C773E2">
      <w:pPr>
        <w:widowControl w:val="0"/>
        <w:tabs>
          <w:tab w:val="left" w:pos="1080"/>
        </w:tabs>
        <w:autoSpaceDE w:val="0"/>
        <w:autoSpaceDN w:val="0"/>
        <w:adjustRightInd w:val="0"/>
        <w:spacing w:line="276" w:lineRule="auto"/>
        <w:ind w:leftChars="100" w:left="240"/>
        <w:jc w:val="both"/>
        <w:rPr>
          <w:rFonts w:ascii="Cambria" w:hAnsi="Cambria"/>
          <w:bCs/>
          <w:lang w:eastAsia="ja-JP"/>
        </w:rPr>
      </w:pPr>
      <w:r w:rsidRPr="00D955F5">
        <w:rPr>
          <w:rFonts w:ascii="Cambria" w:hAnsi="Cambria"/>
          <w:b/>
          <w:bCs/>
          <w:lang w:eastAsia="ja-JP"/>
        </w:rPr>
        <w:t>7.</w:t>
      </w:r>
      <w:r w:rsidR="00305475" w:rsidRPr="00D955F5">
        <w:rPr>
          <w:rFonts w:ascii="Cambria" w:hAnsi="Cambria"/>
          <w:b/>
          <w:bCs/>
          <w:lang w:eastAsia="ja-JP"/>
        </w:rPr>
        <w:t>9</w:t>
      </w:r>
      <w:r w:rsidRPr="00D955F5">
        <w:rPr>
          <w:rFonts w:ascii="Cambria" w:hAnsi="Cambria"/>
          <w:b/>
          <w:bCs/>
          <w:lang w:eastAsia="ja-JP"/>
        </w:rPr>
        <w:t>.</w:t>
      </w:r>
      <w:r w:rsidR="00305475" w:rsidRPr="00D955F5">
        <w:rPr>
          <w:rFonts w:ascii="Cambria" w:hAnsi="Cambria"/>
          <w:b/>
          <w:bCs/>
          <w:lang w:eastAsia="ja-JP"/>
        </w:rPr>
        <w:t>11</w:t>
      </w:r>
      <w:r w:rsidRPr="00FE5CBE">
        <w:rPr>
          <w:rFonts w:ascii="Cambria" w:hAnsi="Cambria"/>
          <w:lang w:eastAsia="ja-JP"/>
        </w:rPr>
        <w:tab/>
      </w:r>
      <w:r w:rsidRPr="00657B66">
        <w:rPr>
          <w:rFonts w:ascii="Cambria" w:hAnsi="Cambria"/>
          <w:b/>
          <w:bCs/>
          <w:lang w:eastAsia="ja-JP"/>
        </w:rPr>
        <w:t>制約寄付（または制約資金）</w:t>
      </w:r>
      <w:r w:rsidR="009A3750" w:rsidRPr="00657B66">
        <w:rPr>
          <w:rFonts w:ascii="Cambria" w:hAnsi="Cambria"/>
          <w:bCs/>
          <w:lang w:eastAsia="ja-JP"/>
        </w:rPr>
        <w:t>：</w:t>
      </w:r>
    </w:p>
    <w:p w14:paraId="5C8F41DA" w14:textId="17DB8E17" w:rsidR="008574E8" w:rsidRDefault="008574E8" w:rsidP="00C773E2">
      <w:pPr>
        <w:widowControl w:val="0"/>
        <w:autoSpaceDE w:val="0"/>
        <w:autoSpaceDN w:val="0"/>
        <w:adjustRightInd w:val="0"/>
        <w:spacing w:line="276" w:lineRule="auto"/>
        <w:ind w:leftChars="100" w:left="240"/>
        <w:jc w:val="both"/>
        <w:rPr>
          <w:rFonts w:ascii="Cambria" w:hAnsi="Cambria"/>
          <w:lang w:eastAsia="ja-JP"/>
        </w:rPr>
      </w:pPr>
      <w:r w:rsidRPr="00657B66">
        <w:rPr>
          <w:rFonts w:ascii="Cambria" w:hAnsi="Cambria"/>
          <w:bCs/>
          <w:lang w:eastAsia="ja-JP"/>
        </w:rPr>
        <w:t>特に</w:t>
      </w:r>
      <w:r w:rsidRPr="00657B66">
        <w:rPr>
          <w:rFonts w:ascii="Cambria" w:hAnsi="Cambria"/>
          <w:lang w:eastAsia="ja-JP"/>
        </w:rPr>
        <w:t>目的と受取人の両方を資金提供者が指定して寄贈された金銭をいいます。例</w:t>
      </w:r>
      <w:r w:rsidRPr="00657B66">
        <w:rPr>
          <w:rFonts w:ascii="Cambria" w:hAnsi="Cambria"/>
          <w:lang w:eastAsia="ja-JP"/>
        </w:rPr>
        <w:lastRenderedPageBreak/>
        <w:t>えば、化学工学の夏季研究生の給費として</w:t>
      </w:r>
      <w:r w:rsidRPr="00657B66">
        <w:rPr>
          <w:rFonts w:ascii="Cambria" w:hAnsi="Cambria"/>
          <w:lang w:eastAsia="ja-JP"/>
        </w:rPr>
        <w:t>200,000</w:t>
      </w:r>
      <w:r w:rsidRPr="00657B66">
        <w:rPr>
          <w:rFonts w:ascii="Cambria" w:hAnsi="Cambria"/>
          <w:lang w:eastAsia="ja-JP"/>
        </w:rPr>
        <w:t>ドルを資金提供、進化生物学研究のための特定の物品の購入に</w:t>
      </w:r>
      <w:r w:rsidRPr="00657B66">
        <w:rPr>
          <w:rFonts w:ascii="Cambria" w:hAnsi="Cambria"/>
          <w:lang w:eastAsia="ja-JP"/>
        </w:rPr>
        <w:t>5,000</w:t>
      </w:r>
      <w:r w:rsidRPr="00657B66">
        <w:rPr>
          <w:rFonts w:ascii="Cambria" w:hAnsi="Cambria"/>
          <w:lang w:eastAsia="ja-JP"/>
        </w:rPr>
        <w:t>ドル、またはチューバの演奏もする地質学の学生の募集費用として研究科長</w:t>
      </w:r>
      <w:r w:rsidR="00454AFB" w:rsidRPr="00657B66">
        <w:rPr>
          <w:rFonts w:ascii="Cambria" w:hAnsi="Cambria"/>
          <w:lang w:eastAsia="ja-JP"/>
        </w:rPr>
        <w:t>の</w:t>
      </w:r>
      <w:r w:rsidR="00D54E93" w:rsidRPr="00657B66">
        <w:rPr>
          <w:rFonts w:ascii="Cambria" w:hAnsi="Cambria"/>
          <w:lang w:eastAsia="ja-JP"/>
        </w:rPr>
        <w:t>部署</w:t>
      </w:r>
      <w:r w:rsidRPr="00657B66">
        <w:rPr>
          <w:rFonts w:ascii="Cambria" w:hAnsi="Cambria"/>
          <w:lang w:eastAsia="ja-JP"/>
        </w:rPr>
        <w:t>に</w:t>
      </w:r>
      <w:r w:rsidRPr="00657B66">
        <w:rPr>
          <w:rFonts w:ascii="Cambria" w:hAnsi="Cambria"/>
          <w:lang w:eastAsia="ja-JP"/>
        </w:rPr>
        <w:t>50,000</w:t>
      </w:r>
      <w:r w:rsidRPr="00657B66">
        <w:rPr>
          <w:rFonts w:ascii="Cambria" w:hAnsi="Cambria"/>
          <w:lang w:eastAsia="ja-JP"/>
        </w:rPr>
        <w:t>ドル、といったものです。担当の意思決定者および予算管理者は、制約寄付の使途に関してごくわずかの裁量しか持たないか、または一切裁量がありません。「指定寄付」と比較してみてください。</w:t>
      </w:r>
    </w:p>
    <w:p w14:paraId="0152AD57" w14:textId="77777777" w:rsidR="00C773E2" w:rsidRPr="00657B66" w:rsidRDefault="00C773E2" w:rsidP="00C773E2">
      <w:pPr>
        <w:widowControl w:val="0"/>
        <w:autoSpaceDE w:val="0"/>
        <w:autoSpaceDN w:val="0"/>
        <w:adjustRightInd w:val="0"/>
        <w:spacing w:line="276" w:lineRule="auto"/>
        <w:ind w:leftChars="100" w:left="240"/>
        <w:jc w:val="both"/>
        <w:rPr>
          <w:rFonts w:ascii="Cambria" w:hAnsi="Cambria"/>
          <w:lang w:eastAsia="ja-JP"/>
        </w:rPr>
      </w:pPr>
    </w:p>
    <w:p w14:paraId="33609ED4" w14:textId="108671E5" w:rsidR="004D4751" w:rsidRPr="00C773E2" w:rsidRDefault="004D4751" w:rsidP="00C773E2">
      <w:pPr>
        <w:widowControl w:val="0"/>
        <w:tabs>
          <w:tab w:val="left" w:pos="1080"/>
        </w:tabs>
        <w:autoSpaceDE w:val="0"/>
        <w:autoSpaceDN w:val="0"/>
        <w:adjustRightInd w:val="0"/>
        <w:spacing w:line="276" w:lineRule="auto"/>
        <w:ind w:leftChars="100" w:left="240"/>
        <w:jc w:val="both"/>
        <w:rPr>
          <w:rFonts w:ascii="Cambria" w:hAnsi="Cambria"/>
          <w:b/>
          <w:bCs/>
          <w:lang w:eastAsia="ja-JP"/>
        </w:rPr>
      </w:pPr>
      <w:r w:rsidRPr="00D955F5">
        <w:rPr>
          <w:rFonts w:ascii="Cambria" w:hAnsi="Cambria"/>
          <w:b/>
          <w:bCs/>
          <w:lang w:eastAsia="ja-JP"/>
        </w:rPr>
        <w:t>7.9.12</w:t>
      </w:r>
      <w:r w:rsidR="00C773E2" w:rsidRPr="00FE5CBE">
        <w:rPr>
          <w:rFonts w:ascii="Cambria" w:hAnsi="Cambria"/>
          <w:lang w:eastAsia="ja-JP"/>
        </w:rPr>
        <w:tab/>
      </w:r>
      <w:r w:rsidRPr="00C773E2">
        <w:rPr>
          <w:rFonts w:ascii="Cambria" w:hAnsi="Cambria"/>
          <w:b/>
          <w:bCs/>
          <w:lang w:eastAsia="ja-JP"/>
        </w:rPr>
        <w:t>寄附審査委員会</w:t>
      </w:r>
    </w:p>
    <w:p w14:paraId="0446F382" w14:textId="04CD8DD6" w:rsidR="004D4751" w:rsidRPr="00657B66" w:rsidRDefault="004D4751" w:rsidP="00C773E2">
      <w:pPr>
        <w:widowControl w:val="0"/>
        <w:tabs>
          <w:tab w:val="left" w:pos="1276"/>
        </w:tabs>
        <w:autoSpaceDE w:val="0"/>
        <w:autoSpaceDN w:val="0"/>
        <w:adjustRightInd w:val="0"/>
        <w:spacing w:line="276" w:lineRule="auto"/>
        <w:ind w:leftChars="100" w:left="240"/>
        <w:jc w:val="both"/>
        <w:rPr>
          <w:rFonts w:ascii="Cambria" w:hAnsi="Cambria"/>
          <w:lang w:eastAsia="ja-JP"/>
        </w:rPr>
      </w:pPr>
      <w:r w:rsidRPr="00657B66">
        <w:rPr>
          <w:rFonts w:ascii="Cambria" w:hAnsi="Cambria"/>
          <w:lang w:eastAsia="ja-JP"/>
        </w:rPr>
        <w:t>申込まれた寄附を審査し、その寄附の受入れ可否について学長へ助言するために</w:t>
      </w:r>
      <w:r w:rsidRPr="00657B66">
        <w:rPr>
          <w:rFonts w:ascii="Cambria" w:hAnsi="Cambria"/>
          <w:lang w:eastAsia="ja-JP"/>
        </w:rPr>
        <w:t>OIST</w:t>
      </w:r>
      <w:r w:rsidRPr="00657B66">
        <w:rPr>
          <w:rFonts w:ascii="Cambria" w:hAnsi="Cambria"/>
          <w:lang w:eastAsia="ja-JP"/>
        </w:rPr>
        <w:t>内部委員会を設立します。</w:t>
      </w:r>
    </w:p>
    <w:p w14:paraId="7EDE2AB9" w14:textId="77777777" w:rsidR="008574E8" w:rsidRPr="00657B66" w:rsidRDefault="008574E8" w:rsidP="00657B66">
      <w:pPr>
        <w:spacing w:line="276" w:lineRule="auto"/>
        <w:jc w:val="both"/>
        <w:rPr>
          <w:rFonts w:ascii="Cambria" w:hAnsi="Cambria"/>
          <w:lang w:eastAsia="ja-JP"/>
        </w:rPr>
      </w:pPr>
    </w:p>
    <w:sectPr w:rsidR="008574E8" w:rsidRPr="00657B66" w:rsidSect="00820C5D">
      <w:headerReference w:type="default" r:id="rId22"/>
      <w:footerReference w:type="default" r:id="rId23"/>
      <w:pgSz w:w="11900" w:h="16840" w:code="9"/>
      <w:pgMar w:top="1418" w:right="1418" w:bottom="1134" w:left="1418"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11D1B4" w14:textId="77777777" w:rsidR="0020263C" w:rsidRDefault="0020263C">
      <w:r>
        <w:separator/>
      </w:r>
    </w:p>
  </w:endnote>
  <w:endnote w:type="continuationSeparator" w:id="0">
    <w:p w14:paraId="3455B7BD" w14:textId="77777777" w:rsidR="0020263C" w:rsidRDefault="00202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eorgia">
    <w:panose1 w:val="020405020504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Lucida Grande">
    <w:altName w:val="Times New Roman"/>
    <w:charset w:val="00"/>
    <w:family w:val="auto"/>
    <w:pitch w:val="variable"/>
    <w:sig w:usb0="E1000AEF"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89849854"/>
      <w:docPartObj>
        <w:docPartGallery w:val="Page Numbers (Bottom of Page)"/>
        <w:docPartUnique/>
      </w:docPartObj>
    </w:sdtPr>
    <w:sdtEndPr>
      <w:rPr>
        <w:rFonts w:ascii="Cambria" w:hAnsi="Cambria"/>
        <w:sz w:val="16"/>
        <w:szCs w:val="16"/>
      </w:rPr>
    </w:sdtEndPr>
    <w:sdtContent>
      <w:p w14:paraId="220A2834" w14:textId="77777777" w:rsidR="0001452D" w:rsidRPr="00D955F5" w:rsidRDefault="00E62B0C" w:rsidP="00657B66">
        <w:pPr>
          <w:pStyle w:val="a5"/>
          <w:jc w:val="center"/>
          <w:rPr>
            <w:rFonts w:ascii="Cambria" w:hAnsi="Cambria"/>
            <w:sz w:val="22"/>
            <w:szCs w:val="22"/>
          </w:rPr>
        </w:pPr>
        <w:r w:rsidRPr="00D955F5">
          <w:rPr>
            <w:rFonts w:ascii="Cambria" w:hAnsi="Cambria"/>
            <w:sz w:val="22"/>
            <w:szCs w:val="22"/>
          </w:rPr>
          <w:fldChar w:fldCharType="begin"/>
        </w:r>
        <w:r w:rsidRPr="00D955F5">
          <w:rPr>
            <w:rFonts w:ascii="Cambria" w:hAnsi="Cambria"/>
            <w:sz w:val="22"/>
            <w:szCs w:val="22"/>
          </w:rPr>
          <w:instrText>PAGE   \* MERGEFORMAT</w:instrText>
        </w:r>
        <w:r w:rsidRPr="00D955F5">
          <w:rPr>
            <w:rFonts w:ascii="Cambria" w:hAnsi="Cambria"/>
            <w:sz w:val="22"/>
            <w:szCs w:val="22"/>
          </w:rPr>
          <w:fldChar w:fldCharType="separate"/>
        </w:r>
        <w:r w:rsidR="006C1086" w:rsidRPr="00D955F5">
          <w:rPr>
            <w:rFonts w:ascii="Cambria" w:hAnsi="Cambria"/>
            <w:noProof/>
            <w:sz w:val="22"/>
            <w:szCs w:val="22"/>
            <w:lang w:val="ja-JP" w:eastAsia="ja-JP"/>
          </w:rPr>
          <w:t>1</w:t>
        </w:r>
        <w:r w:rsidRPr="00D955F5">
          <w:rPr>
            <w:rFonts w:ascii="Cambria" w:hAnsi="Cambria"/>
            <w:sz w:val="22"/>
            <w:szCs w:val="22"/>
          </w:rPr>
          <w:fldChar w:fldCharType="end"/>
        </w:r>
      </w:p>
      <w:p w14:paraId="05AFEA2C" w14:textId="69F8D10A" w:rsidR="00E62B0C" w:rsidRPr="00657B66" w:rsidRDefault="006020BA" w:rsidP="007D7D30">
        <w:pPr>
          <w:pStyle w:val="a5"/>
          <w:jc w:val="right"/>
          <w:rPr>
            <w:rFonts w:ascii="Cambria" w:hAnsi="Cambria"/>
            <w:lang w:eastAsia="ja-JP"/>
          </w:rPr>
        </w:pPr>
        <w:r w:rsidRPr="00657B66">
          <w:rPr>
            <w:rFonts w:ascii="Cambria" w:hAnsi="Cambria"/>
            <w:sz w:val="16"/>
            <w:szCs w:val="16"/>
          </w:rPr>
          <w:t>C</w:t>
        </w:r>
        <w:r w:rsidR="0001452D" w:rsidRPr="00657B66">
          <w:rPr>
            <w:rFonts w:ascii="Cambria" w:hAnsi="Cambria"/>
            <w:sz w:val="16"/>
            <w:szCs w:val="16"/>
          </w:rPr>
          <w:t>h07_fundraising_</w:t>
        </w:r>
        <w:r w:rsidR="00CD63CA">
          <w:rPr>
            <w:rFonts w:ascii="Cambria" w:hAnsi="Cambria" w:hint="eastAsia"/>
            <w:sz w:val="16"/>
            <w:szCs w:val="16"/>
            <w:lang w:eastAsia="ja-JP"/>
          </w:rPr>
          <w:t>20240401</w:t>
        </w:r>
        <w:r w:rsidR="0001452D" w:rsidRPr="00657B66">
          <w:rPr>
            <w:rFonts w:ascii="Cambria" w:hAnsi="Cambria"/>
            <w:sz w:val="16"/>
            <w:szCs w:val="16"/>
          </w:rPr>
          <w:t>_j</w:t>
        </w:r>
        <w:r w:rsidRPr="00657B66">
          <w:rPr>
            <w:rFonts w:ascii="Cambria" w:hAnsi="Cambria"/>
            <w:sz w:val="16"/>
            <w:szCs w:val="16"/>
            <w:lang w:eastAsia="ja-JP"/>
          </w:rPr>
          <w:t>a</w:t>
        </w:r>
        <w:r w:rsidR="0001452D" w:rsidRPr="00657B66">
          <w:rPr>
            <w:rFonts w:ascii="Cambria" w:hAnsi="Cambria"/>
            <w:sz w:val="16"/>
            <w:szCs w:val="16"/>
          </w:rPr>
          <w:t>_</w:t>
        </w:r>
        <w:r w:rsidR="00C06CC5">
          <w:rPr>
            <w:rFonts w:ascii="Cambria" w:hAnsi="Cambria" w:hint="eastAsia"/>
            <w:sz w:val="16"/>
            <w:szCs w:val="16"/>
            <w:lang w:eastAsia="ja-JP"/>
          </w:rPr>
          <w:t>cl</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66269E" w14:textId="77777777" w:rsidR="0020263C" w:rsidRDefault="0020263C">
      <w:r>
        <w:separator/>
      </w:r>
    </w:p>
  </w:footnote>
  <w:footnote w:type="continuationSeparator" w:id="0">
    <w:p w14:paraId="38C7A5FB" w14:textId="77777777" w:rsidR="0020263C" w:rsidRDefault="002026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71D1E0" w14:textId="4674C073" w:rsidR="001036E3" w:rsidRDefault="001036E3">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40662"/>
    <w:multiLevelType w:val="hybridMultilevel"/>
    <w:tmpl w:val="19460F7A"/>
    <w:lvl w:ilvl="0" w:tplc="4712D19E">
      <w:numFmt w:val="bullet"/>
      <w:lvlText w:val="-"/>
      <w:lvlJc w:val="left"/>
      <w:pPr>
        <w:ind w:left="2722" w:hanging="360"/>
      </w:pPr>
      <w:rPr>
        <w:rFonts w:ascii="Georgia" w:eastAsia="ＭＳ 明朝" w:hAnsi="Georgia" w:hint="default"/>
      </w:rPr>
    </w:lvl>
    <w:lvl w:ilvl="1" w:tplc="04090003" w:tentative="1">
      <w:start w:val="1"/>
      <w:numFmt w:val="bullet"/>
      <w:lvlText w:val="o"/>
      <w:lvlJc w:val="left"/>
      <w:pPr>
        <w:ind w:left="3442" w:hanging="360"/>
      </w:pPr>
      <w:rPr>
        <w:rFonts w:ascii="Courier New" w:hAnsi="Courier New" w:hint="default"/>
      </w:rPr>
    </w:lvl>
    <w:lvl w:ilvl="2" w:tplc="04090005" w:tentative="1">
      <w:start w:val="1"/>
      <w:numFmt w:val="bullet"/>
      <w:lvlText w:val=""/>
      <w:lvlJc w:val="left"/>
      <w:pPr>
        <w:ind w:left="4162" w:hanging="360"/>
      </w:pPr>
      <w:rPr>
        <w:rFonts w:ascii="Wingdings" w:hAnsi="Wingdings" w:hint="default"/>
      </w:rPr>
    </w:lvl>
    <w:lvl w:ilvl="3" w:tplc="04090001" w:tentative="1">
      <w:start w:val="1"/>
      <w:numFmt w:val="bullet"/>
      <w:lvlText w:val=""/>
      <w:lvlJc w:val="left"/>
      <w:pPr>
        <w:ind w:left="4882" w:hanging="360"/>
      </w:pPr>
      <w:rPr>
        <w:rFonts w:ascii="Symbol" w:hAnsi="Symbol" w:hint="default"/>
      </w:rPr>
    </w:lvl>
    <w:lvl w:ilvl="4" w:tplc="04090003" w:tentative="1">
      <w:start w:val="1"/>
      <w:numFmt w:val="bullet"/>
      <w:lvlText w:val="o"/>
      <w:lvlJc w:val="left"/>
      <w:pPr>
        <w:ind w:left="5602" w:hanging="360"/>
      </w:pPr>
      <w:rPr>
        <w:rFonts w:ascii="Courier New" w:hAnsi="Courier New" w:hint="default"/>
      </w:rPr>
    </w:lvl>
    <w:lvl w:ilvl="5" w:tplc="04090005" w:tentative="1">
      <w:start w:val="1"/>
      <w:numFmt w:val="bullet"/>
      <w:lvlText w:val=""/>
      <w:lvlJc w:val="left"/>
      <w:pPr>
        <w:ind w:left="6322" w:hanging="360"/>
      </w:pPr>
      <w:rPr>
        <w:rFonts w:ascii="Wingdings" w:hAnsi="Wingdings" w:hint="default"/>
      </w:rPr>
    </w:lvl>
    <w:lvl w:ilvl="6" w:tplc="04090001" w:tentative="1">
      <w:start w:val="1"/>
      <w:numFmt w:val="bullet"/>
      <w:lvlText w:val=""/>
      <w:lvlJc w:val="left"/>
      <w:pPr>
        <w:ind w:left="7042" w:hanging="360"/>
      </w:pPr>
      <w:rPr>
        <w:rFonts w:ascii="Symbol" w:hAnsi="Symbol" w:hint="default"/>
      </w:rPr>
    </w:lvl>
    <w:lvl w:ilvl="7" w:tplc="04090003" w:tentative="1">
      <w:start w:val="1"/>
      <w:numFmt w:val="bullet"/>
      <w:lvlText w:val="o"/>
      <w:lvlJc w:val="left"/>
      <w:pPr>
        <w:ind w:left="7762" w:hanging="360"/>
      </w:pPr>
      <w:rPr>
        <w:rFonts w:ascii="Courier New" w:hAnsi="Courier New" w:hint="default"/>
      </w:rPr>
    </w:lvl>
    <w:lvl w:ilvl="8" w:tplc="04090005" w:tentative="1">
      <w:start w:val="1"/>
      <w:numFmt w:val="bullet"/>
      <w:lvlText w:val=""/>
      <w:lvlJc w:val="left"/>
      <w:pPr>
        <w:ind w:left="8482" w:hanging="360"/>
      </w:pPr>
      <w:rPr>
        <w:rFonts w:ascii="Wingdings" w:hAnsi="Wingdings" w:hint="default"/>
      </w:rPr>
    </w:lvl>
  </w:abstractNum>
  <w:abstractNum w:abstractNumId="1" w15:restartNumberingAfterBreak="0">
    <w:nsid w:val="0A7A0F31"/>
    <w:multiLevelType w:val="multilevel"/>
    <w:tmpl w:val="F9A012B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15:restartNumberingAfterBreak="0">
    <w:nsid w:val="1B0675FA"/>
    <w:multiLevelType w:val="hybridMultilevel"/>
    <w:tmpl w:val="568A7E90"/>
    <w:lvl w:ilvl="0" w:tplc="4712D19E">
      <w:numFmt w:val="bullet"/>
      <w:lvlText w:val="-"/>
      <w:lvlJc w:val="left"/>
      <w:pPr>
        <w:ind w:left="2189" w:hanging="360"/>
      </w:pPr>
      <w:rPr>
        <w:rFonts w:ascii="Georgia" w:eastAsia="ＭＳ 明朝" w:hAnsi="Georgia" w:hint="default"/>
      </w:rPr>
    </w:lvl>
    <w:lvl w:ilvl="1" w:tplc="04090003" w:tentative="1">
      <w:start w:val="1"/>
      <w:numFmt w:val="bullet"/>
      <w:lvlText w:val="o"/>
      <w:lvlJc w:val="left"/>
      <w:pPr>
        <w:ind w:left="2909" w:hanging="360"/>
      </w:pPr>
      <w:rPr>
        <w:rFonts w:ascii="Courier New" w:hAnsi="Courier New" w:hint="default"/>
      </w:rPr>
    </w:lvl>
    <w:lvl w:ilvl="2" w:tplc="04090005" w:tentative="1">
      <w:start w:val="1"/>
      <w:numFmt w:val="bullet"/>
      <w:lvlText w:val=""/>
      <w:lvlJc w:val="left"/>
      <w:pPr>
        <w:ind w:left="3629" w:hanging="360"/>
      </w:pPr>
      <w:rPr>
        <w:rFonts w:ascii="Wingdings" w:hAnsi="Wingdings" w:hint="default"/>
      </w:rPr>
    </w:lvl>
    <w:lvl w:ilvl="3" w:tplc="04090001" w:tentative="1">
      <w:start w:val="1"/>
      <w:numFmt w:val="bullet"/>
      <w:lvlText w:val=""/>
      <w:lvlJc w:val="left"/>
      <w:pPr>
        <w:ind w:left="4349" w:hanging="360"/>
      </w:pPr>
      <w:rPr>
        <w:rFonts w:ascii="Symbol" w:hAnsi="Symbol" w:hint="default"/>
      </w:rPr>
    </w:lvl>
    <w:lvl w:ilvl="4" w:tplc="04090003" w:tentative="1">
      <w:start w:val="1"/>
      <w:numFmt w:val="bullet"/>
      <w:lvlText w:val="o"/>
      <w:lvlJc w:val="left"/>
      <w:pPr>
        <w:ind w:left="5069" w:hanging="360"/>
      </w:pPr>
      <w:rPr>
        <w:rFonts w:ascii="Courier New" w:hAnsi="Courier New" w:hint="default"/>
      </w:rPr>
    </w:lvl>
    <w:lvl w:ilvl="5" w:tplc="04090005" w:tentative="1">
      <w:start w:val="1"/>
      <w:numFmt w:val="bullet"/>
      <w:lvlText w:val=""/>
      <w:lvlJc w:val="left"/>
      <w:pPr>
        <w:ind w:left="5789" w:hanging="360"/>
      </w:pPr>
      <w:rPr>
        <w:rFonts w:ascii="Wingdings" w:hAnsi="Wingdings" w:hint="default"/>
      </w:rPr>
    </w:lvl>
    <w:lvl w:ilvl="6" w:tplc="04090001" w:tentative="1">
      <w:start w:val="1"/>
      <w:numFmt w:val="bullet"/>
      <w:lvlText w:val=""/>
      <w:lvlJc w:val="left"/>
      <w:pPr>
        <w:ind w:left="6509" w:hanging="360"/>
      </w:pPr>
      <w:rPr>
        <w:rFonts w:ascii="Symbol" w:hAnsi="Symbol" w:hint="default"/>
      </w:rPr>
    </w:lvl>
    <w:lvl w:ilvl="7" w:tplc="04090003" w:tentative="1">
      <w:start w:val="1"/>
      <w:numFmt w:val="bullet"/>
      <w:lvlText w:val="o"/>
      <w:lvlJc w:val="left"/>
      <w:pPr>
        <w:ind w:left="7229" w:hanging="360"/>
      </w:pPr>
      <w:rPr>
        <w:rFonts w:ascii="Courier New" w:hAnsi="Courier New" w:hint="default"/>
      </w:rPr>
    </w:lvl>
    <w:lvl w:ilvl="8" w:tplc="04090005" w:tentative="1">
      <w:start w:val="1"/>
      <w:numFmt w:val="bullet"/>
      <w:lvlText w:val=""/>
      <w:lvlJc w:val="left"/>
      <w:pPr>
        <w:ind w:left="7949" w:hanging="360"/>
      </w:pPr>
      <w:rPr>
        <w:rFonts w:ascii="Wingdings" w:hAnsi="Wingdings" w:hint="default"/>
      </w:rPr>
    </w:lvl>
  </w:abstractNum>
  <w:abstractNum w:abstractNumId="3" w15:restartNumberingAfterBreak="0">
    <w:nsid w:val="1C355859"/>
    <w:multiLevelType w:val="multilevel"/>
    <w:tmpl w:val="4CE8B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E6700F"/>
    <w:multiLevelType w:val="multilevel"/>
    <w:tmpl w:val="72F6D03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15:restartNumberingAfterBreak="0">
    <w:nsid w:val="2F4D5FCA"/>
    <w:multiLevelType w:val="hybridMultilevel"/>
    <w:tmpl w:val="059A3AA0"/>
    <w:lvl w:ilvl="0" w:tplc="4712D19E">
      <w:numFmt w:val="bullet"/>
      <w:lvlText w:val="-"/>
      <w:lvlJc w:val="left"/>
      <w:pPr>
        <w:ind w:left="2000" w:hanging="360"/>
      </w:pPr>
      <w:rPr>
        <w:rFonts w:ascii="Georgia" w:eastAsia="ＭＳ 明朝" w:hAnsi="Georgia" w:hint="default"/>
      </w:rPr>
    </w:lvl>
    <w:lvl w:ilvl="1" w:tplc="04090003" w:tentative="1">
      <w:start w:val="1"/>
      <w:numFmt w:val="bullet"/>
      <w:lvlText w:val="o"/>
      <w:lvlJc w:val="left"/>
      <w:pPr>
        <w:ind w:left="2720" w:hanging="360"/>
      </w:pPr>
      <w:rPr>
        <w:rFonts w:ascii="Courier New" w:hAnsi="Courier New" w:hint="default"/>
      </w:rPr>
    </w:lvl>
    <w:lvl w:ilvl="2" w:tplc="04090005" w:tentative="1">
      <w:start w:val="1"/>
      <w:numFmt w:val="bullet"/>
      <w:lvlText w:val=""/>
      <w:lvlJc w:val="left"/>
      <w:pPr>
        <w:ind w:left="3440" w:hanging="360"/>
      </w:pPr>
      <w:rPr>
        <w:rFonts w:ascii="Wingdings" w:hAnsi="Wingdings" w:hint="default"/>
      </w:rPr>
    </w:lvl>
    <w:lvl w:ilvl="3" w:tplc="04090001" w:tentative="1">
      <w:start w:val="1"/>
      <w:numFmt w:val="bullet"/>
      <w:lvlText w:val=""/>
      <w:lvlJc w:val="left"/>
      <w:pPr>
        <w:ind w:left="4160" w:hanging="360"/>
      </w:pPr>
      <w:rPr>
        <w:rFonts w:ascii="Symbol" w:hAnsi="Symbol" w:hint="default"/>
      </w:rPr>
    </w:lvl>
    <w:lvl w:ilvl="4" w:tplc="04090003" w:tentative="1">
      <w:start w:val="1"/>
      <w:numFmt w:val="bullet"/>
      <w:lvlText w:val="o"/>
      <w:lvlJc w:val="left"/>
      <w:pPr>
        <w:ind w:left="4880" w:hanging="360"/>
      </w:pPr>
      <w:rPr>
        <w:rFonts w:ascii="Courier New" w:hAnsi="Courier New" w:hint="default"/>
      </w:rPr>
    </w:lvl>
    <w:lvl w:ilvl="5" w:tplc="04090005" w:tentative="1">
      <w:start w:val="1"/>
      <w:numFmt w:val="bullet"/>
      <w:lvlText w:val=""/>
      <w:lvlJc w:val="left"/>
      <w:pPr>
        <w:ind w:left="5600" w:hanging="360"/>
      </w:pPr>
      <w:rPr>
        <w:rFonts w:ascii="Wingdings" w:hAnsi="Wingdings" w:hint="default"/>
      </w:rPr>
    </w:lvl>
    <w:lvl w:ilvl="6" w:tplc="04090001" w:tentative="1">
      <w:start w:val="1"/>
      <w:numFmt w:val="bullet"/>
      <w:lvlText w:val=""/>
      <w:lvlJc w:val="left"/>
      <w:pPr>
        <w:ind w:left="6320" w:hanging="360"/>
      </w:pPr>
      <w:rPr>
        <w:rFonts w:ascii="Symbol" w:hAnsi="Symbol" w:hint="default"/>
      </w:rPr>
    </w:lvl>
    <w:lvl w:ilvl="7" w:tplc="04090003" w:tentative="1">
      <w:start w:val="1"/>
      <w:numFmt w:val="bullet"/>
      <w:lvlText w:val="o"/>
      <w:lvlJc w:val="left"/>
      <w:pPr>
        <w:ind w:left="7040" w:hanging="360"/>
      </w:pPr>
      <w:rPr>
        <w:rFonts w:ascii="Courier New" w:hAnsi="Courier New" w:hint="default"/>
      </w:rPr>
    </w:lvl>
    <w:lvl w:ilvl="8" w:tplc="04090005" w:tentative="1">
      <w:start w:val="1"/>
      <w:numFmt w:val="bullet"/>
      <w:lvlText w:val=""/>
      <w:lvlJc w:val="left"/>
      <w:pPr>
        <w:ind w:left="7760" w:hanging="360"/>
      </w:pPr>
      <w:rPr>
        <w:rFonts w:ascii="Wingdings" w:hAnsi="Wingdings" w:hint="default"/>
      </w:rPr>
    </w:lvl>
  </w:abstractNum>
  <w:abstractNum w:abstractNumId="6" w15:restartNumberingAfterBreak="0">
    <w:nsid w:val="52AB3941"/>
    <w:multiLevelType w:val="hybridMultilevel"/>
    <w:tmpl w:val="41B426F0"/>
    <w:lvl w:ilvl="0" w:tplc="04090001">
      <w:start w:val="1"/>
      <w:numFmt w:val="bullet"/>
      <w:lvlText w:val=""/>
      <w:lvlJc w:val="left"/>
      <w:pPr>
        <w:ind w:left="2549" w:hanging="360"/>
      </w:pPr>
      <w:rPr>
        <w:rFonts w:ascii="Symbol" w:hAnsi="Symbol" w:hint="default"/>
      </w:rPr>
    </w:lvl>
    <w:lvl w:ilvl="1" w:tplc="04090003" w:tentative="1">
      <w:start w:val="1"/>
      <w:numFmt w:val="bullet"/>
      <w:lvlText w:val="o"/>
      <w:lvlJc w:val="left"/>
      <w:pPr>
        <w:ind w:left="3269" w:hanging="360"/>
      </w:pPr>
      <w:rPr>
        <w:rFonts w:ascii="Courier New" w:hAnsi="Courier New" w:hint="default"/>
      </w:rPr>
    </w:lvl>
    <w:lvl w:ilvl="2" w:tplc="04090005" w:tentative="1">
      <w:start w:val="1"/>
      <w:numFmt w:val="bullet"/>
      <w:lvlText w:val=""/>
      <w:lvlJc w:val="left"/>
      <w:pPr>
        <w:ind w:left="3989" w:hanging="360"/>
      </w:pPr>
      <w:rPr>
        <w:rFonts w:ascii="Wingdings" w:hAnsi="Wingdings" w:hint="default"/>
      </w:rPr>
    </w:lvl>
    <w:lvl w:ilvl="3" w:tplc="04090001" w:tentative="1">
      <w:start w:val="1"/>
      <w:numFmt w:val="bullet"/>
      <w:lvlText w:val=""/>
      <w:lvlJc w:val="left"/>
      <w:pPr>
        <w:ind w:left="4709" w:hanging="360"/>
      </w:pPr>
      <w:rPr>
        <w:rFonts w:ascii="Symbol" w:hAnsi="Symbol" w:hint="default"/>
      </w:rPr>
    </w:lvl>
    <w:lvl w:ilvl="4" w:tplc="04090003" w:tentative="1">
      <w:start w:val="1"/>
      <w:numFmt w:val="bullet"/>
      <w:lvlText w:val="o"/>
      <w:lvlJc w:val="left"/>
      <w:pPr>
        <w:ind w:left="5429" w:hanging="360"/>
      </w:pPr>
      <w:rPr>
        <w:rFonts w:ascii="Courier New" w:hAnsi="Courier New" w:hint="default"/>
      </w:rPr>
    </w:lvl>
    <w:lvl w:ilvl="5" w:tplc="04090005" w:tentative="1">
      <w:start w:val="1"/>
      <w:numFmt w:val="bullet"/>
      <w:lvlText w:val=""/>
      <w:lvlJc w:val="left"/>
      <w:pPr>
        <w:ind w:left="6149" w:hanging="360"/>
      </w:pPr>
      <w:rPr>
        <w:rFonts w:ascii="Wingdings" w:hAnsi="Wingdings" w:hint="default"/>
      </w:rPr>
    </w:lvl>
    <w:lvl w:ilvl="6" w:tplc="04090001" w:tentative="1">
      <w:start w:val="1"/>
      <w:numFmt w:val="bullet"/>
      <w:lvlText w:val=""/>
      <w:lvlJc w:val="left"/>
      <w:pPr>
        <w:ind w:left="6869" w:hanging="360"/>
      </w:pPr>
      <w:rPr>
        <w:rFonts w:ascii="Symbol" w:hAnsi="Symbol" w:hint="default"/>
      </w:rPr>
    </w:lvl>
    <w:lvl w:ilvl="7" w:tplc="04090003" w:tentative="1">
      <w:start w:val="1"/>
      <w:numFmt w:val="bullet"/>
      <w:lvlText w:val="o"/>
      <w:lvlJc w:val="left"/>
      <w:pPr>
        <w:ind w:left="7589" w:hanging="360"/>
      </w:pPr>
      <w:rPr>
        <w:rFonts w:ascii="Courier New" w:hAnsi="Courier New" w:hint="default"/>
      </w:rPr>
    </w:lvl>
    <w:lvl w:ilvl="8" w:tplc="04090005" w:tentative="1">
      <w:start w:val="1"/>
      <w:numFmt w:val="bullet"/>
      <w:lvlText w:val=""/>
      <w:lvlJc w:val="left"/>
      <w:pPr>
        <w:ind w:left="8309" w:hanging="360"/>
      </w:pPr>
      <w:rPr>
        <w:rFonts w:ascii="Wingdings" w:hAnsi="Wingdings" w:hint="default"/>
      </w:rPr>
    </w:lvl>
  </w:abstractNum>
  <w:num w:numId="1" w16cid:durableId="1999455390">
    <w:abstractNumId w:val="3"/>
  </w:num>
  <w:num w:numId="2" w16cid:durableId="1466966389">
    <w:abstractNumId w:val="6"/>
  </w:num>
  <w:num w:numId="3" w16cid:durableId="2091390002">
    <w:abstractNumId w:val="2"/>
  </w:num>
  <w:num w:numId="4" w16cid:durableId="232854666">
    <w:abstractNumId w:val="1"/>
  </w:num>
  <w:num w:numId="5" w16cid:durableId="1450585035">
    <w:abstractNumId w:val="4"/>
  </w:num>
  <w:num w:numId="6" w16cid:durableId="1418672121">
    <w:abstractNumId w:val="0"/>
  </w:num>
  <w:num w:numId="7" w16cid:durableId="21152429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defaultTabStop w:val="720"/>
  <w:displayHorizontalDrawingGridEvery w:val="0"/>
  <w:displayVerticalDrawingGridEvery w:val="0"/>
  <w:doNotUseMarginsForDrawingGridOrigin/>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6102"/>
    <w:rsid w:val="00000AAB"/>
    <w:rsid w:val="0001452D"/>
    <w:rsid w:val="0002784E"/>
    <w:rsid w:val="00033FF0"/>
    <w:rsid w:val="00037EB2"/>
    <w:rsid w:val="00044BB6"/>
    <w:rsid w:val="00071289"/>
    <w:rsid w:val="00071F8B"/>
    <w:rsid w:val="00080FBB"/>
    <w:rsid w:val="00081BA9"/>
    <w:rsid w:val="00087953"/>
    <w:rsid w:val="000C3835"/>
    <w:rsid w:val="000C5BB1"/>
    <w:rsid w:val="000D16FE"/>
    <w:rsid w:val="000D23BB"/>
    <w:rsid w:val="000D6B34"/>
    <w:rsid w:val="001036E3"/>
    <w:rsid w:val="0012454D"/>
    <w:rsid w:val="001339CC"/>
    <w:rsid w:val="0014130C"/>
    <w:rsid w:val="001518CB"/>
    <w:rsid w:val="00177CAA"/>
    <w:rsid w:val="001A43B8"/>
    <w:rsid w:val="001E0032"/>
    <w:rsid w:val="0020263C"/>
    <w:rsid w:val="002056DA"/>
    <w:rsid w:val="00214A78"/>
    <w:rsid w:val="00260483"/>
    <w:rsid w:val="00287577"/>
    <w:rsid w:val="002A0F58"/>
    <w:rsid w:val="002A1942"/>
    <w:rsid w:val="002B0B8A"/>
    <w:rsid w:val="002B1F06"/>
    <w:rsid w:val="002B26DE"/>
    <w:rsid w:val="002E5E9B"/>
    <w:rsid w:val="002F03C4"/>
    <w:rsid w:val="00305475"/>
    <w:rsid w:val="00311A32"/>
    <w:rsid w:val="0033653A"/>
    <w:rsid w:val="00336DD4"/>
    <w:rsid w:val="00347A01"/>
    <w:rsid w:val="00365478"/>
    <w:rsid w:val="003865D9"/>
    <w:rsid w:val="00390817"/>
    <w:rsid w:val="003B4A4D"/>
    <w:rsid w:val="003C33F1"/>
    <w:rsid w:val="003C5AC9"/>
    <w:rsid w:val="003D3F63"/>
    <w:rsid w:val="003E011C"/>
    <w:rsid w:val="00405393"/>
    <w:rsid w:val="004074A7"/>
    <w:rsid w:val="00426C7F"/>
    <w:rsid w:val="00433151"/>
    <w:rsid w:val="00454AFB"/>
    <w:rsid w:val="00460C78"/>
    <w:rsid w:val="0046250D"/>
    <w:rsid w:val="00467820"/>
    <w:rsid w:val="00484E3C"/>
    <w:rsid w:val="00486674"/>
    <w:rsid w:val="004A4835"/>
    <w:rsid w:val="004A731B"/>
    <w:rsid w:val="004B2FA7"/>
    <w:rsid w:val="004D4751"/>
    <w:rsid w:val="004D7A4F"/>
    <w:rsid w:val="004F39DE"/>
    <w:rsid w:val="004F6BDE"/>
    <w:rsid w:val="00504042"/>
    <w:rsid w:val="00543421"/>
    <w:rsid w:val="005503D5"/>
    <w:rsid w:val="005515D5"/>
    <w:rsid w:val="00585637"/>
    <w:rsid w:val="005D6F6F"/>
    <w:rsid w:val="005D7ADF"/>
    <w:rsid w:val="006020BA"/>
    <w:rsid w:val="00611662"/>
    <w:rsid w:val="00631071"/>
    <w:rsid w:val="00637EEA"/>
    <w:rsid w:val="00657B66"/>
    <w:rsid w:val="0066619B"/>
    <w:rsid w:val="006836C4"/>
    <w:rsid w:val="006A0E24"/>
    <w:rsid w:val="006B470B"/>
    <w:rsid w:val="006C1086"/>
    <w:rsid w:val="006F0FD5"/>
    <w:rsid w:val="006F2D6B"/>
    <w:rsid w:val="006F55FC"/>
    <w:rsid w:val="006F7958"/>
    <w:rsid w:val="00701400"/>
    <w:rsid w:val="00711B08"/>
    <w:rsid w:val="00712193"/>
    <w:rsid w:val="00766FA3"/>
    <w:rsid w:val="007D7D30"/>
    <w:rsid w:val="007E2B78"/>
    <w:rsid w:val="007E6AC2"/>
    <w:rsid w:val="00810DC5"/>
    <w:rsid w:val="008135B7"/>
    <w:rsid w:val="00820C5D"/>
    <w:rsid w:val="0082102C"/>
    <w:rsid w:val="00843D9E"/>
    <w:rsid w:val="008574E8"/>
    <w:rsid w:val="00861886"/>
    <w:rsid w:val="00867FF9"/>
    <w:rsid w:val="008838AB"/>
    <w:rsid w:val="0088514A"/>
    <w:rsid w:val="008969DB"/>
    <w:rsid w:val="008A4ABD"/>
    <w:rsid w:val="008F6D0B"/>
    <w:rsid w:val="009200A6"/>
    <w:rsid w:val="00935C46"/>
    <w:rsid w:val="009455D8"/>
    <w:rsid w:val="00947910"/>
    <w:rsid w:val="009502A7"/>
    <w:rsid w:val="00956102"/>
    <w:rsid w:val="00980779"/>
    <w:rsid w:val="009A3750"/>
    <w:rsid w:val="009A4EAE"/>
    <w:rsid w:val="009C596D"/>
    <w:rsid w:val="00A075BC"/>
    <w:rsid w:val="00A2225C"/>
    <w:rsid w:val="00A23227"/>
    <w:rsid w:val="00A47A06"/>
    <w:rsid w:val="00A66D2B"/>
    <w:rsid w:val="00A82E52"/>
    <w:rsid w:val="00A87264"/>
    <w:rsid w:val="00AB3B28"/>
    <w:rsid w:val="00AD23AD"/>
    <w:rsid w:val="00AD2F86"/>
    <w:rsid w:val="00AD647B"/>
    <w:rsid w:val="00AE2371"/>
    <w:rsid w:val="00AF148E"/>
    <w:rsid w:val="00AF25C5"/>
    <w:rsid w:val="00B02AB3"/>
    <w:rsid w:val="00B42C67"/>
    <w:rsid w:val="00B46F99"/>
    <w:rsid w:val="00B6692C"/>
    <w:rsid w:val="00B77711"/>
    <w:rsid w:val="00B91EA4"/>
    <w:rsid w:val="00BB29A3"/>
    <w:rsid w:val="00C0200B"/>
    <w:rsid w:val="00C06CC5"/>
    <w:rsid w:val="00C17E4F"/>
    <w:rsid w:val="00C22107"/>
    <w:rsid w:val="00C33739"/>
    <w:rsid w:val="00C65A62"/>
    <w:rsid w:val="00C773E2"/>
    <w:rsid w:val="00CA3A7C"/>
    <w:rsid w:val="00CC282B"/>
    <w:rsid w:val="00CC34F5"/>
    <w:rsid w:val="00CD63CA"/>
    <w:rsid w:val="00CF1B95"/>
    <w:rsid w:val="00D02637"/>
    <w:rsid w:val="00D05832"/>
    <w:rsid w:val="00D07188"/>
    <w:rsid w:val="00D16FB2"/>
    <w:rsid w:val="00D2016A"/>
    <w:rsid w:val="00D40D6F"/>
    <w:rsid w:val="00D513C1"/>
    <w:rsid w:val="00D54E93"/>
    <w:rsid w:val="00D8200F"/>
    <w:rsid w:val="00D82A6D"/>
    <w:rsid w:val="00D955F5"/>
    <w:rsid w:val="00DA6FC4"/>
    <w:rsid w:val="00DA7795"/>
    <w:rsid w:val="00DC2FA8"/>
    <w:rsid w:val="00DC5F6B"/>
    <w:rsid w:val="00DD496A"/>
    <w:rsid w:val="00DE7EF6"/>
    <w:rsid w:val="00DF29AA"/>
    <w:rsid w:val="00E404D0"/>
    <w:rsid w:val="00E5640F"/>
    <w:rsid w:val="00E569C1"/>
    <w:rsid w:val="00E62B0C"/>
    <w:rsid w:val="00E92159"/>
    <w:rsid w:val="00EE26DA"/>
    <w:rsid w:val="00F105B0"/>
    <w:rsid w:val="00F231B4"/>
    <w:rsid w:val="00F620EE"/>
    <w:rsid w:val="00F72BC9"/>
    <w:rsid w:val="00F75633"/>
    <w:rsid w:val="00FC3DDE"/>
    <w:rsid w:val="00FE5C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027B429D"/>
  <w15:docId w15:val="{15999CE5-8137-49B0-AE04-ADDD4FDB2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7ADF"/>
    <w:rPr>
      <w:kern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D7ADF"/>
    <w:pPr>
      <w:tabs>
        <w:tab w:val="center" w:pos="4320"/>
        <w:tab w:val="right" w:pos="8640"/>
      </w:tabs>
    </w:pPr>
  </w:style>
  <w:style w:type="character" w:customStyle="1" w:styleId="a4">
    <w:name w:val="ヘッダー (文字)"/>
    <w:basedOn w:val="a0"/>
    <w:link w:val="a3"/>
    <w:uiPriority w:val="99"/>
    <w:locked/>
    <w:rsid w:val="005D7ADF"/>
    <w:rPr>
      <w:rFonts w:cs="Times New Roman"/>
      <w:sz w:val="24"/>
      <w:lang w:eastAsia="en-US"/>
    </w:rPr>
  </w:style>
  <w:style w:type="paragraph" w:styleId="a5">
    <w:name w:val="footer"/>
    <w:basedOn w:val="a"/>
    <w:link w:val="a6"/>
    <w:uiPriority w:val="99"/>
    <w:rsid w:val="005D7ADF"/>
    <w:pPr>
      <w:tabs>
        <w:tab w:val="center" w:pos="4320"/>
        <w:tab w:val="right" w:pos="8640"/>
      </w:tabs>
    </w:pPr>
  </w:style>
  <w:style w:type="character" w:customStyle="1" w:styleId="a6">
    <w:name w:val="フッター (文字)"/>
    <w:basedOn w:val="a0"/>
    <w:link w:val="a5"/>
    <w:uiPriority w:val="99"/>
    <w:locked/>
    <w:rsid w:val="005D7ADF"/>
    <w:rPr>
      <w:rFonts w:cs="Times New Roman"/>
      <w:sz w:val="24"/>
      <w:lang w:eastAsia="en-US"/>
    </w:rPr>
  </w:style>
  <w:style w:type="character" w:customStyle="1" w:styleId="st">
    <w:name w:val="st"/>
    <w:uiPriority w:val="99"/>
    <w:rsid w:val="005D7ADF"/>
  </w:style>
  <w:style w:type="paragraph" w:styleId="HTML">
    <w:name w:val="HTML Preformatted"/>
    <w:basedOn w:val="a"/>
    <w:link w:val="HTML0"/>
    <w:uiPriority w:val="99"/>
    <w:rsid w:val="005D7A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sz w:val="20"/>
      <w:szCs w:val="20"/>
    </w:rPr>
  </w:style>
  <w:style w:type="character" w:customStyle="1" w:styleId="HTML0">
    <w:name w:val="HTML 書式付き (文字)"/>
    <w:basedOn w:val="a0"/>
    <w:link w:val="HTML"/>
    <w:uiPriority w:val="99"/>
    <w:locked/>
    <w:rsid w:val="005D7ADF"/>
    <w:rPr>
      <w:rFonts w:ascii="Courier" w:hAnsi="Courier" w:cs="Times New Roman"/>
      <w:lang w:eastAsia="en-US"/>
    </w:rPr>
  </w:style>
  <w:style w:type="paragraph" w:styleId="a7">
    <w:name w:val="List Paragraph"/>
    <w:basedOn w:val="a"/>
    <w:uiPriority w:val="99"/>
    <w:qFormat/>
    <w:rsid w:val="005D7ADF"/>
    <w:pPr>
      <w:ind w:left="720"/>
      <w:contextualSpacing/>
    </w:pPr>
  </w:style>
  <w:style w:type="character" w:styleId="a8">
    <w:name w:val="Hyperlink"/>
    <w:basedOn w:val="a0"/>
    <w:uiPriority w:val="99"/>
    <w:semiHidden/>
    <w:rsid w:val="005D7ADF"/>
    <w:rPr>
      <w:rFonts w:cs="Times New Roman"/>
      <w:color w:val="0000FF"/>
      <w:u w:val="single"/>
    </w:rPr>
  </w:style>
  <w:style w:type="paragraph" w:styleId="a9">
    <w:name w:val="Balloon Text"/>
    <w:basedOn w:val="a"/>
    <w:link w:val="aa"/>
    <w:uiPriority w:val="99"/>
    <w:semiHidden/>
    <w:rsid w:val="005D7ADF"/>
    <w:rPr>
      <w:rFonts w:ascii="Lucida Grande" w:hAnsi="Lucida Grande"/>
      <w:sz w:val="18"/>
      <w:szCs w:val="18"/>
    </w:rPr>
  </w:style>
  <w:style w:type="character" w:customStyle="1" w:styleId="aa">
    <w:name w:val="吹き出し (文字)"/>
    <w:basedOn w:val="a0"/>
    <w:link w:val="a9"/>
    <w:uiPriority w:val="99"/>
    <w:semiHidden/>
    <w:locked/>
    <w:rsid w:val="005D7ADF"/>
    <w:rPr>
      <w:rFonts w:ascii="Lucida Grande" w:hAnsi="Lucida Grande" w:cs="Times New Roman"/>
      <w:sz w:val="18"/>
      <w:lang w:eastAsia="en-US"/>
    </w:rPr>
  </w:style>
  <w:style w:type="character" w:styleId="ab">
    <w:name w:val="annotation reference"/>
    <w:basedOn w:val="a0"/>
    <w:uiPriority w:val="99"/>
    <w:semiHidden/>
    <w:rsid w:val="005D7ADF"/>
    <w:rPr>
      <w:rFonts w:cs="Times New Roman"/>
      <w:sz w:val="18"/>
    </w:rPr>
  </w:style>
  <w:style w:type="paragraph" w:styleId="ac">
    <w:name w:val="annotation text"/>
    <w:basedOn w:val="a"/>
    <w:link w:val="ad"/>
    <w:uiPriority w:val="99"/>
    <w:semiHidden/>
    <w:rsid w:val="005D7ADF"/>
  </w:style>
  <w:style w:type="character" w:customStyle="1" w:styleId="ad">
    <w:name w:val="コメント文字列 (文字)"/>
    <w:basedOn w:val="a0"/>
    <w:link w:val="ac"/>
    <w:uiPriority w:val="99"/>
    <w:semiHidden/>
    <w:locked/>
    <w:rsid w:val="005D7ADF"/>
    <w:rPr>
      <w:rFonts w:cs="Times New Roman"/>
      <w:sz w:val="24"/>
      <w:lang w:eastAsia="en-US"/>
    </w:rPr>
  </w:style>
  <w:style w:type="paragraph" w:styleId="ae">
    <w:name w:val="annotation subject"/>
    <w:basedOn w:val="ac"/>
    <w:next w:val="ac"/>
    <w:link w:val="af"/>
    <w:uiPriority w:val="99"/>
    <w:semiHidden/>
    <w:rsid w:val="005D7ADF"/>
    <w:rPr>
      <w:b/>
      <w:bCs/>
    </w:rPr>
  </w:style>
  <w:style w:type="character" w:customStyle="1" w:styleId="af">
    <w:name w:val="コメント内容 (文字)"/>
    <w:basedOn w:val="ad"/>
    <w:link w:val="ae"/>
    <w:uiPriority w:val="99"/>
    <w:semiHidden/>
    <w:locked/>
    <w:rsid w:val="005D7ADF"/>
    <w:rPr>
      <w:rFonts w:cs="Times New Roman"/>
      <w:b/>
      <w:sz w:val="24"/>
      <w:lang w:eastAsia="en-US"/>
    </w:rPr>
  </w:style>
  <w:style w:type="paragraph" w:styleId="Web">
    <w:name w:val="Normal (Web)"/>
    <w:basedOn w:val="a"/>
    <w:uiPriority w:val="99"/>
    <w:semiHidden/>
    <w:rsid w:val="005D7ADF"/>
    <w:pPr>
      <w:spacing w:before="100" w:beforeAutospacing="1" w:after="100" w:afterAutospacing="1"/>
    </w:pPr>
    <w:rPr>
      <w:rFonts w:ascii="Times" w:hAnsi="Times"/>
      <w:sz w:val="20"/>
      <w:szCs w:val="20"/>
    </w:rPr>
  </w:style>
  <w:style w:type="paragraph" w:styleId="af0">
    <w:name w:val="Date"/>
    <w:basedOn w:val="a"/>
    <w:next w:val="a"/>
    <w:link w:val="af1"/>
    <w:uiPriority w:val="99"/>
    <w:semiHidden/>
    <w:rsid w:val="005D7ADF"/>
  </w:style>
  <w:style w:type="character" w:customStyle="1" w:styleId="af1">
    <w:name w:val="日付 (文字)"/>
    <w:basedOn w:val="a0"/>
    <w:link w:val="af0"/>
    <w:uiPriority w:val="99"/>
    <w:semiHidden/>
    <w:locked/>
    <w:rsid w:val="005D7ADF"/>
    <w:rPr>
      <w:rFonts w:cs="Times New Roman"/>
      <w:sz w:val="24"/>
      <w:lang w:eastAsia="en-US"/>
    </w:rPr>
  </w:style>
  <w:style w:type="character" w:styleId="af2">
    <w:name w:val="Unresolved Mention"/>
    <w:basedOn w:val="a0"/>
    <w:uiPriority w:val="99"/>
    <w:semiHidden/>
    <w:unhideWhenUsed/>
    <w:rsid w:val="003B4A4D"/>
    <w:rPr>
      <w:color w:val="605E5C"/>
      <w:shd w:val="clear" w:color="auto" w:fill="E1DFDD"/>
    </w:rPr>
  </w:style>
  <w:style w:type="paragraph" w:styleId="af3">
    <w:name w:val="Revision"/>
    <w:hidden/>
    <w:uiPriority w:val="99"/>
    <w:semiHidden/>
    <w:rsid w:val="0088514A"/>
    <w:rPr>
      <w:kern w:val="0"/>
      <w:sz w:val="24"/>
      <w:szCs w:val="24"/>
      <w:lang w:eastAsia="en-US"/>
    </w:rPr>
  </w:style>
  <w:style w:type="character" w:styleId="af4">
    <w:name w:val="FollowedHyperlink"/>
    <w:basedOn w:val="a0"/>
    <w:uiPriority w:val="99"/>
    <w:semiHidden/>
    <w:unhideWhenUsed/>
    <w:rsid w:val="0058563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6635533">
      <w:marLeft w:val="0"/>
      <w:marRight w:val="0"/>
      <w:marTop w:val="0"/>
      <w:marBottom w:val="0"/>
      <w:divBdr>
        <w:top w:val="none" w:sz="0" w:space="0" w:color="auto"/>
        <w:left w:val="none" w:sz="0" w:space="0" w:color="auto"/>
        <w:bottom w:val="none" w:sz="0" w:space="0" w:color="auto"/>
        <w:right w:val="none" w:sz="0" w:space="0" w:color="auto"/>
      </w:divBdr>
    </w:div>
    <w:div w:id="2066635534">
      <w:marLeft w:val="0"/>
      <w:marRight w:val="0"/>
      <w:marTop w:val="0"/>
      <w:marBottom w:val="0"/>
      <w:divBdr>
        <w:top w:val="none" w:sz="0" w:space="0" w:color="auto"/>
        <w:left w:val="none" w:sz="0" w:space="0" w:color="auto"/>
        <w:bottom w:val="none" w:sz="0" w:space="0" w:color="auto"/>
        <w:right w:val="none" w:sz="0" w:space="0" w:color="auto"/>
      </w:divBdr>
    </w:div>
    <w:div w:id="2066635535">
      <w:marLeft w:val="0"/>
      <w:marRight w:val="0"/>
      <w:marTop w:val="0"/>
      <w:marBottom w:val="0"/>
      <w:divBdr>
        <w:top w:val="none" w:sz="0" w:space="0" w:color="auto"/>
        <w:left w:val="none" w:sz="0" w:space="0" w:color="auto"/>
        <w:bottom w:val="none" w:sz="0" w:space="0" w:color="auto"/>
        <w:right w:val="none" w:sz="0" w:space="0" w:color="auto"/>
      </w:divBdr>
    </w:div>
    <w:div w:id="2066635536">
      <w:marLeft w:val="0"/>
      <w:marRight w:val="0"/>
      <w:marTop w:val="0"/>
      <w:marBottom w:val="0"/>
      <w:divBdr>
        <w:top w:val="none" w:sz="0" w:space="0" w:color="auto"/>
        <w:left w:val="none" w:sz="0" w:space="0" w:color="auto"/>
        <w:bottom w:val="none" w:sz="0" w:space="0" w:color="auto"/>
        <w:right w:val="none" w:sz="0" w:space="0" w:color="auto"/>
      </w:divBdr>
    </w:div>
    <w:div w:id="206663553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ist.jp/ja/prp/chapter/02" TargetMode="External"/><Relationship Id="rId13" Type="http://schemas.openxmlformats.org/officeDocument/2006/relationships/hyperlink" Target="https://www.oist.jp/ja/prp/chapter/07" TargetMode="External"/><Relationship Id="rId18" Type="http://schemas.openxmlformats.org/officeDocument/2006/relationships/hyperlink" Target="https://www.oist.jp/sites/default/files/2024-08/Gift_Acceptance_Policy_JP_20230401.pdf" TargetMode="External"/><Relationship Id="rId3" Type="http://schemas.openxmlformats.org/officeDocument/2006/relationships/styles" Target="styles.xml"/><Relationship Id="rId21" Type="http://schemas.openxmlformats.org/officeDocument/2006/relationships/hyperlink" Target="https://www.oist.jp/sites/default/files/2024-08/Rules_Donation-Funded_Course_Research_Unit_and_Chair_20200110.pdf" TargetMode="External"/><Relationship Id="rId7" Type="http://schemas.openxmlformats.org/officeDocument/2006/relationships/endnotes" Target="endnotes.xml"/><Relationship Id="rId12" Type="http://schemas.openxmlformats.org/officeDocument/2006/relationships/hyperlink" Target="https://www.oist.jp/ja/prp/chapter/15" TargetMode="External"/><Relationship Id="rId17" Type="http://schemas.openxmlformats.org/officeDocument/2006/relationships/hyperlink" Target="https://www.oist.jp/ja/prp/chapter/02"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oist.jp/ja/prp/chapter/02" TargetMode="External"/><Relationship Id="rId20" Type="http://schemas.openxmlformats.org/officeDocument/2006/relationships/hyperlink" Target="https://www.oist.jp/sites/default/files/2024-08/Donation_Review_Committee_Rules_20220620.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ist.jp/ja/prp/chapter/16"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oist.jp/ja/prp/chapter/02" TargetMode="External"/><Relationship Id="rId23" Type="http://schemas.openxmlformats.org/officeDocument/2006/relationships/footer" Target="footer1.xml"/><Relationship Id="rId10" Type="http://schemas.openxmlformats.org/officeDocument/2006/relationships/hyperlink" Target="https://www.oist.jp/ja/prp/chapter/22" TargetMode="External"/><Relationship Id="rId19" Type="http://schemas.openxmlformats.org/officeDocument/2006/relationships/hyperlink" Target="https://www.oist.jp/sites/default/files/2024-08/Naming_Gift_Guidelines_JP_20230401.pdf" TargetMode="External"/><Relationship Id="rId4" Type="http://schemas.openxmlformats.org/officeDocument/2006/relationships/settings" Target="settings.xml"/><Relationship Id="rId9" Type="http://schemas.openxmlformats.org/officeDocument/2006/relationships/hyperlink" Target="https://www.oist.jp/ja/prp/chapter/02" TargetMode="External"/><Relationship Id="rId14" Type="http://schemas.openxmlformats.org/officeDocument/2006/relationships/hyperlink" Target="https://www.oist.jp/ja/prp/chapter/02"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C6BB79-5CE0-4A28-B269-B4F9E7BF5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1180</Words>
  <Characters>6732</Characters>
  <Application>Microsoft Office Word</Application>
  <DocSecurity>0</DocSecurity>
  <Lines>56</Lines>
  <Paragraphs>15</Paragraphs>
  <ScaleCrop>false</ScaleCrop>
  <HeadingPairs>
    <vt:vector size="2" baseType="variant">
      <vt:variant>
        <vt:lpstr>タイトル</vt:lpstr>
      </vt:variant>
      <vt:variant>
        <vt:i4>1</vt:i4>
      </vt:variant>
    </vt:vector>
  </HeadingPairs>
  <TitlesOfParts>
    <vt:vector size="1" baseType="lpstr">
      <vt:lpstr>沖縄科学技術大学院大学</vt:lpstr>
    </vt:vector>
  </TitlesOfParts>
  <Company>OIST</Company>
  <LinksUpToDate>false</LinksUpToDate>
  <CharactersWithSpaces>7897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沖縄科学技術大学院大学</dc:title>
  <dc:creator>Rachel Claus</dc:creator>
  <cp:lastModifiedBy>Shoko Yamakawa</cp:lastModifiedBy>
  <cp:revision>7</cp:revision>
  <cp:lastPrinted>2012-06-06T02:59:00Z</cp:lastPrinted>
  <dcterms:created xsi:type="dcterms:W3CDTF">2024-04-01T03:10:00Z</dcterms:created>
  <dcterms:modified xsi:type="dcterms:W3CDTF">2024-08-23T10:12:00Z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eb5b844fd4d060ea265cda2bd803d6ff9aa927704902f3cd0288ff917e975432</vt:lpwstr>
  </property>
</Properties>
</file>